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5C073A" w:rsidRDefault="005C073A"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Default="005A3FF5" w:rsidP="00895078">
      <w:pPr>
        <w:widowControl w:val="0"/>
        <w:jc w:val="center"/>
        <w:rPr>
          <w:lang w:val="ru-RU" w:eastAsia="ru-RU"/>
        </w:rPr>
      </w:pPr>
    </w:p>
    <w:p w:rsidR="005A3FF5" w:rsidRPr="00895078" w:rsidRDefault="005A3FF5" w:rsidP="00895078">
      <w:pPr>
        <w:widowControl w:val="0"/>
        <w:jc w:val="center"/>
        <w:rPr>
          <w:lang w:val="ru-RU" w:eastAsia="ru-RU"/>
        </w:rPr>
      </w:pPr>
    </w:p>
    <w:p w:rsidR="005C073A" w:rsidRPr="00895078" w:rsidRDefault="005C073A" w:rsidP="00895078">
      <w:pPr>
        <w:widowControl w:val="0"/>
        <w:jc w:val="center"/>
        <w:rPr>
          <w:lang w:val="ru-RU" w:eastAsia="ru-RU"/>
        </w:rPr>
      </w:pPr>
    </w:p>
    <w:p w:rsidR="005C073A" w:rsidRPr="00895078" w:rsidRDefault="005C073A" w:rsidP="00895078">
      <w:pPr>
        <w:widowControl w:val="0"/>
        <w:jc w:val="center"/>
        <w:rPr>
          <w:lang w:val="ru-RU" w:eastAsia="ru-RU"/>
        </w:rPr>
      </w:pPr>
    </w:p>
    <w:p w:rsidR="005C073A" w:rsidRPr="00895078" w:rsidRDefault="005C073A" w:rsidP="00895078">
      <w:pPr>
        <w:widowControl w:val="0"/>
        <w:jc w:val="center"/>
        <w:rPr>
          <w:lang w:val="ru-RU"/>
        </w:rPr>
      </w:pPr>
      <w:r w:rsidRPr="00895078">
        <w:rPr>
          <w:lang w:val="ru-RU" w:eastAsia="ru-RU"/>
        </w:rPr>
        <w:t>ОЦЕНОЧН</w:t>
      </w:r>
      <w:r w:rsidR="009C42C2">
        <w:rPr>
          <w:lang w:val="ru-RU" w:eastAsia="ru-RU"/>
        </w:rPr>
        <w:t>ЫЕ</w:t>
      </w:r>
      <w:r w:rsidR="00A6446B">
        <w:rPr>
          <w:lang w:val="ru-RU" w:eastAsia="ru-RU"/>
        </w:rPr>
        <w:t xml:space="preserve"> </w:t>
      </w:r>
      <w:r w:rsidRPr="00895078">
        <w:rPr>
          <w:lang w:val="ru-RU" w:eastAsia="ru-RU"/>
        </w:rPr>
        <w:t>СРЕДСТВ</w:t>
      </w:r>
      <w:r w:rsidR="009C42C2">
        <w:rPr>
          <w:lang w:val="ru-RU" w:eastAsia="ru-RU"/>
        </w:rPr>
        <w:t>А</w:t>
      </w:r>
    </w:p>
    <w:p w:rsidR="005C073A" w:rsidRPr="00895078" w:rsidRDefault="005C073A" w:rsidP="00895078">
      <w:pPr>
        <w:widowControl w:val="0"/>
        <w:jc w:val="center"/>
        <w:rPr>
          <w:lang w:val="ru-RU"/>
        </w:rPr>
      </w:pPr>
      <w:r w:rsidRPr="00895078">
        <w:rPr>
          <w:lang w:val="ru-RU" w:eastAsia="ru-RU"/>
        </w:rPr>
        <w:t>для</w:t>
      </w:r>
      <w:r w:rsidR="00A6446B">
        <w:rPr>
          <w:lang w:val="ru-RU" w:eastAsia="ru-RU"/>
        </w:rPr>
        <w:t xml:space="preserve"> </w:t>
      </w:r>
      <w:r w:rsidRPr="00895078">
        <w:rPr>
          <w:lang w:val="ru-RU" w:eastAsia="ru-RU"/>
        </w:rPr>
        <w:t>оценки</w:t>
      </w:r>
      <w:r w:rsidR="00A6446B">
        <w:rPr>
          <w:lang w:val="ru-RU" w:eastAsia="ru-RU"/>
        </w:rPr>
        <w:t xml:space="preserve"> </w:t>
      </w:r>
      <w:r w:rsidRPr="00895078">
        <w:rPr>
          <w:lang w:val="ru-RU" w:eastAsia="ru-RU"/>
        </w:rPr>
        <w:t>квалификации</w:t>
      </w:r>
    </w:p>
    <w:p w:rsidR="000B7E1A" w:rsidRDefault="005023BE" w:rsidP="00226F8A">
      <w:pPr>
        <w:widowControl w:val="0"/>
        <w:jc w:val="center"/>
        <w:rPr>
          <w:b/>
          <w:u w:val="single"/>
          <w:lang w:val="ru-RU" w:eastAsia="ru-RU"/>
        </w:rPr>
      </w:pPr>
      <w:bookmarkStart w:id="0" w:name="_Hlk100304372"/>
      <w:bookmarkStart w:id="1" w:name="_Hlk100239511"/>
      <w:r w:rsidRPr="00B178E8">
        <w:rPr>
          <w:b/>
          <w:u w:val="single"/>
          <w:lang w:val="ru-RU" w:eastAsia="ru-RU"/>
        </w:rPr>
        <w:t>«</w:t>
      </w:r>
      <w:bookmarkEnd w:id="0"/>
      <w:r w:rsidR="00822CB8" w:rsidRPr="00B178E8">
        <w:rPr>
          <w:b/>
          <w:u w:val="single"/>
          <w:lang w:val="ru-RU" w:eastAsia="ru-RU"/>
        </w:rPr>
        <w:t>Специалист по оказанию медицинской помощи пациентам при заболеваниях и (или) состояниях уха, горла, носа (8 уровень квалификации)</w:t>
      </w:r>
      <w:r w:rsidRPr="00B178E8">
        <w:rPr>
          <w:b/>
          <w:u w:val="single"/>
          <w:lang w:val="ru-RU" w:eastAsia="ru-RU"/>
        </w:rPr>
        <w:t>»</w:t>
      </w:r>
    </w:p>
    <w:bookmarkEnd w:id="1"/>
    <w:p w:rsidR="005023BE" w:rsidRPr="005023BE" w:rsidRDefault="005023BE" w:rsidP="00226F8A">
      <w:pPr>
        <w:widowControl w:val="0"/>
        <w:jc w:val="center"/>
        <w:rPr>
          <w:sz w:val="16"/>
          <w:szCs w:val="16"/>
          <w:lang w:val="ru-RU" w:eastAsia="ru-RU"/>
        </w:rPr>
      </w:pPr>
      <w:r w:rsidRPr="005023BE">
        <w:rPr>
          <w:sz w:val="16"/>
          <w:szCs w:val="16"/>
          <w:lang w:val="ru-RU" w:eastAsia="ru-RU"/>
        </w:rPr>
        <w:t>(наименование квалификации)</w:t>
      </w:r>
    </w:p>
    <w:p w:rsidR="005C073A" w:rsidRPr="00226F8A" w:rsidRDefault="005C073A" w:rsidP="00895078">
      <w:pPr>
        <w:widowControl w:val="0"/>
        <w:jc w:val="center"/>
        <w:rPr>
          <w:b/>
          <w:lang w:val="ru-RU" w:eastAsia="ru-RU"/>
        </w:rPr>
      </w:pPr>
    </w:p>
    <w:p w:rsidR="005C073A" w:rsidRPr="00895078" w:rsidRDefault="005C073A" w:rsidP="00895078">
      <w:pPr>
        <w:widowControl w:val="0"/>
        <w:jc w:val="both"/>
        <w:rPr>
          <w:lang w:val="ru-RU"/>
        </w:rPr>
      </w:pPr>
    </w:p>
    <w:p w:rsidR="005C073A" w:rsidRPr="00895078" w:rsidRDefault="005C073A" w:rsidP="00895078">
      <w:pPr>
        <w:widowControl w:val="0"/>
        <w:jc w:val="both"/>
        <w:rPr>
          <w:lang w:val="ru-RU"/>
        </w:rPr>
      </w:pPr>
    </w:p>
    <w:p w:rsidR="005C073A" w:rsidRPr="00895078" w:rsidRDefault="005C073A" w:rsidP="00895078">
      <w:pPr>
        <w:widowControl w:val="0"/>
        <w:jc w:val="both"/>
        <w:rPr>
          <w:lang w:val="ru-RU"/>
        </w:rPr>
      </w:pPr>
    </w:p>
    <w:p w:rsidR="005C073A" w:rsidRPr="00317409" w:rsidRDefault="005C073A" w:rsidP="00895078">
      <w:pPr>
        <w:widowControl w:val="0"/>
        <w:jc w:val="both"/>
        <w:rPr>
          <w:lang w:val="ru-RU"/>
        </w:rPr>
      </w:pPr>
    </w:p>
    <w:p w:rsidR="005C073A" w:rsidRPr="00895078" w:rsidRDefault="005C073A" w:rsidP="00895078">
      <w:pPr>
        <w:widowControl w:val="0"/>
        <w:jc w:val="both"/>
        <w:rPr>
          <w:lang w:val="ru-RU"/>
        </w:rPr>
      </w:pPr>
    </w:p>
    <w:p w:rsidR="005C073A" w:rsidRDefault="005C073A" w:rsidP="00895078">
      <w:pPr>
        <w:widowControl w:val="0"/>
        <w:jc w:val="center"/>
        <w:rPr>
          <w:lang w:val="ru-RU"/>
        </w:rPr>
      </w:pPr>
    </w:p>
    <w:p w:rsidR="005C073A" w:rsidRPr="00895078" w:rsidRDefault="005C073A" w:rsidP="00895078">
      <w:pPr>
        <w:widowControl w:val="0"/>
        <w:jc w:val="center"/>
        <w:rPr>
          <w:lang w:val="ru-RU"/>
        </w:rPr>
      </w:pPr>
    </w:p>
    <w:p w:rsidR="005C073A" w:rsidRPr="00895078" w:rsidRDefault="005C073A"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AF3868" w:rsidRPr="00895078" w:rsidRDefault="00AF3868" w:rsidP="00895078">
      <w:pPr>
        <w:widowControl w:val="0"/>
        <w:jc w:val="center"/>
        <w:rPr>
          <w:lang w:val="ru-RU"/>
        </w:rPr>
      </w:pPr>
    </w:p>
    <w:p w:rsidR="00226F8A" w:rsidRPr="009C538D" w:rsidRDefault="005C073A" w:rsidP="00895078">
      <w:pPr>
        <w:widowControl w:val="0"/>
        <w:jc w:val="center"/>
        <w:rPr>
          <w:lang w:val="ru-RU"/>
        </w:rPr>
        <w:sectPr w:rsidR="00226F8A" w:rsidRPr="009C538D" w:rsidSect="00896F57">
          <w:footerReference w:type="default" r:id="rId8"/>
          <w:pgSz w:w="11906" w:h="16838"/>
          <w:pgMar w:top="1134" w:right="1134" w:bottom="1134" w:left="1134" w:header="709" w:footer="850" w:gutter="0"/>
          <w:cols w:space="720"/>
          <w:docGrid w:linePitch="360"/>
        </w:sectPr>
      </w:pPr>
      <w:r w:rsidRPr="009C538D">
        <w:rPr>
          <w:lang w:val="ru-RU"/>
        </w:rPr>
        <w:t>20</w:t>
      </w:r>
      <w:r w:rsidR="000D5F7E" w:rsidRPr="00895078">
        <w:rPr>
          <w:lang w:val="ru-RU"/>
        </w:rPr>
        <w:t>2</w:t>
      </w:r>
      <w:r w:rsidR="00212135">
        <w:rPr>
          <w:lang w:val="ru-RU"/>
        </w:rPr>
        <w:t>2</w:t>
      </w:r>
      <w:r w:rsidR="00A6446B" w:rsidRPr="009C538D">
        <w:rPr>
          <w:lang w:val="ru-RU"/>
        </w:rPr>
        <w:t xml:space="preserve"> </w:t>
      </w:r>
      <w:r w:rsidRPr="009C538D">
        <w:rPr>
          <w:lang w:val="ru-RU"/>
        </w:rPr>
        <w:t>год</w:t>
      </w:r>
    </w:p>
    <w:p w:rsidR="006C19A1" w:rsidRPr="009C42C2" w:rsidRDefault="009C42C2" w:rsidP="00895078">
      <w:pPr>
        <w:pageBreakBefore/>
        <w:widowControl w:val="0"/>
        <w:jc w:val="center"/>
        <w:rPr>
          <w:b/>
          <w:sz w:val="28"/>
          <w:vertAlign w:val="superscript"/>
          <w:lang w:val="ru-RU"/>
        </w:rPr>
      </w:pPr>
      <w:r w:rsidRPr="009C42C2">
        <w:rPr>
          <w:b/>
          <w:sz w:val="28"/>
          <w:lang w:val="ru-RU"/>
        </w:rPr>
        <w:lastRenderedPageBreak/>
        <w:t>Состав комплекта оценочных средств</w:t>
      </w:r>
      <w:r w:rsidRPr="009C42C2">
        <w:rPr>
          <w:b/>
          <w:sz w:val="28"/>
          <w:vertAlign w:val="superscript"/>
          <w:lang w:val="ru-RU"/>
        </w:rPr>
        <w:t>1</w:t>
      </w:r>
    </w:p>
    <w:p w:rsidR="006C19A1" w:rsidRPr="009C538D" w:rsidRDefault="006C19A1" w:rsidP="00895078">
      <w:pPr>
        <w:jc w:val="center"/>
        <w:rPr>
          <w:lang w:val="ru-RU"/>
        </w:rPr>
      </w:pPr>
    </w:p>
    <w:tbl>
      <w:tblPr>
        <w:tblStyle w:val="aa"/>
        <w:tblW w:w="0" w:type="auto"/>
        <w:tblLook w:val="04A0"/>
      </w:tblPr>
      <w:tblGrid>
        <w:gridCol w:w="817"/>
        <w:gridCol w:w="7655"/>
        <w:gridCol w:w="1382"/>
      </w:tblGrid>
      <w:tr w:rsidR="009C42C2" w:rsidRPr="009C42C2" w:rsidTr="009C42C2">
        <w:tc>
          <w:tcPr>
            <w:tcW w:w="817" w:type="dxa"/>
          </w:tcPr>
          <w:p w:rsidR="009C42C2" w:rsidRPr="009C42C2" w:rsidRDefault="009C42C2" w:rsidP="00895078">
            <w:pPr>
              <w:widowControl w:val="0"/>
              <w:autoSpaceDN w:val="0"/>
              <w:jc w:val="center"/>
              <w:rPr>
                <w:lang w:val="ru-RU" w:eastAsia="ru-RU"/>
              </w:rPr>
            </w:pPr>
            <w:r w:rsidRPr="009C42C2">
              <w:rPr>
                <w:lang w:eastAsia="ru-RU"/>
              </w:rPr>
              <w:t xml:space="preserve">N </w:t>
            </w:r>
            <w:r w:rsidRPr="009C42C2">
              <w:rPr>
                <w:lang w:val="ru-RU" w:eastAsia="ru-RU"/>
              </w:rPr>
              <w:t>п</w:t>
            </w:r>
            <w:r w:rsidRPr="009C42C2">
              <w:rPr>
                <w:lang w:eastAsia="ru-RU"/>
              </w:rPr>
              <w:t>/</w:t>
            </w:r>
            <w:r w:rsidRPr="009C42C2">
              <w:rPr>
                <w:lang w:val="ru-RU" w:eastAsia="ru-RU"/>
              </w:rPr>
              <w:t>п</w:t>
            </w:r>
          </w:p>
        </w:tc>
        <w:tc>
          <w:tcPr>
            <w:tcW w:w="7655" w:type="dxa"/>
          </w:tcPr>
          <w:p w:rsidR="009C42C2" w:rsidRPr="009C42C2" w:rsidRDefault="009C42C2" w:rsidP="00895078">
            <w:pPr>
              <w:widowControl w:val="0"/>
              <w:autoSpaceDN w:val="0"/>
              <w:jc w:val="center"/>
              <w:rPr>
                <w:lang w:val="ru-RU" w:eastAsia="ru-RU"/>
              </w:rPr>
            </w:pPr>
            <w:proofErr w:type="spellStart"/>
            <w:r w:rsidRPr="009C42C2">
              <w:rPr>
                <w:lang w:val="ru-RU" w:eastAsia="ru-RU"/>
              </w:rPr>
              <w:t>Разд</w:t>
            </w:r>
            <w:proofErr w:type="spellEnd"/>
            <w:r w:rsidRPr="009C42C2">
              <w:rPr>
                <w:lang w:eastAsia="ru-RU"/>
              </w:rPr>
              <w:t>е</w:t>
            </w:r>
            <w:r w:rsidRPr="009C42C2">
              <w:rPr>
                <w:lang w:val="ru-RU" w:eastAsia="ru-RU"/>
              </w:rPr>
              <w:t>л</w:t>
            </w:r>
          </w:p>
        </w:tc>
        <w:tc>
          <w:tcPr>
            <w:tcW w:w="1382" w:type="dxa"/>
          </w:tcPr>
          <w:p w:rsidR="009C42C2" w:rsidRPr="009C42C2" w:rsidRDefault="009C42C2" w:rsidP="001F5D05">
            <w:pPr>
              <w:widowControl w:val="0"/>
              <w:autoSpaceDN w:val="0"/>
              <w:jc w:val="center"/>
              <w:rPr>
                <w:lang w:eastAsia="ru-RU"/>
              </w:rPr>
            </w:pPr>
            <w:r w:rsidRPr="009C42C2">
              <w:rPr>
                <w:lang w:val="ru-RU" w:eastAsia="ru-RU"/>
              </w:rPr>
              <w:t>С</w:t>
            </w:r>
            <w:proofErr w:type="spellStart"/>
            <w:r w:rsidRPr="009C42C2">
              <w:rPr>
                <w:lang w:eastAsia="ru-RU"/>
              </w:rPr>
              <w:t>траница</w:t>
            </w:r>
            <w:proofErr w:type="spellEnd"/>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1.</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Наименование квалификации и уровень</w:t>
            </w:r>
          </w:p>
        </w:tc>
        <w:tc>
          <w:tcPr>
            <w:tcW w:w="1382" w:type="dxa"/>
          </w:tcPr>
          <w:p w:rsidR="009C42C2" w:rsidRPr="009C42C2" w:rsidRDefault="009C42C2" w:rsidP="001F5D05">
            <w:pPr>
              <w:widowControl w:val="0"/>
              <w:autoSpaceDN w:val="0"/>
              <w:jc w:val="center"/>
              <w:rPr>
                <w:lang w:eastAsia="ru-RU"/>
              </w:rPr>
            </w:pPr>
            <w:r w:rsidRPr="009C42C2">
              <w:rPr>
                <w:lang w:eastAsia="ru-RU"/>
              </w:rPr>
              <w:t>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2.</w:t>
            </w:r>
          </w:p>
        </w:tc>
        <w:tc>
          <w:tcPr>
            <w:tcW w:w="7655" w:type="dxa"/>
          </w:tcPr>
          <w:p w:rsidR="009C42C2" w:rsidRPr="009C42C2" w:rsidRDefault="009C42C2" w:rsidP="00895078">
            <w:pPr>
              <w:widowControl w:val="0"/>
              <w:autoSpaceDN w:val="0"/>
              <w:jc w:val="both"/>
              <w:rPr>
                <w:lang w:eastAsia="ru-RU"/>
              </w:rPr>
            </w:pPr>
            <w:proofErr w:type="spellStart"/>
            <w:r w:rsidRPr="009C42C2">
              <w:rPr>
                <w:lang w:eastAsia="ru-RU"/>
              </w:rPr>
              <w:t>Номер</w:t>
            </w:r>
            <w:proofErr w:type="spellEnd"/>
            <w:r w:rsidRPr="009C42C2">
              <w:rPr>
                <w:lang w:eastAsia="ru-RU"/>
              </w:rPr>
              <w:t xml:space="preserve"> </w:t>
            </w:r>
            <w:proofErr w:type="spellStart"/>
            <w:r w:rsidRPr="009C42C2">
              <w:rPr>
                <w:lang w:eastAsia="ru-RU"/>
              </w:rPr>
              <w:t>квалификации</w:t>
            </w:r>
            <w:proofErr w:type="spellEnd"/>
          </w:p>
        </w:tc>
        <w:tc>
          <w:tcPr>
            <w:tcW w:w="1382" w:type="dxa"/>
          </w:tcPr>
          <w:p w:rsidR="009C42C2" w:rsidRPr="009C42C2" w:rsidRDefault="009C42C2" w:rsidP="001F5D05">
            <w:pPr>
              <w:widowControl w:val="0"/>
              <w:autoSpaceDN w:val="0"/>
              <w:jc w:val="center"/>
              <w:rPr>
                <w:lang w:eastAsia="ru-RU"/>
              </w:rPr>
            </w:pPr>
            <w:r w:rsidRPr="009C42C2">
              <w:rPr>
                <w:lang w:eastAsia="ru-RU"/>
              </w:rPr>
              <w:t>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3.</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Профессиональный стандарт или квалификационные требования, установленные федеральными законами и иными нормативными правовыми актами Российской Федерации</w:t>
            </w:r>
          </w:p>
        </w:tc>
        <w:tc>
          <w:tcPr>
            <w:tcW w:w="1382" w:type="dxa"/>
          </w:tcPr>
          <w:p w:rsidR="009C42C2" w:rsidRPr="009C42C2" w:rsidRDefault="009C42C2" w:rsidP="001F5D05">
            <w:pPr>
              <w:widowControl w:val="0"/>
              <w:autoSpaceDN w:val="0"/>
              <w:jc w:val="center"/>
              <w:rPr>
                <w:lang w:eastAsia="ru-RU"/>
              </w:rPr>
            </w:pPr>
            <w:r w:rsidRPr="009C42C2">
              <w:rPr>
                <w:lang w:eastAsia="ru-RU"/>
              </w:rPr>
              <w:t>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4.</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Вид профессиональной деятельности</w:t>
            </w:r>
          </w:p>
        </w:tc>
        <w:tc>
          <w:tcPr>
            <w:tcW w:w="1382" w:type="dxa"/>
          </w:tcPr>
          <w:p w:rsidR="009C42C2" w:rsidRPr="009C42C2" w:rsidRDefault="009C42C2" w:rsidP="001F5D05">
            <w:pPr>
              <w:widowControl w:val="0"/>
              <w:autoSpaceDN w:val="0"/>
              <w:jc w:val="center"/>
              <w:rPr>
                <w:lang w:val="ru-RU" w:eastAsia="ru-RU"/>
              </w:rPr>
            </w:pPr>
            <w:r w:rsidRPr="009C42C2">
              <w:rPr>
                <w:lang w:val="ru-RU" w:eastAsia="ru-RU"/>
              </w:rPr>
              <w:t>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5.</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Спецификация заданий для теоретического этапа профессионального экзамена</w:t>
            </w:r>
          </w:p>
        </w:tc>
        <w:tc>
          <w:tcPr>
            <w:tcW w:w="1382" w:type="dxa"/>
          </w:tcPr>
          <w:p w:rsidR="009C42C2" w:rsidRPr="009C42C2" w:rsidRDefault="009C42C2" w:rsidP="001F5D05">
            <w:pPr>
              <w:widowControl w:val="0"/>
              <w:autoSpaceDN w:val="0"/>
              <w:jc w:val="center"/>
              <w:rPr>
                <w:lang w:val="ru-RU" w:eastAsia="ru-RU"/>
              </w:rPr>
            </w:pPr>
            <w:r w:rsidRPr="009C42C2">
              <w:rPr>
                <w:lang w:val="ru-RU" w:eastAsia="ru-RU"/>
              </w:rPr>
              <w:t>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6.</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Спецификация заданий для практического этапа профессионального экзамена</w:t>
            </w:r>
          </w:p>
        </w:tc>
        <w:tc>
          <w:tcPr>
            <w:tcW w:w="1382" w:type="dxa"/>
          </w:tcPr>
          <w:p w:rsidR="009C42C2" w:rsidRPr="009C42C2" w:rsidRDefault="00142EFE" w:rsidP="001F5D05">
            <w:pPr>
              <w:widowControl w:val="0"/>
              <w:autoSpaceDN w:val="0"/>
              <w:jc w:val="center"/>
              <w:rPr>
                <w:lang w:val="ru-RU" w:eastAsia="ru-RU"/>
              </w:rPr>
            </w:pPr>
            <w:r>
              <w:rPr>
                <w:lang w:val="ru-RU" w:eastAsia="ru-RU"/>
              </w:rPr>
              <w:t>7</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7.</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Материально-техническое обеспечение оценочных мероприятий</w:t>
            </w:r>
          </w:p>
        </w:tc>
        <w:tc>
          <w:tcPr>
            <w:tcW w:w="1382" w:type="dxa"/>
          </w:tcPr>
          <w:p w:rsidR="009C42C2" w:rsidRPr="009C42C2" w:rsidRDefault="00142EFE" w:rsidP="001F5D05">
            <w:pPr>
              <w:widowControl w:val="0"/>
              <w:autoSpaceDN w:val="0"/>
              <w:jc w:val="center"/>
              <w:rPr>
                <w:lang w:val="ru-RU" w:eastAsia="ru-RU"/>
              </w:rPr>
            </w:pPr>
            <w:r>
              <w:rPr>
                <w:lang w:val="ru-RU" w:eastAsia="ru-RU"/>
              </w:rPr>
              <w:t>7</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8.</w:t>
            </w:r>
          </w:p>
        </w:tc>
        <w:tc>
          <w:tcPr>
            <w:tcW w:w="7655" w:type="dxa"/>
          </w:tcPr>
          <w:p w:rsidR="009C42C2" w:rsidRPr="009C42C2" w:rsidRDefault="009C42C2" w:rsidP="00895078">
            <w:pPr>
              <w:widowControl w:val="0"/>
              <w:autoSpaceDN w:val="0"/>
              <w:jc w:val="both"/>
              <w:rPr>
                <w:lang w:eastAsia="ru-RU"/>
              </w:rPr>
            </w:pPr>
            <w:proofErr w:type="spellStart"/>
            <w:r w:rsidRPr="009C42C2">
              <w:rPr>
                <w:lang w:eastAsia="ru-RU"/>
              </w:rPr>
              <w:t>Кадровое</w:t>
            </w:r>
            <w:proofErr w:type="spellEnd"/>
            <w:r w:rsidRPr="009C42C2">
              <w:rPr>
                <w:lang w:eastAsia="ru-RU"/>
              </w:rPr>
              <w:t xml:space="preserve"> </w:t>
            </w:r>
            <w:proofErr w:type="spellStart"/>
            <w:r w:rsidRPr="009C42C2">
              <w:rPr>
                <w:lang w:eastAsia="ru-RU"/>
              </w:rPr>
              <w:t>обеспечение</w:t>
            </w:r>
            <w:proofErr w:type="spellEnd"/>
            <w:r w:rsidRPr="009C42C2">
              <w:rPr>
                <w:lang w:eastAsia="ru-RU"/>
              </w:rPr>
              <w:t xml:space="preserve"> </w:t>
            </w:r>
            <w:proofErr w:type="spellStart"/>
            <w:r w:rsidRPr="009C42C2">
              <w:rPr>
                <w:lang w:eastAsia="ru-RU"/>
              </w:rPr>
              <w:t>оценочных</w:t>
            </w:r>
            <w:proofErr w:type="spellEnd"/>
            <w:r w:rsidRPr="009C42C2">
              <w:rPr>
                <w:lang w:eastAsia="ru-RU"/>
              </w:rPr>
              <w:t xml:space="preserve"> </w:t>
            </w:r>
            <w:proofErr w:type="spellStart"/>
            <w:r w:rsidRPr="009C42C2">
              <w:rPr>
                <w:lang w:eastAsia="ru-RU"/>
              </w:rPr>
              <w:t>мероприятий</w:t>
            </w:r>
            <w:proofErr w:type="spellEnd"/>
          </w:p>
        </w:tc>
        <w:tc>
          <w:tcPr>
            <w:tcW w:w="1382" w:type="dxa"/>
          </w:tcPr>
          <w:p w:rsidR="009C42C2" w:rsidRPr="009C42C2" w:rsidRDefault="00142EFE" w:rsidP="001F5D05">
            <w:pPr>
              <w:widowControl w:val="0"/>
              <w:autoSpaceDN w:val="0"/>
              <w:jc w:val="center"/>
              <w:rPr>
                <w:lang w:val="ru-RU" w:eastAsia="ru-RU"/>
              </w:rPr>
            </w:pPr>
            <w:r>
              <w:rPr>
                <w:lang w:val="ru-RU" w:eastAsia="ru-RU"/>
              </w:rPr>
              <w:t>9</w:t>
            </w:r>
          </w:p>
        </w:tc>
      </w:tr>
      <w:tr w:rsidR="009C42C2" w:rsidRPr="009C42C2" w:rsidTr="009C42C2">
        <w:trPr>
          <w:trHeight w:val="654"/>
        </w:trPr>
        <w:tc>
          <w:tcPr>
            <w:tcW w:w="817" w:type="dxa"/>
          </w:tcPr>
          <w:p w:rsidR="009C42C2" w:rsidRPr="009C42C2" w:rsidRDefault="009C42C2" w:rsidP="00895078">
            <w:pPr>
              <w:widowControl w:val="0"/>
              <w:autoSpaceDN w:val="0"/>
              <w:jc w:val="both"/>
              <w:rPr>
                <w:lang w:val="ru-RU" w:eastAsia="ru-RU"/>
              </w:rPr>
            </w:pPr>
            <w:r w:rsidRPr="009C42C2">
              <w:rPr>
                <w:lang w:val="ru-RU" w:eastAsia="ru-RU"/>
              </w:rPr>
              <w:t>9.</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Требования безопасности к проведению оценочных мероприятий (при необходимости)</w:t>
            </w:r>
          </w:p>
        </w:tc>
        <w:tc>
          <w:tcPr>
            <w:tcW w:w="1382" w:type="dxa"/>
          </w:tcPr>
          <w:p w:rsidR="009C42C2" w:rsidRPr="009C42C2" w:rsidRDefault="00142EFE" w:rsidP="001F5D05">
            <w:pPr>
              <w:widowControl w:val="0"/>
              <w:autoSpaceDN w:val="0"/>
              <w:jc w:val="center"/>
              <w:rPr>
                <w:lang w:val="ru-RU" w:eastAsia="ru-RU"/>
              </w:rPr>
            </w:pPr>
            <w:r>
              <w:rPr>
                <w:lang w:val="ru-RU" w:eastAsia="ru-RU"/>
              </w:rPr>
              <w:t>11</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10.</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Задания для теоретического этапа профессионального экзамена</w:t>
            </w:r>
          </w:p>
        </w:tc>
        <w:tc>
          <w:tcPr>
            <w:tcW w:w="1382" w:type="dxa"/>
          </w:tcPr>
          <w:p w:rsidR="009C42C2" w:rsidRPr="009C42C2" w:rsidRDefault="00142EFE" w:rsidP="001F5D05">
            <w:pPr>
              <w:widowControl w:val="0"/>
              <w:autoSpaceDN w:val="0"/>
              <w:jc w:val="center"/>
              <w:rPr>
                <w:lang w:val="ru-RU" w:eastAsia="ru-RU"/>
              </w:rPr>
            </w:pPr>
            <w:r>
              <w:rPr>
                <w:lang w:val="ru-RU" w:eastAsia="ru-RU"/>
              </w:rPr>
              <w:t>11</w:t>
            </w:r>
          </w:p>
        </w:tc>
      </w:tr>
      <w:tr w:rsidR="009C42C2" w:rsidRPr="009C42C2" w:rsidTr="009C42C2">
        <w:trPr>
          <w:trHeight w:val="1318"/>
        </w:trPr>
        <w:tc>
          <w:tcPr>
            <w:tcW w:w="817" w:type="dxa"/>
          </w:tcPr>
          <w:p w:rsidR="009C42C2" w:rsidRPr="009C42C2" w:rsidRDefault="009C42C2" w:rsidP="00895078">
            <w:pPr>
              <w:widowControl w:val="0"/>
              <w:autoSpaceDN w:val="0"/>
              <w:jc w:val="both"/>
              <w:rPr>
                <w:lang w:val="ru-RU" w:eastAsia="ru-RU"/>
              </w:rPr>
            </w:pPr>
            <w:r w:rsidRPr="009C42C2">
              <w:rPr>
                <w:lang w:val="ru-RU" w:eastAsia="ru-RU"/>
              </w:rPr>
              <w:t>11.</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Критерии оценки (</w:t>
            </w:r>
            <w:r>
              <w:rPr>
                <w:lang w:val="ru-RU" w:eastAsia="ru-RU"/>
              </w:rPr>
              <w:t>кейс-задания</w:t>
            </w:r>
            <w:r w:rsidRPr="009C42C2">
              <w:rPr>
                <w:lang w:val="ru-RU" w:eastAsia="ru-RU"/>
              </w:rPr>
              <w:t>), правила обработки результатов теоретического этапа профессионального экзамена и принятия решения о допуске (отказе в допуске) к практическому этапу профессионального экзамена</w:t>
            </w:r>
          </w:p>
        </w:tc>
        <w:tc>
          <w:tcPr>
            <w:tcW w:w="1382" w:type="dxa"/>
          </w:tcPr>
          <w:p w:rsidR="009C42C2" w:rsidRPr="009C42C2" w:rsidRDefault="00142EFE" w:rsidP="001F5D05">
            <w:pPr>
              <w:widowControl w:val="0"/>
              <w:autoSpaceDN w:val="0"/>
              <w:jc w:val="center"/>
              <w:rPr>
                <w:lang w:val="ru-RU" w:eastAsia="ru-RU"/>
              </w:rPr>
            </w:pPr>
            <w:r>
              <w:rPr>
                <w:lang w:val="ru-RU" w:eastAsia="ru-RU"/>
              </w:rPr>
              <w:t>27</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12.</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Задания для практического этапа профессионального экзамена</w:t>
            </w:r>
          </w:p>
        </w:tc>
        <w:tc>
          <w:tcPr>
            <w:tcW w:w="1382" w:type="dxa"/>
          </w:tcPr>
          <w:p w:rsidR="009C42C2" w:rsidRPr="009C42C2" w:rsidRDefault="00142EFE" w:rsidP="001F5D05">
            <w:pPr>
              <w:widowControl w:val="0"/>
              <w:autoSpaceDN w:val="0"/>
              <w:jc w:val="center"/>
              <w:rPr>
                <w:lang w:val="ru-RU" w:eastAsia="ru-RU"/>
              </w:rPr>
            </w:pPr>
            <w:r>
              <w:rPr>
                <w:lang w:val="ru-RU" w:eastAsia="ru-RU"/>
              </w:rPr>
              <w:t>29</w:t>
            </w:r>
          </w:p>
        </w:tc>
      </w:tr>
      <w:tr w:rsidR="009C42C2" w:rsidRPr="009C42C2" w:rsidTr="009C42C2">
        <w:trPr>
          <w:trHeight w:val="966"/>
        </w:trPr>
        <w:tc>
          <w:tcPr>
            <w:tcW w:w="817" w:type="dxa"/>
          </w:tcPr>
          <w:p w:rsidR="009C42C2" w:rsidRPr="009C42C2" w:rsidRDefault="009C42C2" w:rsidP="00895078">
            <w:pPr>
              <w:widowControl w:val="0"/>
              <w:autoSpaceDN w:val="0"/>
              <w:jc w:val="both"/>
              <w:rPr>
                <w:lang w:val="ru-RU" w:eastAsia="ru-RU"/>
              </w:rPr>
            </w:pPr>
            <w:r w:rsidRPr="009C42C2">
              <w:rPr>
                <w:lang w:val="ru-RU" w:eastAsia="ru-RU"/>
              </w:rPr>
              <w:t>13.</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Правила обработки результатов профессионального экзамена и принятия решения о соответствии квалификации соискателя требованиям к квалификации</w:t>
            </w:r>
          </w:p>
        </w:tc>
        <w:tc>
          <w:tcPr>
            <w:tcW w:w="1382" w:type="dxa"/>
          </w:tcPr>
          <w:p w:rsidR="009C42C2" w:rsidRPr="009C42C2" w:rsidRDefault="00142EFE" w:rsidP="001F5D05">
            <w:pPr>
              <w:widowControl w:val="0"/>
              <w:autoSpaceDN w:val="0"/>
              <w:jc w:val="center"/>
              <w:rPr>
                <w:lang w:val="ru-RU" w:eastAsia="ru-RU"/>
              </w:rPr>
            </w:pPr>
            <w:r>
              <w:rPr>
                <w:lang w:val="ru-RU" w:eastAsia="ru-RU"/>
              </w:rPr>
              <w:t>33</w:t>
            </w:r>
          </w:p>
        </w:tc>
      </w:tr>
      <w:tr w:rsidR="009C42C2" w:rsidRPr="009C42C2" w:rsidTr="009C42C2">
        <w:tc>
          <w:tcPr>
            <w:tcW w:w="817" w:type="dxa"/>
          </w:tcPr>
          <w:p w:rsidR="009C42C2" w:rsidRPr="009C42C2" w:rsidRDefault="009C42C2" w:rsidP="00895078">
            <w:pPr>
              <w:widowControl w:val="0"/>
              <w:autoSpaceDN w:val="0"/>
              <w:jc w:val="both"/>
              <w:rPr>
                <w:lang w:val="ru-RU" w:eastAsia="ru-RU"/>
              </w:rPr>
            </w:pPr>
            <w:r w:rsidRPr="009C42C2">
              <w:rPr>
                <w:lang w:val="ru-RU" w:eastAsia="ru-RU"/>
              </w:rPr>
              <w:t>14.</w:t>
            </w:r>
          </w:p>
        </w:tc>
        <w:tc>
          <w:tcPr>
            <w:tcW w:w="7655" w:type="dxa"/>
          </w:tcPr>
          <w:p w:rsidR="009C42C2" w:rsidRPr="009C42C2" w:rsidRDefault="009C42C2" w:rsidP="00895078">
            <w:pPr>
              <w:widowControl w:val="0"/>
              <w:autoSpaceDN w:val="0"/>
              <w:jc w:val="both"/>
              <w:rPr>
                <w:lang w:val="ru-RU" w:eastAsia="ru-RU"/>
              </w:rPr>
            </w:pPr>
            <w:r w:rsidRPr="009C42C2">
              <w:rPr>
                <w:lang w:val="ru-RU" w:eastAsia="ru-RU"/>
              </w:rPr>
              <w:t xml:space="preserve">Перечень нормативных правовых и иных документов, использованных при подготовке комплекта оценочных средств </w:t>
            </w:r>
          </w:p>
        </w:tc>
        <w:tc>
          <w:tcPr>
            <w:tcW w:w="1382" w:type="dxa"/>
          </w:tcPr>
          <w:p w:rsidR="009C42C2" w:rsidRPr="009C42C2" w:rsidRDefault="00142EFE" w:rsidP="001F5D05">
            <w:pPr>
              <w:widowControl w:val="0"/>
              <w:autoSpaceDN w:val="0"/>
              <w:jc w:val="center"/>
              <w:rPr>
                <w:lang w:val="ru-RU" w:eastAsia="ru-RU"/>
              </w:rPr>
            </w:pPr>
            <w:r>
              <w:rPr>
                <w:lang w:val="ru-RU" w:eastAsia="ru-RU"/>
              </w:rPr>
              <w:t>33</w:t>
            </w:r>
          </w:p>
        </w:tc>
      </w:tr>
    </w:tbl>
    <w:p w:rsidR="006C19A1" w:rsidRPr="00895078" w:rsidRDefault="006C19A1" w:rsidP="00895078">
      <w:pPr>
        <w:jc w:val="center"/>
        <w:rPr>
          <w:lang w:val="ru-RU" w:eastAsia="ru-RU"/>
        </w:rPr>
      </w:pPr>
    </w:p>
    <w:p w:rsidR="006C19A1" w:rsidRPr="00895078" w:rsidRDefault="006C19A1" w:rsidP="00895078">
      <w:pPr>
        <w:rPr>
          <w:lang w:val="ru-RU"/>
        </w:rPr>
      </w:pPr>
      <w:r w:rsidRPr="00895078">
        <w:rPr>
          <w:lang w:val="ru-RU" w:eastAsia="ru-RU"/>
        </w:rPr>
        <w:br w:type="page"/>
      </w:r>
    </w:p>
    <w:p w:rsidR="009C42C2" w:rsidRPr="009C42C2" w:rsidRDefault="009C42C2" w:rsidP="009C42C2">
      <w:pPr>
        <w:shd w:val="clear" w:color="auto" w:fill="FFFFFF"/>
        <w:ind w:left="720"/>
        <w:jc w:val="center"/>
        <w:rPr>
          <w:rFonts w:eastAsia="Calibri"/>
          <w:b/>
          <w:bCs/>
          <w:sz w:val="28"/>
          <w:lang w:val="ru-RU" w:bidi="ru-RU"/>
        </w:rPr>
      </w:pPr>
      <w:r w:rsidRPr="009C42C2">
        <w:rPr>
          <w:rFonts w:eastAsia="Calibri"/>
          <w:b/>
          <w:bCs/>
          <w:sz w:val="28"/>
          <w:lang w:val="ru-RU" w:bidi="ru-RU"/>
        </w:rPr>
        <w:t>Структура оценочного средства</w:t>
      </w:r>
    </w:p>
    <w:p w:rsidR="009C42C2" w:rsidRPr="009C42C2" w:rsidRDefault="009C42C2" w:rsidP="009C42C2">
      <w:pPr>
        <w:shd w:val="clear" w:color="auto" w:fill="FFFFFF"/>
        <w:ind w:left="720"/>
        <w:jc w:val="both"/>
        <w:rPr>
          <w:rFonts w:eastAsia="Calibri"/>
          <w:bCs/>
          <w:lang w:val="ru-RU" w:bidi="ru-RU"/>
        </w:rPr>
      </w:pPr>
    </w:p>
    <w:p w:rsidR="005643E1" w:rsidRPr="005643E1" w:rsidRDefault="009C1113" w:rsidP="00E9043C">
      <w:pPr>
        <w:numPr>
          <w:ilvl w:val="0"/>
          <w:numId w:val="1"/>
        </w:numPr>
        <w:shd w:val="clear" w:color="auto" w:fill="FFFFFF"/>
        <w:jc w:val="both"/>
        <w:rPr>
          <w:rFonts w:eastAsia="Calibri"/>
          <w:bCs/>
          <w:lang w:val="ru-RU" w:bidi="ru-RU"/>
        </w:rPr>
      </w:pPr>
      <w:r w:rsidRPr="005643E1">
        <w:rPr>
          <w:lang w:val="ru-RU"/>
        </w:rPr>
        <w:t>Наименование</w:t>
      </w:r>
      <w:r w:rsidR="00A6446B" w:rsidRPr="005643E1">
        <w:rPr>
          <w:lang w:val="ru-RU"/>
        </w:rPr>
        <w:t xml:space="preserve"> </w:t>
      </w:r>
      <w:r w:rsidRPr="005643E1">
        <w:rPr>
          <w:lang w:val="ru-RU"/>
        </w:rPr>
        <w:t>квалификации</w:t>
      </w:r>
      <w:r w:rsidR="00A6446B" w:rsidRPr="005643E1">
        <w:rPr>
          <w:lang w:val="ru-RU"/>
        </w:rPr>
        <w:t xml:space="preserve"> </w:t>
      </w:r>
      <w:r w:rsidRPr="005643E1">
        <w:rPr>
          <w:lang w:val="ru-RU"/>
        </w:rPr>
        <w:t>и</w:t>
      </w:r>
      <w:r w:rsidR="00A6446B" w:rsidRPr="005643E1">
        <w:rPr>
          <w:lang w:val="ru-RU"/>
        </w:rPr>
        <w:t xml:space="preserve"> </w:t>
      </w:r>
      <w:r w:rsidRPr="005643E1">
        <w:rPr>
          <w:lang w:val="ru-RU"/>
        </w:rPr>
        <w:t>уровень</w:t>
      </w:r>
      <w:r w:rsidR="00A6446B" w:rsidRPr="005643E1">
        <w:rPr>
          <w:lang w:val="ru-RU"/>
        </w:rPr>
        <w:t xml:space="preserve"> </w:t>
      </w:r>
      <w:r w:rsidRPr="005643E1">
        <w:rPr>
          <w:lang w:val="ru-RU"/>
        </w:rPr>
        <w:t>квалификации:</w:t>
      </w:r>
    </w:p>
    <w:p w:rsidR="005643E1" w:rsidRPr="005643E1" w:rsidRDefault="005643E1" w:rsidP="005643E1">
      <w:pPr>
        <w:shd w:val="clear" w:color="auto" w:fill="FFFFFF"/>
        <w:ind w:left="720"/>
        <w:jc w:val="both"/>
        <w:rPr>
          <w:rFonts w:eastAsia="Calibri"/>
          <w:bCs/>
          <w:lang w:val="ru-RU" w:bidi="ru-RU"/>
        </w:rPr>
      </w:pPr>
    </w:p>
    <w:p w:rsidR="005643E1" w:rsidRPr="00822CB8" w:rsidRDefault="00822CB8" w:rsidP="00822CB8">
      <w:pPr>
        <w:shd w:val="clear" w:color="auto" w:fill="FFFFFF"/>
        <w:ind w:left="567"/>
        <w:jc w:val="both"/>
        <w:rPr>
          <w:color w:val="FF0000"/>
          <w:lang w:val="ru-RU"/>
        </w:rPr>
      </w:pPr>
      <w:r w:rsidRPr="00B178E8">
        <w:rPr>
          <w:lang w:val="ru-RU"/>
        </w:rPr>
        <w:t xml:space="preserve">«Специалист по оказанию медицинской помощи пациентам при заболеваниях и (или) состояниях уха, горла, носа </w:t>
      </w:r>
      <w:r w:rsidRPr="00B178E8">
        <w:rPr>
          <w:bCs/>
          <w:lang w:val="ru-RU"/>
        </w:rPr>
        <w:t>(8 уровень квалификации)»</w:t>
      </w:r>
    </w:p>
    <w:p w:rsidR="005023BE" w:rsidRPr="005643E1" w:rsidRDefault="005023BE" w:rsidP="005023BE">
      <w:pPr>
        <w:shd w:val="clear" w:color="auto" w:fill="FFFFFF"/>
        <w:ind w:firstLine="709"/>
        <w:jc w:val="both"/>
        <w:rPr>
          <w:rFonts w:eastAsia="Calibri"/>
          <w:bCs/>
          <w:lang w:val="ru-RU" w:bidi="ru-RU"/>
        </w:rPr>
      </w:pPr>
    </w:p>
    <w:p w:rsidR="009C1113" w:rsidRPr="005643E1" w:rsidRDefault="009C1113" w:rsidP="00895078">
      <w:pPr>
        <w:numPr>
          <w:ilvl w:val="0"/>
          <w:numId w:val="1"/>
        </w:num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contextualSpacing/>
        <w:rPr>
          <w:rFonts w:eastAsia="Times New Roman"/>
          <w:color w:val="000000"/>
          <w:lang w:val="ru-RU" w:eastAsia="ru-RU"/>
        </w:rPr>
      </w:pPr>
      <w:r w:rsidRPr="005643E1">
        <w:rPr>
          <w:lang w:val="ru-RU"/>
        </w:rPr>
        <w:t>Номер</w:t>
      </w:r>
      <w:r w:rsidR="00A6446B" w:rsidRPr="005643E1">
        <w:rPr>
          <w:lang w:val="ru-RU"/>
        </w:rPr>
        <w:t xml:space="preserve"> </w:t>
      </w:r>
      <w:r w:rsidRPr="005643E1">
        <w:rPr>
          <w:lang w:val="ru-RU"/>
        </w:rPr>
        <w:t>квалификации:</w:t>
      </w:r>
      <w:r w:rsidR="00A6446B" w:rsidRPr="005643E1">
        <w:rPr>
          <w:lang w:val="ru-RU"/>
        </w:rPr>
        <w:t xml:space="preserve"> </w:t>
      </w:r>
    </w:p>
    <w:p w:rsidR="005643E1" w:rsidRPr="005643E1" w:rsidRDefault="005643E1" w:rsidP="005643E1">
      <w:pPr>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ind w:left="720"/>
        <w:contextualSpacing/>
        <w:rPr>
          <w:rFonts w:eastAsia="Times New Roman"/>
          <w:color w:val="000000"/>
          <w:lang w:val="ru-RU" w:eastAsia="ru-RU"/>
        </w:rPr>
      </w:pPr>
    </w:p>
    <w:p w:rsidR="005643E1" w:rsidRDefault="009C1113" w:rsidP="00655B47">
      <w:pPr>
        <w:pStyle w:val="ConsPlusNormal"/>
        <w:widowControl/>
        <w:numPr>
          <w:ilvl w:val="0"/>
          <w:numId w:val="1"/>
        </w:numPr>
        <w:contextualSpacing/>
        <w:jc w:val="both"/>
      </w:pPr>
      <w:r w:rsidRPr="005643E1">
        <w:t>Профессиональный</w:t>
      </w:r>
      <w:r w:rsidR="00A6446B" w:rsidRPr="005643E1">
        <w:t xml:space="preserve"> </w:t>
      </w:r>
      <w:r w:rsidRPr="005643E1">
        <w:t>стандарт</w:t>
      </w:r>
      <w:r w:rsidR="00A6446B" w:rsidRPr="005643E1">
        <w:t xml:space="preserve"> </w:t>
      </w:r>
      <w:r w:rsidRPr="005643E1">
        <w:t>или</w:t>
      </w:r>
      <w:r w:rsidR="00A6446B" w:rsidRPr="005643E1">
        <w:t xml:space="preserve"> </w:t>
      </w:r>
      <w:r w:rsidRPr="005643E1">
        <w:t>квалификационные</w:t>
      </w:r>
      <w:r w:rsidR="00A6446B" w:rsidRPr="005643E1">
        <w:t xml:space="preserve"> </w:t>
      </w:r>
      <w:r w:rsidRPr="005643E1">
        <w:t>требования,</w:t>
      </w:r>
      <w:r w:rsidR="00A6446B" w:rsidRPr="005643E1">
        <w:t xml:space="preserve"> </w:t>
      </w:r>
      <w:r w:rsidRPr="005643E1">
        <w:t>установленные</w:t>
      </w:r>
      <w:r w:rsidR="00A6446B" w:rsidRPr="005643E1">
        <w:t xml:space="preserve"> </w:t>
      </w:r>
      <w:r w:rsidRPr="005643E1">
        <w:t>федеральными</w:t>
      </w:r>
      <w:r w:rsidR="00A6446B" w:rsidRPr="005643E1">
        <w:t xml:space="preserve"> </w:t>
      </w:r>
      <w:r w:rsidRPr="005643E1">
        <w:t>законами</w:t>
      </w:r>
      <w:r w:rsidR="00A6446B" w:rsidRPr="005643E1">
        <w:t xml:space="preserve"> </w:t>
      </w:r>
      <w:r w:rsidRPr="005643E1">
        <w:t>и</w:t>
      </w:r>
      <w:r w:rsidR="00A6446B" w:rsidRPr="005643E1">
        <w:t xml:space="preserve"> </w:t>
      </w:r>
      <w:r w:rsidRPr="005643E1">
        <w:t>иными</w:t>
      </w:r>
      <w:r w:rsidR="00A6446B" w:rsidRPr="005643E1">
        <w:t xml:space="preserve"> </w:t>
      </w:r>
      <w:r w:rsidRPr="005643E1">
        <w:t>нормативными</w:t>
      </w:r>
      <w:r w:rsidR="00A6446B" w:rsidRPr="005643E1">
        <w:t xml:space="preserve"> </w:t>
      </w:r>
      <w:r w:rsidRPr="005643E1">
        <w:t>правовыми</w:t>
      </w:r>
      <w:r w:rsidR="00A6446B" w:rsidRPr="005643E1">
        <w:t xml:space="preserve"> </w:t>
      </w:r>
      <w:r w:rsidRPr="005643E1">
        <w:t>актами</w:t>
      </w:r>
      <w:r w:rsidR="00A6446B" w:rsidRPr="005643E1">
        <w:t xml:space="preserve"> </w:t>
      </w:r>
      <w:r w:rsidRPr="005643E1">
        <w:t>Российской</w:t>
      </w:r>
      <w:r w:rsidR="00A6446B" w:rsidRPr="005643E1">
        <w:t xml:space="preserve"> </w:t>
      </w:r>
      <w:r w:rsidRPr="005643E1">
        <w:t>Федерации</w:t>
      </w:r>
      <w:r w:rsidR="00A6446B" w:rsidRPr="005643E1">
        <w:t xml:space="preserve"> </w:t>
      </w:r>
      <w:r w:rsidRPr="005643E1">
        <w:t>(далее</w:t>
      </w:r>
      <w:r w:rsidR="00A6446B" w:rsidRPr="005643E1">
        <w:t xml:space="preserve"> </w:t>
      </w:r>
      <w:r w:rsidRPr="005643E1">
        <w:t>–</w:t>
      </w:r>
      <w:r w:rsidR="00A6446B" w:rsidRPr="005643E1">
        <w:t xml:space="preserve"> </w:t>
      </w:r>
      <w:r w:rsidRPr="005643E1">
        <w:t>требования</w:t>
      </w:r>
      <w:r w:rsidR="00A6446B" w:rsidRPr="005643E1">
        <w:t xml:space="preserve"> </w:t>
      </w:r>
      <w:r w:rsidRPr="005643E1">
        <w:t>к</w:t>
      </w:r>
      <w:r w:rsidR="00A6446B" w:rsidRPr="005643E1">
        <w:t xml:space="preserve"> </w:t>
      </w:r>
      <w:r w:rsidRPr="005643E1">
        <w:t>квалификации):</w:t>
      </w:r>
      <w:r w:rsidR="00A6446B" w:rsidRPr="005643E1">
        <w:t xml:space="preserve"> </w:t>
      </w:r>
    </w:p>
    <w:p w:rsidR="005023BE" w:rsidRDefault="005023BE" w:rsidP="005023BE">
      <w:pPr>
        <w:pStyle w:val="a0"/>
      </w:pPr>
    </w:p>
    <w:p w:rsidR="005643E1" w:rsidRPr="005643E1" w:rsidRDefault="005023BE" w:rsidP="00AC3091">
      <w:pPr>
        <w:pStyle w:val="ConsPlusNormal"/>
        <w:ind w:left="709"/>
        <w:contextualSpacing/>
        <w:jc w:val="both"/>
      </w:pPr>
      <w:r w:rsidRPr="005643E1">
        <w:t>Профессиональный стандарт</w:t>
      </w:r>
      <w:r>
        <w:t xml:space="preserve"> </w:t>
      </w:r>
      <w:r w:rsidRPr="005023BE">
        <w:t>02.021</w:t>
      </w:r>
      <w:r>
        <w:t xml:space="preserve"> «</w:t>
      </w:r>
      <w:proofErr w:type="spellStart"/>
      <w:r w:rsidRPr="005023BE">
        <w:t>Врач-оториноларинголог</w:t>
      </w:r>
      <w:proofErr w:type="spellEnd"/>
      <w:r>
        <w:t>» (</w:t>
      </w:r>
      <w:r w:rsidR="00AC3091">
        <w:t>Приказ Минтруда России от 04.08.2017 N 612н "Об утверждении профессионального стандарта "Врач-оториноларинголог" (Зарегистрировано в Минюсте России 25.08.2017 N 47967)</w:t>
      </w:r>
      <w:r w:rsidR="005643E1" w:rsidRPr="005643E1">
        <w:t>)</w:t>
      </w:r>
      <w:r>
        <w:t>.</w:t>
      </w:r>
    </w:p>
    <w:p w:rsidR="005643E1" w:rsidRPr="005643E1" w:rsidRDefault="005643E1" w:rsidP="005643E1">
      <w:pPr>
        <w:pStyle w:val="ConsPlusNormal"/>
        <w:widowControl/>
        <w:ind w:left="720"/>
        <w:contextualSpacing/>
        <w:jc w:val="both"/>
      </w:pPr>
    </w:p>
    <w:p w:rsidR="009C1113" w:rsidRPr="005643E1" w:rsidRDefault="009C1113" w:rsidP="005643E1">
      <w:pPr>
        <w:pStyle w:val="ConsPlusNormal"/>
        <w:widowControl/>
        <w:numPr>
          <w:ilvl w:val="0"/>
          <w:numId w:val="1"/>
        </w:numPr>
        <w:contextualSpacing/>
        <w:jc w:val="both"/>
      </w:pPr>
      <w:r w:rsidRPr="005643E1">
        <w:t>Вид</w:t>
      </w:r>
      <w:r w:rsidR="00A6446B" w:rsidRPr="005643E1">
        <w:t xml:space="preserve"> </w:t>
      </w:r>
      <w:r w:rsidRPr="005643E1">
        <w:t>профессиональной</w:t>
      </w:r>
      <w:r w:rsidR="00A6446B" w:rsidRPr="005643E1">
        <w:t xml:space="preserve"> </w:t>
      </w:r>
      <w:r w:rsidRPr="005643E1">
        <w:t>деятельности:</w:t>
      </w:r>
      <w:r w:rsidR="00A6446B" w:rsidRPr="005643E1">
        <w:t xml:space="preserve"> </w:t>
      </w:r>
      <w:r w:rsidR="005643E1" w:rsidRPr="005643E1">
        <w:t xml:space="preserve">врачебная практика в области </w:t>
      </w:r>
      <w:r w:rsidR="005023BE" w:rsidRPr="005023BE">
        <w:t>оториноларинголог</w:t>
      </w:r>
      <w:r w:rsidR="005023BE">
        <w:t>ии.</w:t>
      </w:r>
    </w:p>
    <w:p w:rsidR="005643E1" w:rsidRPr="005643E1" w:rsidRDefault="005643E1" w:rsidP="005643E1">
      <w:pPr>
        <w:pStyle w:val="ConsPlusNormal"/>
        <w:widowControl/>
        <w:ind w:left="720"/>
        <w:contextualSpacing/>
        <w:jc w:val="both"/>
      </w:pPr>
    </w:p>
    <w:p w:rsidR="006738F8" w:rsidRDefault="006738F8" w:rsidP="00895078">
      <w:pPr>
        <w:pStyle w:val="1"/>
        <w:numPr>
          <w:ilvl w:val="0"/>
          <w:numId w:val="1"/>
        </w:numPr>
        <w:spacing w:before="0" w:beforeAutospacing="0" w:after="0" w:afterAutospacing="0"/>
        <w:rPr>
          <w:sz w:val="24"/>
          <w:szCs w:val="24"/>
        </w:rPr>
      </w:pPr>
      <w:r w:rsidRPr="00895078">
        <w:rPr>
          <w:sz w:val="24"/>
          <w:szCs w:val="24"/>
        </w:rPr>
        <w:t>Спецификация</w:t>
      </w:r>
      <w:r w:rsidR="00A6446B">
        <w:rPr>
          <w:sz w:val="24"/>
          <w:szCs w:val="24"/>
        </w:rPr>
        <w:t xml:space="preserve"> </w:t>
      </w:r>
      <w:r w:rsidRPr="00895078">
        <w:rPr>
          <w:sz w:val="24"/>
          <w:szCs w:val="24"/>
        </w:rPr>
        <w:t>заданий</w:t>
      </w:r>
      <w:r w:rsidR="00A6446B">
        <w:rPr>
          <w:sz w:val="24"/>
          <w:szCs w:val="24"/>
        </w:rPr>
        <w:t xml:space="preserve"> </w:t>
      </w:r>
      <w:r w:rsidRPr="00895078">
        <w:rPr>
          <w:sz w:val="24"/>
          <w:szCs w:val="24"/>
        </w:rPr>
        <w:t>для</w:t>
      </w:r>
      <w:r w:rsidR="00A6446B">
        <w:rPr>
          <w:sz w:val="24"/>
          <w:szCs w:val="24"/>
        </w:rPr>
        <w:t xml:space="preserve"> </w:t>
      </w:r>
      <w:r w:rsidRPr="00895078">
        <w:rPr>
          <w:sz w:val="24"/>
          <w:szCs w:val="24"/>
        </w:rPr>
        <w:t>теоретического</w:t>
      </w:r>
      <w:r w:rsidR="00A6446B">
        <w:rPr>
          <w:sz w:val="24"/>
          <w:szCs w:val="24"/>
        </w:rPr>
        <w:t xml:space="preserve"> </w:t>
      </w:r>
      <w:r w:rsidRPr="00895078">
        <w:rPr>
          <w:sz w:val="24"/>
          <w:szCs w:val="24"/>
        </w:rPr>
        <w:t>этапа</w:t>
      </w:r>
      <w:r w:rsidR="00A6446B">
        <w:rPr>
          <w:sz w:val="24"/>
          <w:szCs w:val="24"/>
        </w:rPr>
        <w:t xml:space="preserve"> </w:t>
      </w:r>
      <w:r w:rsidRPr="00895078">
        <w:rPr>
          <w:sz w:val="24"/>
          <w:szCs w:val="24"/>
        </w:rPr>
        <w:t>профессионального</w:t>
      </w:r>
      <w:r w:rsidR="00A6446B">
        <w:rPr>
          <w:sz w:val="24"/>
          <w:szCs w:val="24"/>
        </w:rPr>
        <w:t xml:space="preserve"> </w:t>
      </w:r>
      <w:r w:rsidRPr="00895078">
        <w:rPr>
          <w:sz w:val="24"/>
          <w:szCs w:val="24"/>
        </w:rPr>
        <w:t>экзамена</w:t>
      </w:r>
    </w:p>
    <w:p w:rsidR="00430D7E" w:rsidRDefault="00430D7E" w:rsidP="00430D7E">
      <w:pPr>
        <w:pStyle w:val="1"/>
        <w:spacing w:before="0" w:beforeAutospacing="0" w:after="0" w:afterAutospacing="0"/>
        <w:rPr>
          <w:sz w:val="24"/>
          <w:szCs w:val="24"/>
        </w:rPr>
      </w:pPr>
    </w:p>
    <w:tbl>
      <w:tblPr>
        <w:tblW w:w="9923" w:type="dxa"/>
        <w:tblInd w:w="108" w:type="dxa"/>
        <w:tblLook w:val="04A0"/>
      </w:tblPr>
      <w:tblGrid>
        <w:gridCol w:w="436"/>
        <w:gridCol w:w="5376"/>
        <w:gridCol w:w="1701"/>
        <w:gridCol w:w="2410"/>
      </w:tblGrid>
      <w:tr w:rsidR="0015649F" w:rsidRPr="000404D3" w:rsidTr="0015649F">
        <w:trPr>
          <w:trHeight w:val="1521"/>
        </w:trPr>
        <w:tc>
          <w:tcPr>
            <w:tcW w:w="436" w:type="dxa"/>
            <w:tcBorders>
              <w:top w:val="single" w:sz="8" w:space="0" w:color="auto"/>
              <w:left w:val="nil"/>
              <w:bottom w:val="single" w:sz="8" w:space="0" w:color="auto"/>
              <w:right w:val="single" w:sz="8" w:space="0" w:color="auto"/>
            </w:tcBorders>
            <w:shd w:val="clear" w:color="000000" w:fill="A9D08E"/>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w:t>
            </w:r>
          </w:p>
        </w:tc>
        <w:tc>
          <w:tcPr>
            <w:tcW w:w="5376" w:type="dxa"/>
            <w:tcBorders>
              <w:top w:val="single" w:sz="8" w:space="0" w:color="auto"/>
              <w:left w:val="nil"/>
              <w:bottom w:val="single" w:sz="8" w:space="0" w:color="auto"/>
              <w:right w:val="single" w:sz="8" w:space="0" w:color="auto"/>
            </w:tcBorders>
            <w:shd w:val="clear" w:color="000000" w:fill="A9D08E"/>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Знания, умения в соответствии с требованиями к квалификации, на соответствие которым проводится оценка квалификации</w:t>
            </w:r>
          </w:p>
        </w:tc>
        <w:tc>
          <w:tcPr>
            <w:tcW w:w="1701" w:type="dxa"/>
            <w:tcBorders>
              <w:top w:val="single" w:sz="8" w:space="0" w:color="auto"/>
              <w:left w:val="nil"/>
              <w:bottom w:val="single" w:sz="8" w:space="0" w:color="auto"/>
              <w:right w:val="single" w:sz="8" w:space="0" w:color="auto"/>
            </w:tcBorders>
            <w:shd w:val="clear" w:color="000000" w:fill="A9D08E"/>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 xml:space="preserve">Тип и </w:t>
            </w:r>
            <w:r>
              <w:rPr>
                <w:rFonts w:eastAsia="Times New Roman"/>
                <w:color w:val="000000"/>
                <w:sz w:val="22"/>
                <w:szCs w:val="22"/>
                <w:bdr w:val="none" w:sz="0" w:space="0" w:color="auto"/>
                <w:lang w:val="ru-RU" w:eastAsia="ru-RU"/>
              </w:rPr>
              <w:t>№</w:t>
            </w:r>
            <w:r w:rsidRPr="000404D3">
              <w:rPr>
                <w:rFonts w:eastAsia="Times New Roman"/>
                <w:color w:val="000000"/>
                <w:sz w:val="22"/>
                <w:szCs w:val="22"/>
                <w:bdr w:val="none" w:sz="0" w:space="0" w:color="auto"/>
                <w:lang w:val="ru-RU" w:eastAsia="ru-RU"/>
              </w:rPr>
              <w:t xml:space="preserve"> задания</w:t>
            </w:r>
          </w:p>
        </w:tc>
        <w:tc>
          <w:tcPr>
            <w:tcW w:w="2410" w:type="dxa"/>
            <w:tcBorders>
              <w:top w:val="single" w:sz="8" w:space="0" w:color="auto"/>
              <w:left w:val="nil"/>
              <w:bottom w:val="single" w:sz="8" w:space="0" w:color="auto"/>
              <w:right w:val="single" w:sz="8" w:space="0" w:color="auto"/>
            </w:tcBorders>
            <w:shd w:val="clear" w:color="000000" w:fill="A9D08E"/>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Критерии оценки квалификации</w:t>
            </w:r>
          </w:p>
        </w:tc>
      </w:tr>
      <w:tr w:rsidR="0015649F" w:rsidRPr="000404D3" w:rsidTr="0015649F">
        <w:trPr>
          <w:trHeight w:val="60"/>
        </w:trPr>
        <w:tc>
          <w:tcPr>
            <w:tcW w:w="436" w:type="dxa"/>
            <w:tcBorders>
              <w:top w:val="nil"/>
              <w:left w:val="nil"/>
              <w:bottom w:val="single" w:sz="8" w:space="0" w:color="auto"/>
              <w:right w:val="single" w:sz="8" w:space="0" w:color="auto"/>
            </w:tcBorders>
            <w:shd w:val="clear" w:color="000000" w:fill="A9D08E"/>
            <w:vAlign w:val="center"/>
            <w:hideMark/>
          </w:tcPr>
          <w:p w:rsidR="0015649F" w:rsidRPr="000404D3" w:rsidRDefault="00B74B9C"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1</w:t>
            </w:r>
          </w:p>
        </w:tc>
        <w:tc>
          <w:tcPr>
            <w:tcW w:w="5376" w:type="dxa"/>
            <w:tcBorders>
              <w:top w:val="nil"/>
              <w:left w:val="nil"/>
              <w:bottom w:val="single" w:sz="8" w:space="0" w:color="auto"/>
              <w:right w:val="single" w:sz="8" w:space="0" w:color="auto"/>
            </w:tcBorders>
            <w:shd w:val="clear" w:color="000000" w:fill="A9D08E"/>
            <w:vAlign w:val="center"/>
            <w:hideMark/>
          </w:tcPr>
          <w:p w:rsidR="0015649F" w:rsidRPr="000404D3" w:rsidRDefault="00B74B9C"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2</w:t>
            </w:r>
          </w:p>
        </w:tc>
        <w:tc>
          <w:tcPr>
            <w:tcW w:w="1701" w:type="dxa"/>
            <w:tcBorders>
              <w:top w:val="nil"/>
              <w:left w:val="nil"/>
              <w:bottom w:val="single" w:sz="8" w:space="0" w:color="auto"/>
              <w:right w:val="single" w:sz="8" w:space="0" w:color="auto"/>
            </w:tcBorders>
            <w:shd w:val="clear" w:color="000000" w:fill="A9D08E"/>
            <w:vAlign w:val="center"/>
            <w:hideMark/>
          </w:tcPr>
          <w:p w:rsidR="0015649F" w:rsidRPr="000404D3" w:rsidRDefault="00B74B9C"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3</w:t>
            </w:r>
          </w:p>
        </w:tc>
        <w:tc>
          <w:tcPr>
            <w:tcW w:w="2410" w:type="dxa"/>
            <w:tcBorders>
              <w:top w:val="nil"/>
              <w:left w:val="nil"/>
              <w:bottom w:val="nil"/>
              <w:right w:val="single" w:sz="8" w:space="0" w:color="auto"/>
            </w:tcBorders>
            <w:shd w:val="clear" w:color="000000" w:fill="A9D08E"/>
            <w:vAlign w:val="center"/>
            <w:hideMark/>
          </w:tcPr>
          <w:p w:rsidR="0015649F" w:rsidRPr="000404D3" w:rsidRDefault="00B74B9C"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4</w:t>
            </w:r>
          </w:p>
        </w:tc>
      </w:tr>
      <w:tr w:rsidR="0015649F" w:rsidRPr="00BF0817" w:rsidTr="0015649F">
        <w:trPr>
          <w:trHeight w:val="276"/>
        </w:trPr>
        <w:tc>
          <w:tcPr>
            <w:tcW w:w="436" w:type="dxa"/>
            <w:tcBorders>
              <w:top w:val="nil"/>
              <w:left w:val="nil"/>
              <w:bottom w:val="single" w:sz="8" w:space="0" w:color="auto"/>
              <w:right w:val="nil"/>
            </w:tcBorders>
            <w:shd w:val="clear" w:color="000000" w:fill="E2EFDA"/>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 </w:t>
            </w:r>
          </w:p>
        </w:tc>
        <w:tc>
          <w:tcPr>
            <w:tcW w:w="7077" w:type="dxa"/>
            <w:gridSpan w:val="2"/>
            <w:tcBorders>
              <w:top w:val="single" w:sz="8" w:space="0" w:color="auto"/>
              <w:left w:val="nil"/>
              <w:bottom w:val="single" w:sz="8" w:space="0" w:color="auto"/>
              <w:right w:val="nil"/>
            </w:tcBorders>
            <w:shd w:val="clear" w:color="000000" w:fill="E2EFD9"/>
            <w:vAlign w:val="center"/>
            <w:hideMark/>
          </w:tcPr>
          <w:p w:rsidR="0015649F" w:rsidRPr="000404D3" w:rsidRDefault="0015649F" w:rsidP="009E1BA7">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А/01.08 Проведение обследования пациентов в целях выявления заболеваний и (или) состояний уха, горла, носа и установления диагноза</w:t>
            </w:r>
          </w:p>
        </w:tc>
        <w:tc>
          <w:tcPr>
            <w:tcW w:w="2410" w:type="dxa"/>
            <w:tcBorders>
              <w:top w:val="single" w:sz="4" w:space="0" w:color="auto"/>
              <w:left w:val="nil"/>
              <w:bottom w:val="single" w:sz="8" w:space="0" w:color="auto"/>
              <w:right w:val="single" w:sz="8" w:space="0" w:color="auto"/>
            </w:tcBorders>
            <w:shd w:val="clear" w:color="000000" w:fill="E2EFDA"/>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 </w:t>
            </w:r>
          </w:p>
        </w:tc>
      </w:tr>
      <w:tr w:rsidR="0015649F" w:rsidRPr="00301444" w:rsidTr="0015649F">
        <w:trPr>
          <w:trHeight w:val="276"/>
        </w:trPr>
        <w:tc>
          <w:tcPr>
            <w:tcW w:w="436" w:type="dxa"/>
            <w:tcBorders>
              <w:top w:val="nil"/>
              <w:left w:val="nil"/>
              <w:bottom w:val="single" w:sz="8" w:space="0" w:color="auto"/>
              <w:right w:val="nil"/>
            </w:tcBorders>
            <w:shd w:val="clear" w:color="000000" w:fill="E2EFDA"/>
            <w:vAlign w:val="center"/>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p>
        </w:tc>
        <w:tc>
          <w:tcPr>
            <w:tcW w:w="7077" w:type="dxa"/>
            <w:gridSpan w:val="2"/>
            <w:tcBorders>
              <w:top w:val="single" w:sz="8" w:space="0" w:color="auto"/>
              <w:left w:val="nil"/>
              <w:bottom w:val="single" w:sz="8" w:space="0" w:color="auto"/>
              <w:right w:val="nil"/>
            </w:tcBorders>
            <w:shd w:val="clear" w:color="000000" w:fill="E2EFD9"/>
            <w:vAlign w:val="center"/>
          </w:tcPr>
          <w:p w:rsidR="0015649F" w:rsidRPr="000404D3" w:rsidRDefault="0015649F" w:rsidP="009A2BDE">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Необходимые умения</w:t>
            </w:r>
          </w:p>
        </w:tc>
        <w:tc>
          <w:tcPr>
            <w:tcW w:w="2410" w:type="dxa"/>
            <w:tcBorders>
              <w:top w:val="single" w:sz="4" w:space="0" w:color="auto"/>
              <w:left w:val="nil"/>
              <w:bottom w:val="single" w:sz="8" w:space="0" w:color="auto"/>
              <w:right w:val="single" w:sz="8" w:space="0" w:color="auto"/>
            </w:tcBorders>
            <w:shd w:val="clear" w:color="000000" w:fill="E2EFDA"/>
            <w:vAlign w:val="center"/>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p>
        </w:tc>
      </w:tr>
      <w:tr w:rsidR="0015649F" w:rsidRPr="00BF0817" w:rsidTr="0015649F">
        <w:trPr>
          <w:trHeight w:val="1335"/>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1</w:t>
            </w:r>
          </w:p>
        </w:tc>
        <w:tc>
          <w:tcPr>
            <w:tcW w:w="5376" w:type="dxa"/>
            <w:tcBorders>
              <w:top w:val="nil"/>
              <w:left w:val="nil"/>
              <w:bottom w:val="single" w:sz="8" w:space="0" w:color="auto"/>
              <w:right w:val="single" w:sz="8" w:space="0" w:color="auto"/>
            </w:tcBorders>
            <w:shd w:val="clear" w:color="auto" w:fill="auto"/>
            <w:vAlign w:val="center"/>
            <w:hideMark/>
          </w:tcPr>
          <w:p w:rsidR="0015649F" w:rsidRPr="00B178E8" w:rsidRDefault="00B178E8" w:rsidP="00B178E8">
            <w:pPr>
              <w:rPr>
                <w:color w:val="000000"/>
                <w:sz w:val="22"/>
                <w:szCs w:val="22"/>
                <w:lang w:val="ru-RU" w:eastAsia="ru-RU"/>
              </w:rPr>
            </w:pPr>
            <w:r w:rsidRPr="00B178E8">
              <w:rPr>
                <w:color w:val="000000"/>
                <w:sz w:val="22"/>
                <w:szCs w:val="22"/>
                <w:lang w:val="ru-RU"/>
              </w:rPr>
              <w:t>Осуществлять сбор жалоб, анамнеза жизни у пациентов (их законных представителей) при заболеваниях и (или) состояниях уха, горла, носа</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1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855"/>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2</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Интерпретировать и анализировать результаты инструментального обследования пациентов с заболеваниями и (или) состояниями уха, горла, носа</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2</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972"/>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3</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Обосновывать необходимость направления к врачам-специалистам пациентов с заболеваниями и (или) состояниями уха, горла, носа в соответствии с действующими клиническими рекомендациями (протоколами лечения) по вопросам оказания медицинской помощи, порядками оказания медицинской помощи и с учетом стандартов медицинской помощи</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3</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121"/>
        </w:trPr>
        <w:tc>
          <w:tcPr>
            <w:tcW w:w="436" w:type="dxa"/>
            <w:tcBorders>
              <w:top w:val="single" w:sz="4" w:space="0" w:color="auto"/>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4</w:t>
            </w:r>
          </w:p>
        </w:tc>
        <w:tc>
          <w:tcPr>
            <w:tcW w:w="5376" w:type="dxa"/>
            <w:tcBorders>
              <w:top w:val="single" w:sz="4" w:space="0" w:color="auto"/>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proofErr w:type="gramStart"/>
            <w:r w:rsidRPr="000404D3">
              <w:rPr>
                <w:rFonts w:eastAsia="Times New Roman"/>
                <w:color w:val="000000"/>
                <w:sz w:val="22"/>
                <w:szCs w:val="22"/>
                <w:bdr w:val="none" w:sz="0" w:space="0" w:color="auto"/>
                <w:lang w:val="ru-RU" w:eastAsia="ru-RU"/>
              </w:rPr>
              <w:t>Интерпретировать и анализировать</w:t>
            </w:r>
            <w:proofErr w:type="gramEnd"/>
            <w:r w:rsidRPr="000404D3">
              <w:rPr>
                <w:rFonts w:eastAsia="Times New Roman"/>
                <w:color w:val="000000"/>
                <w:sz w:val="22"/>
                <w:szCs w:val="22"/>
                <w:bdr w:val="none" w:sz="0" w:space="0" w:color="auto"/>
                <w:lang w:val="ru-RU" w:eastAsia="ru-RU"/>
              </w:rPr>
              <w:t xml:space="preserve"> результаты осмотра врачами</w:t>
            </w:r>
            <w:r w:rsidR="00BF0817">
              <w:rPr>
                <w:rFonts w:eastAsia="Times New Roman"/>
                <w:color w:val="000000"/>
                <w:sz w:val="22"/>
                <w:szCs w:val="22"/>
                <w:bdr w:val="none" w:sz="0" w:space="0" w:color="auto"/>
                <w:lang w:val="ru-RU" w:eastAsia="ru-RU"/>
              </w:rPr>
              <w:t xml:space="preserve"> </w:t>
            </w:r>
            <w:r w:rsidRPr="000404D3">
              <w:rPr>
                <w:rFonts w:eastAsia="Times New Roman"/>
                <w:color w:val="000000"/>
                <w:sz w:val="22"/>
                <w:szCs w:val="22"/>
                <w:bdr w:val="none" w:sz="0" w:space="0" w:color="auto"/>
                <w:lang w:val="ru-RU" w:eastAsia="ru-RU"/>
              </w:rPr>
              <w:t>специалистами пациентов с заболеваниями и (или) состояниями уха, горла, носа</w:t>
            </w:r>
          </w:p>
        </w:tc>
        <w:tc>
          <w:tcPr>
            <w:tcW w:w="1701" w:type="dxa"/>
            <w:tcBorders>
              <w:top w:val="single" w:sz="4" w:space="0" w:color="auto"/>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4</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single" w:sz="4" w:space="0" w:color="auto"/>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819"/>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5</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Выявлять клинические симптомы и синдромы у пациентов с заболеваниями и (или) состояниями уха, горла, носа</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5</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1092"/>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6</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Применять при обследовании пациентов медицинские изделия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обеспечивать безопасность диагностических манипуляций</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6</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301444" w:rsidTr="00B178E8">
        <w:trPr>
          <w:trHeight w:val="373"/>
        </w:trPr>
        <w:tc>
          <w:tcPr>
            <w:tcW w:w="436" w:type="dxa"/>
            <w:tcBorders>
              <w:top w:val="nil"/>
              <w:left w:val="nil"/>
              <w:bottom w:val="single" w:sz="8" w:space="0" w:color="auto"/>
              <w:right w:val="single" w:sz="8" w:space="0" w:color="auto"/>
            </w:tcBorders>
            <w:shd w:val="clear" w:color="auto" w:fill="E1F3D6" w:themeFill="accent2" w:themeFillTint="33"/>
            <w:vAlign w:val="center"/>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p>
        </w:tc>
        <w:tc>
          <w:tcPr>
            <w:tcW w:w="5376" w:type="dxa"/>
            <w:tcBorders>
              <w:top w:val="nil"/>
              <w:left w:val="nil"/>
              <w:bottom w:val="single" w:sz="8" w:space="0" w:color="auto"/>
              <w:right w:val="single" w:sz="8" w:space="0" w:color="auto"/>
            </w:tcBorders>
            <w:shd w:val="clear" w:color="auto" w:fill="E1F3D6" w:themeFill="accent2" w:themeFillTint="33"/>
            <w:vAlign w:val="center"/>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Необходимые знания</w:t>
            </w:r>
          </w:p>
        </w:tc>
        <w:tc>
          <w:tcPr>
            <w:tcW w:w="1701" w:type="dxa"/>
            <w:tcBorders>
              <w:top w:val="nil"/>
              <w:left w:val="nil"/>
              <w:bottom w:val="single" w:sz="8" w:space="0" w:color="auto"/>
              <w:right w:val="single" w:sz="8" w:space="0" w:color="auto"/>
            </w:tcBorders>
            <w:shd w:val="clear" w:color="auto" w:fill="E1F3D6" w:themeFill="accent2" w:themeFillTint="33"/>
            <w:vAlign w:val="center"/>
          </w:tcPr>
          <w:p w:rsidR="0015649F"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p>
        </w:tc>
        <w:tc>
          <w:tcPr>
            <w:tcW w:w="2410" w:type="dxa"/>
            <w:tcBorders>
              <w:top w:val="nil"/>
              <w:left w:val="nil"/>
              <w:bottom w:val="single" w:sz="8" w:space="0" w:color="auto"/>
              <w:right w:val="single" w:sz="8" w:space="0" w:color="auto"/>
            </w:tcBorders>
            <w:shd w:val="clear" w:color="auto" w:fill="E1F3D6" w:themeFill="accent2" w:themeFillTint="33"/>
            <w:vAlign w:val="center"/>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p>
        </w:tc>
      </w:tr>
      <w:tr w:rsidR="0015649F" w:rsidRPr="00BF0817" w:rsidTr="0015649F">
        <w:trPr>
          <w:trHeight w:val="359"/>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7</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Методы лабораторных и инструментальных исследований для диагностики заболеваний и (или) состояний уха, горла, носа, медицинские показания к их проведению, правила интерпретации результатов</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7</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788"/>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8</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Анатомо-функциональное состояние уха, горла, носа у пациентов в норме, при заболеваниях и (или) патологических состояниях</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8</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481"/>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9</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 xml:space="preserve">Этиология, патогенез и </w:t>
            </w:r>
            <w:proofErr w:type="spellStart"/>
            <w:r w:rsidRPr="000404D3">
              <w:rPr>
                <w:rFonts w:eastAsia="Times New Roman"/>
                <w:color w:val="000000"/>
                <w:sz w:val="22"/>
                <w:szCs w:val="22"/>
                <w:bdr w:val="none" w:sz="0" w:space="0" w:color="auto"/>
                <w:lang w:val="ru-RU" w:eastAsia="ru-RU"/>
              </w:rPr>
              <w:t>патоморфология</w:t>
            </w:r>
            <w:proofErr w:type="spellEnd"/>
            <w:r w:rsidRPr="000404D3">
              <w:rPr>
                <w:rFonts w:eastAsia="Times New Roman"/>
                <w:color w:val="000000"/>
                <w:sz w:val="22"/>
                <w:szCs w:val="22"/>
                <w:bdr w:val="none" w:sz="0" w:space="0" w:color="auto"/>
                <w:lang w:val="ru-RU" w:eastAsia="ru-RU"/>
              </w:rPr>
              <w:t>, клиническая картина, дифференциальная диагностика, особенности течения, осложнения и исходы заболеваний и (или) патологических состояний уха, горла, носа</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9</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r w:rsidR="0015649F" w:rsidRPr="00BF0817" w:rsidTr="0015649F">
        <w:trPr>
          <w:trHeight w:val="329"/>
        </w:trPr>
        <w:tc>
          <w:tcPr>
            <w:tcW w:w="43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jc w:val="cente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10</w:t>
            </w:r>
          </w:p>
        </w:tc>
        <w:tc>
          <w:tcPr>
            <w:tcW w:w="5376"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Изменения уха, горла, носа у пациентов при иных заболеваниях</w:t>
            </w:r>
          </w:p>
        </w:tc>
        <w:tc>
          <w:tcPr>
            <w:tcW w:w="1701"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Pr>
                <w:rFonts w:eastAsia="Times New Roman"/>
                <w:color w:val="000000"/>
                <w:sz w:val="22"/>
                <w:szCs w:val="22"/>
                <w:bdr w:val="none" w:sz="0" w:space="0" w:color="auto"/>
                <w:lang w:val="ru-RU" w:eastAsia="ru-RU"/>
              </w:rPr>
              <w:t>10</w:t>
            </w:r>
            <w:r w:rsidR="00B178E8">
              <w:rPr>
                <w:rFonts w:eastAsia="Times New Roman"/>
                <w:color w:val="000000"/>
                <w:sz w:val="22"/>
                <w:szCs w:val="22"/>
                <w:bdr w:val="none" w:sz="0" w:space="0" w:color="auto"/>
                <w:lang w:val="ru-RU" w:eastAsia="ru-RU"/>
              </w:rPr>
              <w:t xml:space="preserve"> – с выбором одного варианта ответа</w:t>
            </w:r>
          </w:p>
        </w:tc>
        <w:tc>
          <w:tcPr>
            <w:tcW w:w="2410" w:type="dxa"/>
            <w:tcBorders>
              <w:top w:val="nil"/>
              <w:left w:val="nil"/>
              <w:bottom w:val="single" w:sz="8" w:space="0" w:color="auto"/>
              <w:right w:val="single" w:sz="8" w:space="0" w:color="auto"/>
            </w:tcBorders>
            <w:shd w:val="clear" w:color="auto" w:fill="auto"/>
            <w:vAlign w:val="center"/>
            <w:hideMark/>
          </w:tcPr>
          <w:p w:rsidR="0015649F" w:rsidRPr="000404D3" w:rsidRDefault="0015649F" w:rsidP="000404D3">
            <w:pPr>
              <w:pBdr>
                <w:top w:val="none" w:sz="0" w:space="0" w:color="auto"/>
                <w:left w:val="none" w:sz="0" w:space="0" w:color="auto"/>
                <w:bottom w:val="none" w:sz="0" w:space="0" w:color="auto"/>
                <w:right w:val="none" w:sz="0" w:space="0" w:color="auto"/>
                <w:between w:val="none" w:sz="0" w:space="0" w:color="auto"/>
                <w:bar w:val="none" w:sz="0" w:color="auto"/>
              </w:pBdr>
              <w:rPr>
                <w:rFonts w:eastAsia="Times New Roman"/>
                <w:color w:val="000000"/>
                <w:sz w:val="22"/>
                <w:szCs w:val="22"/>
                <w:bdr w:val="none" w:sz="0" w:space="0" w:color="auto"/>
                <w:lang w:val="ru-RU" w:eastAsia="ru-RU"/>
              </w:rPr>
            </w:pPr>
            <w:r w:rsidRPr="000404D3">
              <w:rPr>
                <w:rFonts w:eastAsia="Times New Roman"/>
                <w:color w:val="000000"/>
                <w:sz w:val="22"/>
                <w:szCs w:val="22"/>
                <w:bdr w:val="none" w:sz="0" w:space="0" w:color="auto"/>
                <w:lang w:val="ru-RU" w:eastAsia="ru-RU"/>
              </w:rPr>
              <w:t>Правильный ответ – 1 балл,</w:t>
            </w:r>
            <w:r w:rsidRPr="000404D3">
              <w:rPr>
                <w:rFonts w:eastAsia="Times New Roman"/>
                <w:color w:val="000000"/>
                <w:sz w:val="22"/>
                <w:szCs w:val="22"/>
                <w:bdr w:val="none" w:sz="0" w:space="0" w:color="auto"/>
                <w:lang w:val="ru-RU" w:eastAsia="ru-RU"/>
              </w:rPr>
              <w:br/>
              <w:t xml:space="preserve">неправильный ответ – 0 баллов – для всех заданий </w:t>
            </w:r>
          </w:p>
        </w:tc>
      </w:tr>
    </w:tbl>
    <w:p w:rsidR="00B421A1" w:rsidRDefault="00B421A1" w:rsidP="009E1BA7">
      <w:pPr>
        <w:jc w:val="both"/>
        <w:rPr>
          <w:rFonts w:eastAsiaTheme="minorEastAsia"/>
          <w:b/>
          <w:lang w:val="ru-RU" w:eastAsia="ru-RU"/>
        </w:rPr>
      </w:pPr>
    </w:p>
    <w:p w:rsidR="006738F8" w:rsidRPr="00895078" w:rsidRDefault="006738F8" w:rsidP="009E1BA7">
      <w:pPr>
        <w:jc w:val="both"/>
        <w:rPr>
          <w:rFonts w:eastAsiaTheme="minorEastAsia"/>
          <w:b/>
          <w:lang w:val="ru-RU" w:eastAsia="ru-RU"/>
        </w:rPr>
      </w:pPr>
      <w:r w:rsidRPr="00895078">
        <w:rPr>
          <w:rFonts w:eastAsiaTheme="minorEastAsia"/>
          <w:b/>
          <w:lang w:val="ru-RU" w:eastAsia="ru-RU"/>
        </w:rPr>
        <w:t>Общая</w:t>
      </w:r>
      <w:r w:rsidR="00A6446B">
        <w:rPr>
          <w:rFonts w:eastAsiaTheme="minorEastAsia"/>
          <w:b/>
          <w:lang w:val="ru-RU" w:eastAsia="ru-RU"/>
        </w:rPr>
        <w:t xml:space="preserve"> </w:t>
      </w:r>
      <w:r w:rsidRPr="00895078">
        <w:rPr>
          <w:rFonts w:eastAsiaTheme="minorEastAsia"/>
          <w:b/>
          <w:lang w:val="ru-RU" w:eastAsia="ru-RU"/>
        </w:rPr>
        <w:t>информация</w:t>
      </w:r>
      <w:r w:rsidR="00A6446B">
        <w:rPr>
          <w:rFonts w:eastAsiaTheme="minorEastAsia"/>
          <w:b/>
          <w:lang w:val="ru-RU" w:eastAsia="ru-RU"/>
        </w:rPr>
        <w:t xml:space="preserve"> </w:t>
      </w:r>
      <w:r w:rsidRPr="00895078">
        <w:rPr>
          <w:rFonts w:eastAsiaTheme="minorEastAsia"/>
          <w:b/>
          <w:lang w:val="ru-RU" w:eastAsia="ru-RU"/>
        </w:rPr>
        <w:t>по</w:t>
      </w:r>
      <w:r w:rsidR="00A6446B">
        <w:rPr>
          <w:rFonts w:eastAsiaTheme="minorEastAsia"/>
          <w:b/>
          <w:lang w:val="ru-RU" w:eastAsia="ru-RU"/>
        </w:rPr>
        <w:t xml:space="preserve"> </w:t>
      </w:r>
      <w:r w:rsidRPr="00895078">
        <w:rPr>
          <w:rFonts w:eastAsiaTheme="minorEastAsia"/>
          <w:b/>
          <w:lang w:val="ru-RU" w:eastAsia="ru-RU"/>
        </w:rPr>
        <w:t>структуре</w:t>
      </w:r>
      <w:r w:rsidR="00A6446B">
        <w:rPr>
          <w:rFonts w:eastAsiaTheme="minorEastAsia"/>
          <w:b/>
          <w:lang w:val="ru-RU" w:eastAsia="ru-RU"/>
        </w:rPr>
        <w:t xml:space="preserve"> </w:t>
      </w:r>
      <w:r w:rsidRPr="00895078">
        <w:rPr>
          <w:rFonts w:eastAsiaTheme="minorEastAsia"/>
          <w:b/>
          <w:lang w:val="ru-RU" w:eastAsia="ru-RU"/>
        </w:rPr>
        <w:t>заданий</w:t>
      </w:r>
      <w:r w:rsidR="00A6446B">
        <w:rPr>
          <w:rFonts w:eastAsiaTheme="minorEastAsia"/>
          <w:b/>
          <w:lang w:val="ru-RU" w:eastAsia="ru-RU"/>
        </w:rPr>
        <w:t xml:space="preserve"> </w:t>
      </w:r>
      <w:r w:rsidRPr="00895078">
        <w:rPr>
          <w:rFonts w:eastAsiaTheme="minorEastAsia"/>
          <w:b/>
          <w:lang w:val="ru-RU" w:eastAsia="ru-RU"/>
        </w:rPr>
        <w:t>для</w:t>
      </w:r>
      <w:r w:rsidR="00A6446B">
        <w:rPr>
          <w:rFonts w:eastAsiaTheme="minorEastAsia"/>
          <w:b/>
          <w:lang w:val="ru-RU" w:eastAsia="ru-RU"/>
        </w:rPr>
        <w:t xml:space="preserve"> </w:t>
      </w:r>
      <w:r w:rsidRPr="00895078">
        <w:rPr>
          <w:rFonts w:eastAsiaTheme="minorEastAsia"/>
          <w:b/>
          <w:lang w:val="ru-RU" w:eastAsia="ru-RU"/>
        </w:rPr>
        <w:t>теоретического</w:t>
      </w:r>
      <w:r w:rsidR="00A6446B">
        <w:rPr>
          <w:rFonts w:eastAsiaTheme="minorEastAsia"/>
          <w:b/>
          <w:lang w:val="ru-RU" w:eastAsia="ru-RU"/>
        </w:rPr>
        <w:t xml:space="preserve"> </w:t>
      </w:r>
      <w:r w:rsidRPr="00895078">
        <w:rPr>
          <w:rFonts w:eastAsiaTheme="minorEastAsia"/>
          <w:b/>
          <w:lang w:val="ru-RU" w:eastAsia="ru-RU"/>
        </w:rPr>
        <w:t>этапа</w:t>
      </w:r>
      <w:r w:rsidR="00A6446B">
        <w:rPr>
          <w:rFonts w:eastAsiaTheme="minorEastAsia"/>
          <w:b/>
          <w:lang w:val="ru-RU" w:eastAsia="ru-RU"/>
        </w:rPr>
        <w:t xml:space="preserve"> </w:t>
      </w:r>
      <w:r w:rsidRPr="00895078">
        <w:rPr>
          <w:rFonts w:eastAsiaTheme="minorEastAsia"/>
          <w:b/>
          <w:lang w:val="ru-RU" w:eastAsia="ru-RU"/>
        </w:rPr>
        <w:t>профессионального</w:t>
      </w:r>
      <w:r w:rsidR="00A6446B">
        <w:rPr>
          <w:rFonts w:eastAsiaTheme="minorEastAsia"/>
          <w:b/>
          <w:lang w:val="ru-RU" w:eastAsia="ru-RU"/>
        </w:rPr>
        <w:t xml:space="preserve"> </w:t>
      </w:r>
      <w:r w:rsidRPr="00895078">
        <w:rPr>
          <w:rFonts w:eastAsiaTheme="minorEastAsia"/>
          <w:b/>
          <w:lang w:val="ru-RU" w:eastAsia="ru-RU"/>
        </w:rPr>
        <w:t>экзамена:</w:t>
      </w:r>
    </w:p>
    <w:p w:rsidR="006738F8" w:rsidRPr="009E1BA7" w:rsidRDefault="009E1BA7" w:rsidP="00895078">
      <w:pPr>
        <w:jc w:val="both"/>
        <w:rPr>
          <w:rFonts w:eastAsiaTheme="minorEastAsia"/>
          <w:lang w:val="ru-RU" w:eastAsia="ru-RU"/>
        </w:rPr>
      </w:pPr>
      <w:r>
        <w:rPr>
          <w:rFonts w:eastAsiaTheme="minorEastAsia"/>
          <w:lang w:val="ru-RU" w:eastAsia="ru-RU"/>
        </w:rPr>
        <w:t>К</w:t>
      </w:r>
      <w:r w:rsidRPr="009E1BA7">
        <w:rPr>
          <w:rFonts w:eastAsiaTheme="minorEastAsia"/>
          <w:lang w:val="ru-RU" w:eastAsia="ru-RU"/>
        </w:rPr>
        <w:t>оличество заданий с выбором ответа:</w:t>
      </w:r>
      <w:r>
        <w:rPr>
          <w:rFonts w:eastAsiaTheme="minorEastAsia"/>
          <w:lang w:val="ru-RU" w:eastAsia="ru-RU"/>
        </w:rPr>
        <w:t xml:space="preserve"> 40</w:t>
      </w:r>
    </w:p>
    <w:p w:rsidR="006738F8" w:rsidRPr="00895078" w:rsidRDefault="006738F8" w:rsidP="00895078">
      <w:pPr>
        <w:jc w:val="both"/>
        <w:rPr>
          <w:rFonts w:eastAsiaTheme="minorEastAsia"/>
          <w:lang w:val="ru-RU" w:eastAsia="ru-RU"/>
        </w:rPr>
      </w:pPr>
      <w:r w:rsidRPr="00895078">
        <w:rPr>
          <w:rFonts w:eastAsiaTheme="minorEastAsia"/>
          <w:lang w:val="ru-RU" w:eastAsia="ru-RU"/>
        </w:rPr>
        <w:t>Время</w:t>
      </w:r>
      <w:r w:rsidR="00A6446B">
        <w:rPr>
          <w:rFonts w:eastAsiaTheme="minorEastAsia"/>
          <w:lang w:val="ru-RU" w:eastAsia="ru-RU"/>
        </w:rPr>
        <w:t xml:space="preserve"> </w:t>
      </w:r>
      <w:r w:rsidRPr="00895078">
        <w:rPr>
          <w:rFonts w:eastAsiaTheme="minorEastAsia"/>
          <w:lang w:val="ru-RU" w:eastAsia="ru-RU"/>
        </w:rPr>
        <w:t>выполнения</w:t>
      </w:r>
      <w:r w:rsidR="00A6446B">
        <w:rPr>
          <w:rFonts w:eastAsiaTheme="minorEastAsia"/>
          <w:lang w:val="ru-RU" w:eastAsia="ru-RU"/>
        </w:rPr>
        <w:t xml:space="preserve"> </w:t>
      </w:r>
      <w:r w:rsidRPr="00895078">
        <w:rPr>
          <w:rFonts w:eastAsiaTheme="minorEastAsia"/>
          <w:lang w:val="ru-RU" w:eastAsia="ru-RU"/>
        </w:rPr>
        <w:t>заданий</w:t>
      </w:r>
      <w:r w:rsidR="00A6446B">
        <w:rPr>
          <w:rFonts w:eastAsiaTheme="minorEastAsia"/>
          <w:lang w:val="ru-RU" w:eastAsia="ru-RU"/>
        </w:rPr>
        <w:t xml:space="preserve"> </w:t>
      </w:r>
      <w:r w:rsidRPr="00895078">
        <w:rPr>
          <w:rFonts w:eastAsiaTheme="minorEastAsia"/>
          <w:lang w:val="ru-RU" w:eastAsia="ru-RU"/>
        </w:rPr>
        <w:t>для</w:t>
      </w:r>
      <w:r w:rsidR="00A6446B">
        <w:rPr>
          <w:rFonts w:eastAsiaTheme="minorEastAsia"/>
          <w:lang w:val="ru-RU" w:eastAsia="ru-RU"/>
        </w:rPr>
        <w:t xml:space="preserve"> </w:t>
      </w:r>
      <w:r w:rsidRPr="00895078">
        <w:rPr>
          <w:rFonts w:eastAsiaTheme="minorEastAsia"/>
          <w:lang w:val="ru-RU" w:eastAsia="ru-RU"/>
        </w:rPr>
        <w:t>теоретического</w:t>
      </w:r>
      <w:r w:rsidR="00A6446B">
        <w:rPr>
          <w:rFonts w:eastAsiaTheme="minorEastAsia"/>
          <w:lang w:val="ru-RU" w:eastAsia="ru-RU"/>
        </w:rPr>
        <w:t xml:space="preserve"> </w:t>
      </w:r>
      <w:r w:rsidRPr="00895078">
        <w:rPr>
          <w:rFonts w:eastAsiaTheme="minorEastAsia"/>
          <w:lang w:val="ru-RU" w:eastAsia="ru-RU"/>
        </w:rPr>
        <w:t>этапа</w:t>
      </w:r>
      <w:r w:rsidR="00A6446B">
        <w:rPr>
          <w:rFonts w:eastAsiaTheme="minorEastAsia"/>
          <w:lang w:val="ru-RU" w:eastAsia="ru-RU"/>
        </w:rPr>
        <w:t xml:space="preserve"> </w:t>
      </w:r>
      <w:r w:rsidRPr="00895078">
        <w:rPr>
          <w:rFonts w:eastAsiaTheme="minorEastAsia"/>
          <w:lang w:val="ru-RU" w:eastAsia="ru-RU"/>
        </w:rPr>
        <w:t>экзамена:</w:t>
      </w:r>
      <w:r w:rsidR="00A6446B">
        <w:rPr>
          <w:rFonts w:eastAsiaTheme="minorEastAsia"/>
          <w:lang w:val="ru-RU" w:eastAsia="ru-RU"/>
        </w:rPr>
        <w:t xml:space="preserve"> </w:t>
      </w:r>
      <w:r w:rsidR="00B178E8" w:rsidRPr="00B178E8">
        <w:rPr>
          <w:rFonts w:eastAsiaTheme="minorEastAsia"/>
          <w:lang w:val="ru-RU" w:eastAsia="ru-RU"/>
        </w:rPr>
        <w:t>80</w:t>
      </w:r>
      <w:r w:rsidR="009E1BA7">
        <w:rPr>
          <w:rFonts w:eastAsiaTheme="minorEastAsia"/>
          <w:lang w:val="ru-RU" w:eastAsia="ru-RU"/>
        </w:rPr>
        <w:t xml:space="preserve"> </w:t>
      </w:r>
      <w:r w:rsidRPr="00895078">
        <w:rPr>
          <w:rFonts w:eastAsiaTheme="minorEastAsia"/>
          <w:lang w:val="ru-RU" w:eastAsia="ru-RU"/>
        </w:rPr>
        <w:t>мин.</w:t>
      </w:r>
    </w:p>
    <w:p w:rsidR="006F6EF3" w:rsidRPr="00895078" w:rsidRDefault="006F6EF3" w:rsidP="00895078">
      <w:pPr>
        <w:jc w:val="both"/>
        <w:rPr>
          <w:rFonts w:eastAsiaTheme="minorEastAsia"/>
          <w:lang w:val="ru-RU" w:eastAsia="ru-RU"/>
        </w:rPr>
      </w:pPr>
    </w:p>
    <w:p w:rsidR="006738F8" w:rsidRDefault="006738F8" w:rsidP="00895078">
      <w:pPr>
        <w:pStyle w:val="1"/>
        <w:numPr>
          <w:ilvl w:val="0"/>
          <w:numId w:val="1"/>
        </w:numPr>
        <w:spacing w:before="0" w:beforeAutospacing="0" w:after="0" w:afterAutospacing="0"/>
        <w:rPr>
          <w:sz w:val="24"/>
          <w:szCs w:val="24"/>
        </w:rPr>
      </w:pPr>
      <w:r w:rsidRPr="00895078">
        <w:rPr>
          <w:sz w:val="24"/>
          <w:szCs w:val="24"/>
        </w:rPr>
        <w:t>Спецификация</w:t>
      </w:r>
      <w:r w:rsidR="00A6446B">
        <w:rPr>
          <w:sz w:val="24"/>
          <w:szCs w:val="24"/>
        </w:rPr>
        <w:t xml:space="preserve"> </w:t>
      </w:r>
      <w:r w:rsidRPr="00895078">
        <w:rPr>
          <w:sz w:val="24"/>
          <w:szCs w:val="24"/>
        </w:rPr>
        <w:t>заданий</w:t>
      </w:r>
      <w:r w:rsidR="00A6446B">
        <w:rPr>
          <w:sz w:val="24"/>
          <w:szCs w:val="24"/>
        </w:rPr>
        <w:t xml:space="preserve"> </w:t>
      </w:r>
      <w:r w:rsidRPr="00895078">
        <w:rPr>
          <w:sz w:val="24"/>
          <w:szCs w:val="24"/>
        </w:rPr>
        <w:t>для</w:t>
      </w:r>
      <w:r w:rsidR="00A6446B">
        <w:rPr>
          <w:sz w:val="24"/>
          <w:szCs w:val="24"/>
        </w:rPr>
        <w:t xml:space="preserve"> </w:t>
      </w:r>
      <w:r w:rsidRPr="00895078">
        <w:rPr>
          <w:sz w:val="24"/>
          <w:szCs w:val="24"/>
        </w:rPr>
        <w:t>практического</w:t>
      </w:r>
      <w:r w:rsidR="00A6446B">
        <w:rPr>
          <w:sz w:val="24"/>
          <w:szCs w:val="24"/>
        </w:rPr>
        <w:t xml:space="preserve"> </w:t>
      </w:r>
      <w:r w:rsidRPr="00895078">
        <w:rPr>
          <w:sz w:val="24"/>
          <w:szCs w:val="24"/>
        </w:rPr>
        <w:t>этапа</w:t>
      </w:r>
      <w:r w:rsidR="00A6446B">
        <w:rPr>
          <w:sz w:val="24"/>
          <w:szCs w:val="24"/>
        </w:rPr>
        <w:t xml:space="preserve"> </w:t>
      </w:r>
      <w:r w:rsidRPr="00895078">
        <w:rPr>
          <w:sz w:val="24"/>
          <w:szCs w:val="24"/>
        </w:rPr>
        <w:t>профессионального</w:t>
      </w:r>
      <w:r w:rsidR="00A6446B">
        <w:rPr>
          <w:sz w:val="24"/>
          <w:szCs w:val="24"/>
        </w:rPr>
        <w:t xml:space="preserve"> </w:t>
      </w:r>
      <w:r w:rsidRPr="00895078">
        <w:rPr>
          <w:sz w:val="24"/>
          <w:szCs w:val="24"/>
        </w:rPr>
        <w:t>экзамена</w:t>
      </w:r>
    </w:p>
    <w:tbl>
      <w:tblPr>
        <w:tblW w:w="995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8" w:type="dxa"/>
          <w:right w:w="28" w:type="dxa"/>
        </w:tblCellMar>
        <w:tblLook w:val="0000"/>
      </w:tblPr>
      <w:tblGrid>
        <w:gridCol w:w="3856"/>
        <w:gridCol w:w="2948"/>
        <w:gridCol w:w="3147"/>
      </w:tblGrid>
      <w:tr w:rsidR="009B05D8" w:rsidTr="005653D6">
        <w:tc>
          <w:tcPr>
            <w:tcW w:w="3856" w:type="dxa"/>
          </w:tcPr>
          <w:p w:rsidR="009B05D8" w:rsidRPr="009B05D8" w:rsidRDefault="009B05D8" w:rsidP="00655B47">
            <w:pPr>
              <w:jc w:val="center"/>
              <w:rPr>
                <w:lang w:val="ru-RU"/>
              </w:rPr>
            </w:pPr>
            <w:r w:rsidRPr="009B05D8">
              <w:rPr>
                <w:lang w:val="ru-RU"/>
              </w:rPr>
              <w:t>Трудовые функции, трудовые действия, умения в соответствии с</w:t>
            </w:r>
            <w:r>
              <w:t> </w:t>
            </w:r>
            <w:r w:rsidRPr="009B05D8">
              <w:rPr>
                <w:lang w:val="ru-RU"/>
              </w:rPr>
              <w:t>требованиями к квалификации, на</w:t>
            </w:r>
            <w:r>
              <w:t> </w:t>
            </w:r>
            <w:r w:rsidRPr="009B05D8">
              <w:rPr>
                <w:lang w:val="ru-RU"/>
              </w:rPr>
              <w:t>соответствие которым проводится оценка квалификации</w:t>
            </w:r>
          </w:p>
        </w:tc>
        <w:tc>
          <w:tcPr>
            <w:tcW w:w="2948" w:type="dxa"/>
          </w:tcPr>
          <w:p w:rsidR="009B05D8" w:rsidRDefault="009B05D8" w:rsidP="00655B47">
            <w:pPr>
              <w:jc w:val="center"/>
            </w:pPr>
            <w:proofErr w:type="spellStart"/>
            <w:r>
              <w:t>Критерии</w:t>
            </w:r>
            <w:proofErr w:type="spellEnd"/>
            <w:r>
              <w:t xml:space="preserve"> </w:t>
            </w:r>
            <w:proofErr w:type="spellStart"/>
            <w:r>
              <w:t>оценки</w:t>
            </w:r>
            <w:proofErr w:type="spellEnd"/>
            <w:r>
              <w:t xml:space="preserve"> </w:t>
            </w:r>
            <w:proofErr w:type="spellStart"/>
            <w:r>
              <w:t>квалификации</w:t>
            </w:r>
            <w:proofErr w:type="spellEnd"/>
          </w:p>
        </w:tc>
        <w:tc>
          <w:tcPr>
            <w:tcW w:w="3147" w:type="dxa"/>
          </w:tcPr>
          <w:p w:rsidR="009B05D8" w:rsidRDefault="009B05D8" w:rsidP="00655B47">
            <w:pPr>
              <w:jc w:val="center"/>
            </w:pPr>
            <w:proofErr w:type="spellStart"/>
            <w:r>
              <w:t>Тип</w:t>
            </w:r>
            <w:proofErr w:type="spellEnd"/>
            <w:r>
              <w:t> </w:t>
            </w:r>
            <w:r w:rsidRPr="00B74B9C">
              <w:rPr>
                <w:rStyle w:val="af2"/>
              </w:rPr>
              <w:footnoteReference w:id="1"/>
            </w:r>
            <w:r>
              <w:t xml:space="preserve">и № </w:t>
            </w:r>
            <w:proofErr w:type="spellStart"/>
            <w:r>
              <w:t>задания</w:t>
            </w:r>
            <w:proofErr w:type="spellEnd"/>
          </w:p>
        </w:tc>
      </w:tr>
      <w:tr w:rsidR="009B05D8" w:rsidTr="005653D6">
        <w:tc>
          <w:tcPr>
            <w:tcW w:w="3856" w:type="dxa"/>
          </w:tcPr>
          <w:p w:rsidR="009B05D8" w:rsidRDefault="009B05D8" w:rsidP="00655B47">
            <w:pPr>
              <w:jc w:val="center"/>
            </w:pPr>
            <w:r>
              <w:t>1</w:t>
            </w:r>
          </w:p>
        </w:tc>
        <w:tc>
          <w:tcPr>
            <w:tcW w:w="2948" w:type="dxa"/>
          </w:tcPr>
          <w:p w:rsidR="009B05D8" w:rsidRDefault="009B05D8" w:rsidP="00655B47">
            <w:pPr>
              <w:jc w:val="center"/>
            </w:pPr>
            <w:r>
              <w:t>2</w:t>
            </w:r>
          </w:p>
        </w:tc>
        <w:tc>
          <w:tcPr>
            <w:tcW w:w="3147" w:type="dxa"/>
          </w:tcPr>
          <w:p w:rsidR="009B05D8" w:rsidRDefault="009B05D8" w:rsidP="00655B47">
            <w:pPr>
              <w:jc w:val="center"/>
            </w:pPr>
            <w:r>
              <w:t>3</w:t>
            </w:r>
          </w:p>
        </w:tc>
      </w:tr>
      <w:tr w:rsidR="009D5F1D" w:rsidTr="00B178E8">
        <w:tc>
          <w:tcPr>
            <w:tcW w:w="9951" w:type="dxa"/>
            <w:gridSpan w:val="3"/>
          </w:tcPr>
          <w:p w:rsidR="009D5F1D" w:rsidRPr="00E106A5" w:rsidRDefault="00A52550" w:rsidP="00822CB8">
            <w:pPr>
              <w:jc w:val="center"/>
              <w:rPr>
                <w:color w:val="000000" w:themeColor="text1"/>
                <w:lang w:val="ru-RU"/>
              </w:rPr>
            </w:pPr>
            <w:r>
              <w:rPr>
                <w:lang w:val="ru-RU"/>
              </w:rPr>
              <w:t>Трудовые функции</w:t>
            </w:r>
          </w:p>
        </w:tc>
      </w:tr>
      <w:tr w:rsidR="009B05D8" w:rsidRPr="00BF0817" w:rsidTr="005653D6">
        <w:trPr>
          <w:trHeight w:val="1653"/>
        </w:trPr>
        <w:tc>
          <w:tcPr>
            <w:tcW w:w="3856" w:type="dxa"/>
          </w:tcPr>
          <w:p w:rsidR="00855074" w:rsidRPr="00855074" w:rsidRDefault="00855074" w:rsidP="00855074">
            <w:pPr>
              <w:rPr>
                <w:lang w:val="ru-RU"/>
              </w:rPr>
            </w:pPr>
            <w:r w:rsidRPr="00855074">
              <w:rPr>
                <w:lang w:val="ru-RU"/>
              </w:rPr>
              <w:t>Выполнять медицинские вмешательства, отдельные этапы и хирургические вмешательства при заболеваниях и (или) состояниях уха, горла, носа:</w:t>
            </w:r>
          </w:p>
          <w:p w:rsidR="009B05D8" w:rsidRPr="00855074" w:rsidRDefault="00855074" w:rsidP="00822CB8">
            <w:pPr>
              <w:rPr>
                <w:lang w:val="ru-RU"/>
              </w:rPr>
            </w:pPr>
            <w:r w:rsidRPr="003C10E6">
              <w:rPr>
                <w:lang w:val="ru-RU"/>
              </w:rPr>
              <w:t>- пункция гайморовых пазух носа;</w:t>
            </w:r>
            <w:r w:rsidR="00822CB8">
              <w:rPr>
                <w:lang w:val="ru-RU"/>
              </w:rPr>
              <w:t xml:space="preserve"> </w:t>
            </w:r>
          </w:p>
        </w:tc>
        <w:tc>
          <w:tcPr>
            <w:tcW w:w="2948" w:type="dxa"/>
          </w:tcPr>
          <w:p w:rsidR="009B05D8" w:rsidRPr="009B05D8" w:rsidRDefault="00855074" w:rsidP="00BE6DB5">
            <w:pPr>
              <w:rPr>
                <w:lang w:val="ru-RU"/>
              </w:rPr>
            </w:pPr>
            <w:r>
              <w:rPr>
                <w:lang w:val="ru-RU"/>
              </w:rPr>
              <w:t>В соответствии с чек</w:t>
            </w:r>
            <w:r w:rsidR="003C10E6">
              <w:rPr>
                <w:lang w:val="ru-RU"/>
              </w:rPr>
              <w:t>-листом</w:t>
            </w:r>
            <w:r w:rsidR="00245D71">
              <w:rPr>
                <w:lang w:val="ru-RU"/>
              </w:rPr>
              <w:t xml:space="preserve"> от 0 до 3 баллов</w:t>
            </w:r>
          </w:p>
        </w:tc>
        <w:tc>
          <w:tcPr>
            <w:tcW w:w="3147" w:type="dxa"/>
          </w:tcPr>
          <w:p w:rsidR="009B05D8" w:rsidRPr="009B05D8" w:rsidRDefault="009B05D8" w:rsidP="00655B47">
            <w:pPr>
              <w:spacing w:after="240"/>
              <w:rPr>
                <w:lang w:val="ru-RU"/>
              </w:rPr>
            </w:pPr>
            <w:r w:rsidRPr="009B05D8">
              <w:rPr>
                <w:lang w:val="ru-RU"/>
              </w:rPr>
              <w:t>Задание на выполнение трудовых функций, трудовых действий в реальных или модельных условиях</w:t>
            </w:r>
            <w:r w:rsidR="00855074">
              <w:rPr>
                <w:lang w:val="ru-RU"/>
              </w:rPr>
              <w:t xml:space="preserve"> </w:t>
            </w:r>
            <w:r w:rsidR="003C10E6">
              <w:rPr>
                <w:lang w:val="ru-RU"/>
              </w:rPr>
              <w:t>№</w:t>
            </w:r>
            <w:r w:rsidR="00855074">
              <w:rPr>
                <w:lang w:val="ru-RU"/>
              </w:rPr>
              <w:t>1</w:t>
            </w:r>
            <w:r w:rsidR="005653D6">
              <w:rPr>
                <w:lang w:val="ru-RU"/>
              </w:rPr>
              <w:t xml:space="preserve"> </w:t>
            </w:r>
            <w:r w:rsidR="005653D6" w:rsidRPr="005653D6">
              <w:rPr>
                <w:lang w:val="ru-RU"/>
              </w:rPr>
              <w:t>Манипуляции в полости носа</w:t>
            </w:r>
          </w:p>
        </w:tc>
      </w:tr>
      <w:tr w:rsidR="009D5F1D" w:rsidRPr="00301444" w:rsidTr="009D5F1D">
        <w:trPr>
          <w:trHeight w:val="264"/>
        </w:trPr>
        <w:tc>
          <w:tcPr>
            <w:tcW w:w="9951" w:type="dxa"/>
            <w:gridSpan w:val="3"/>
          </w:tcPr>
          <w:p w:rsidR="009D5F1D" w:rsidRPr="009B05D8" w:rsidRDefault="00A52550" w:rsidP="00E106A5">
            <w:pPr>
              <w:spacing w:after="240"/>
              <w:jc w:val="center"/>
              <w:rPr>
                <w:lang w:val="ru-RU"/>
              </w:rPr>
            </w:pPr>
            <w:r>
              <w:rPr>
                <w:lang w:val="ru-RU"/>
              </w:rPr>
              <w:t>Трудовые функции</w:t>
            </w:r>
          </w:p>
        </w:tc>
      </w:tr>
      <w:tr w:rsidR="00855074" w:rsidRPr="00BF0817" w:rsidTr="005653D6">
        <w:trPr>
          <w:trHeight w:val="420"/>
        </w:trPr>
        <w:tc>
          <w:tcPr>
            <w:tcW w:w="3856" w:type="dxa"/>
          </w:tcPr>
          <w:p w:rsidR="00855074" w:rsidRPr="003C10E6" w:rsidRDefault="003C10E6" w:rsidP="003C10E6">
            <w:pPr>
              <w:pBdr>
                <w:top w:val="none" w:sz="0" w:space="0" w:color="auto"/>
                <w:left w:val="none" w:sz="0" w:space="0" w:color="auto"/>
                <w:bottom w:val="none" w:sz="0" w:space="0" w:color="auto"/>
                <w:right w:val="none" w:sz="0" w:space="0" w:color="auto"/>
                <w:between w:val="none" w:sz="0" w:space="0" w:color="auto"/>
                <w:bar w:val="none" w:sz="0" w:color="auto"/>
              </w:pBdr>
              <w:rPr>
                <w:lang w:val="ru-RU"/>
              </w:rPr>
            </w:pPr>
            <w:r w:rsidRPr="003C10E6">
              <w:rPr>
                <w:lang w:val="ru-RU"/>
              </w:rPr>
              <w:t>Применять при обследовании пациентов медицинские изделия в соответствии с действующими порядками оказания медицинской помощи, клиническими рекомендациями (протоколами лечения) по вопросам оказания медицинской помощи, с учетом стандартов медицинской помощи, обеспечивать безопасность диагностических манипуляций</w:t>
            </w:r>
          </w:p>
        </w:tc>
        <w:tc>
          <w:tcPr>
            <w:tcW w:w="2948" w:type="dxa"/>
          </w:tcPr>
          <w:p w:rsidR="00855074" w:rsidRPr="009B05D8" w:rsidRDefault="00E106A5" w:rsidP="00BE6DB5">
            <w:pPr>
              <w:rPr>
                <w:lang w:val="ru-RU"/>
              </w:rPr>
            </w:pPr>
            <w:r>
              <w:rPr>
                <w:lang w:val="ru-RU"/>
              </w:rPr>
              <w:t>В соответствии с чек-листом от 0 до 3 баллов</w:t>
            </w:r>
          </w:p>
        </w:tc>
        <w:tc>
          <w:tcPr>
            <w:tcW w:w="3147" w:type="dxa"/>
          </w:tcPr>
          <w:p w:rsidR="00855074" w:rsidRPr="005653D6" w:rsidRDefault="003C10E6" w:rsidP="003C10E6">
            <w:pPr>
              <w:rPr>
                <w:lang w:val="ru-RU"/>
              </w:rPr>
            </w:pPr>
            <w:r w:rsidRPr="009B05D8">
              <w:rPr>
                <w:lang w:val="ru-RU"/>
              </w:rPr>
              <w:t>Задание на выполнение трудовых функций, трудовых действий в реальных или модельных условиях</w:t>
            </w:r>
            <w:r>
              <w:rPr>
                <w:lang w:val="ru-RU"/>
              </w:rPr>
              <w:t xml:space="preserve"> №2</w:t>
            </w:r>
            <w:r w:rsidR="005653D6">
              <w:rPr>
                <w:lang w:val="ru-RU"/>
              </w:rPr>
              <w:t xml:space="preserve"> </w:t>
            </w:r>
            <w:r w:rsidR="005653D6" w:rsidRPr="005653D6">
              <w:rPr>
                <w:lang w:val="ru-RU"/>
              </w:rPr>
              <w:t>Отоскопия</w:t>
            </w:r>
          </w:p>
        </w:tc>
      </w:tr>
    </w:tbl>
    <w:p w:rsidR="003C10E6" w:rsidRPr="003C10E6" w:rsidRDefault="003C10E6" w:rsidP="003C10E6">
      <w:pPr>
        <w:rPr>
          <w:lang w:val="ru-RU"/>
        </w:rPr>
      </w:pPr>
    </w:p>
    <w:p w:rsidR="006F2439" w:rsidRPr="00895078" w:rsidRDefault="006F2439" w:rsidP="00895078">
      <w:pPr>
        <w:pStyle w:val="a0"/>
        <w:numPr>
          <w:ilvl w:val="0"/>
          <w:numId w:val="1"/>
        </w:numPr>
        <w:rPr>
          <w:rFonts w:ascii="Times New Roman" w:hAnsi="Times New Roman" w:cs="Times New Roman"/>
          <w:b/>
          <w:sz w:val="24"/>
          <w:szCs w:val="24"/>
        </w:rPr>
      </w:pPr>
      <w:r w:rsidRPr="00895078">
        <w:rPr>
          <w:rFonts w:ascii="Times New Roman" w:hAnsi="Times New Roman" w:cs="Times New Roman"/>
          <w:b/>
          <w:sz w:val="24"/>
          <w:szCs w:val="24"/>
        </w:rPr>
        <w:t>Материально-техническое</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обеспечение</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оценочных</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мероприятий</w:t>
      </w:r>
    </w:p>
    <w:p w:rsidR="00FA6F8D" w:rsidRDefault="00FA6F8D" w:rsidP="001D499E">
      <w:pPr>
        <w:jc w:val="both"/>
        <w:rPr>
          <w:rFonts w:eastAsia="Times New Roman"/>
          <w:b/>
          <w:color w:val="FF0000"/>
          <w:lang w:val="ru-RU"/>
        </w:rPr>
      </w:pPr>
    </w:p>
    <w:p w:rsidR="001D499E" w:rsidRPr="00FA6F8D" w:rsidRDefault="001D499E" w:rsidP="001D499E">
      <w:pPr>
        <w:jc w:val="both"/>
        <w:rPr>
          <w:rFonts w:eastAsia="Times New Roman"/>
          <w:b/>
          <w:color w:val="FF0000"/>
          <w:lang w:val="ru-RU"/>
        </w:rPr>
      </w:pPr>
      <w:r w:rsidRPr="001D499E">
        <w:rPr>
          <w:rFonts w:eastAsia="Times New Roman"/>
          <w:b/>
          <w:color w:val="000000"/>
          <w:lang w:val="ru-RU"/>
        </w:rPr>
        <w:t>Пункт 7.1. Материально-техническое обеспечение оценочных мероприятий (в очном режиме):</w:t>
      </w:r>
    </w:p>
    <w:p w:rsidR="001D499E" w:rsidRPr="001D499E" w:rsidRDefault="001D499E" w:rsidP="001D499E">
      <w:pPr>
        <w:jc w:val="both"/>
        <w:rPr>
          <w:rFonts w:eastAsia="Times New Roman"/>
          <w:color w:val="000000"/>
          <w:lang w:val="ru-RU"/>
        </w:rPr>
      </w:pPr>
      <w:r w:rsidRPr="001D499E">
        <w:rPr>
          <w:rFonts w:eastAsia="Times New Roman"/>
          <w:color w:val="000000"/>
          <w:lang w:val="ru-RU"/>
        </w:rPr>
        <w:t>а) материально-технические ресурсы и требования для обеспечения теоретического этапа профессионального экзамена:</w:t>
      </w:r>
    </w:p>
    <w:p w:rsidR="001D499E" w:rsidRPr="001D499E" w:rsidRDefault="001D499E" w:rsidP="001D499E">
      <w:pPr>
        <w:jc w:val="both"/>
        <w:rPr>
          <w:rFonts w:eastAsia="Times New Roman"/>
          <w:color w:val="000000"/>
          <w:lang w:val="ru-RU"/>
        </w:rPr>
      </w:pPr>
      <w:r w:rsidRPr="001D499E">
        <w:rPr>
          <w:rFonts w:eastAsia="Times New Roman"/>
          <w:color w:val="000000"/>
          <w:lang w:val="ru-RU"/>
        </w:rPr>
        <w:t xml:space="preserve">- помещение из расчета не менее 2,5 кв. м на одного соискателя и одного эксперта в административном здании, отвечающем требованиям пожарной безопасности и </w:t>
      </w:r>
      <w:r w:rsidR="009E1BA7" w:rsidRPr="001D499E">
        <w:rPr>
          <w:rFonts w:eastAsia="Times New Roman"/>
          <w:color w:val="000000"/>
          <w:lang w:val="ru-RU"/>
        </w:rPr>
        <w:t>санитарным правилам</w:t>
      </w:r>
      <w:r w:rsidRPr="001D499E">
        <w:rPr>
          <w:rFonts w:eastAsia="Times New Roman"/>
          <w:color w:val="000000"/>
          <w:lang w:val="ru-RU"/>
        </w:rPr>
        <w:t xml:space="preserve"> и нормам (СанПиН), предъявляемым к административным помещениям;</w:t>
      </w:r>
    </w:p>
    <w:p w:rsidR="001D499E" w:rsidRDefault="001D499E" w:rsidP="001D499E">
      <w:pPr>
        <w:jc w:val="both"/>
        <w:rPr>
          <w:rFonts w:eastAsia="Times New Roman"/>
          <w:color w:val="000000"/>
          <w:lang w:val="ru-RU"/>
        </w:rPr>
      </w:pPr>
      <w:r w:rsidRPr="001D499E">
        <w:rPr>
          <w:rFonts w:eastAsia="Times New Roman"/>
          <w:color w:val="000000"/>
          <w:lang w:val="ru-RU"/>
        </w:rPr>
        <w:t>- персональное рабочее место соискателя: стол, стул, портативный или стационарный персональный компьютер, соответствующий техническим требованиям (по числу соискателей);</w:t>
      </w:r>
    </w:p>
    <w:p w:rsidR="0001541C" w:rsidRDefault="0001541C" w:rsidP="001D499E">
      <w:pPr>
        <w:jc w:val="both"/>
        <w:rPr>
          <w:rFonts w:eastAsia="Times New Roman"/>
          <w:color w:val="000000"/>
          <w:lang w:val="ru-RU"/>
        </w:rPr>
      </w:pPr>
    </w:p>
    <w:p w:rsidR="001D499E" w:rsidRDefault="001D499E" w:rsidP="0001541C">
      <w:pPr>
        <w:jc w:val="center"/>
        <w:rPr>
          <w:rFonts w:eastAsia="Times New Roman"/>
          <w:b/>
        </w:rPr>
      </w:pPr>
      <w:r w:rsidRPr="001D499E">
        <w:rPr>
          <w:rFonts w:eastAsia="Times New Roman"/>
          <w:b/>
          <w:lang w:val="ru-RU"/>
        </w:rPr>
        <w:t xml:space="preserve">Технические требования к компьютеру и </w:t>
      </w:r>
      <w:proofErr w:type="spellStart"/>
      <w:r w:rsidRPr="001D499E">
        <w:rPr>
          <w:rFonts w:eastAsia="Times New Roman"/>
          <w:b/>
          <w:lang w:val="ru-RU"/>
        </w:rPr>
        <w:t>интернет-соединению</w:t>
      </w:r>
      <w:proofErr w:type="spellEnd"/>
      <w:r w:rsidRPr="001D499E">
        <w:rPr>
          <w:rFonts w:eastAsia="Times New Roman"/>
          <w:b/>
          <w:lang w:val="ru-RU"/>
        </w:rPr>
        <w:t xml:space="preserve"> </w:t>
      </w:r>
      <w:proofErr w:type="spellStart"/>
      <w:r>
        <w:rPr>
          <w:rFonts w:eastAsia="Times New Roman"/>
          <w:b/>
        </w:rPr>
        <w:t>Соискателя</w:t>
      </w:r>
      <w:proofErr w:type="spellEnd"/>
    </w:p>
    <w:p w:rsidR="0001541C" w:rsidRDefault="0001541C" w:rsidP="0001541C">
      <w:pPr>
        <w:jc w:val="center"/>
        <w:rPr>
          <w:rFonts w:eastAsia="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4077"/>
        <w:gridCol w:w="2410"/>
        <w:gridCol w:w="3402"/>
      </w:tblGrid>
      <w:tr w:rsidR="001D499E" w:rsidTr="00B178E8">
        <w:tc>
          <w:tcPr>
            <w:tcW w:w="4077" w:type="dxa"/>
            <w:tcBorders>
              <w:top w:val="single" w:sz="4" w:space="0" w:color="auto"/>
              <w:left w:val="single" w:sz="4" w:space="0" w:color="auto"/>
              <w:bottom w:val="nil"/>
            </w:tcBorders>
            <w:shd w:val="clear" w:color="auto" w:fill="auto"/>
          </w:tcPr>
          <w:p w:rsidR="001D499E" w:rsidRDefault="001D499E" w:rsidP="00655B47">
            <w:pPr>
              <w:ind w:firstLine="22"/>
              <w:jc w:val="center"/>
              <w:rPr>
                <w:rFonts w:eastAsia="Times New Roman"/>
                <w:color w:val="000000"/>
              </w:rPr>
            </w:pPr>
            <w:proofErr w:type="spellStart"/>
            <w:r>
              <w:rPr>
                <w:rFonts w:eastAsia="Times New Roman"/>
                <w:color w:val="000000"/>
              </w:rPr>
              <w:t>Параметр</w:t>
            </w:r>
            <w:proofErr w:type="spellEnd"/>
          </w:p>
        </w:tc>
        <w:tc>
          <w:tcPr>
            <w:tcW w:w="2410" w:type="dxa"/>
            <w:tcBorders>
              <w:top w:val="single" w:sz="4" w:space="0" w:color="auto"/>
              <w:bottom w:val="nil"/>
            </w:tcBorders>
            <w:shd w:val="clear" w:color="auto" w:fill="auto"/>
          </w:tcPr>
          <w:p w:rsidR="001D499E" w:rsidRDefault="001D499E" w:rsidP="00655B47">
            <w:pPr>
              <w:jc w:val="center"/>
              <w:rPr>
                <w:rFonts w:eastAsia="Times New Roman"/>
                <w:color w:val="000000"/>
              </w:rPr>
            </w:pPr>
            <w:proofErr w:type="spellStart"/>
            <w:r>
              <w:rPr>
                <w:rFonts w:eastAsia="Times New Roman"/>
                <w:color w:val="000000"/>
              </w:rPr>
              <w:t>Минимальные</w:t>
            </w:r>
            <w:proofErr w:type="spellEnd"/>
          </w:p>
        </w:tc>
        <w:tc>
          <w:tcPr>
            <w:tcW w:w="3402" w:type="dxa"/>
            <w:tcBorders>
              <w:top w:val="single" w:sz="4" w:space="0" w:color="auto"/>
              <w:bottom w:val="nil"/>
              <w:right w:val="single" w:sz="4" w:space="0" w:color="auto"/>
            </w:tcBorders>
            <w:shd w:val="clear" w:color="auto" w:fill="auto"/>
          </w:tcPr>
          <w:p w:rsidR="001D499E" w:rsidRDefault="001D499E" w:rsidP="00655B47">
            <w:pPr>
              <w:jc w:val="center"/>
              <w:rPr>
                <w:rFonts w:eastAsia="Times New Roman"/>
                <w:color w:val="000000"/>
              </w:rPr>
            </w:pPr>
            <w:proofErr w:type="spellStart"/>
            <w:r>
              <w:rPr>
                <w:rFonts w:eastAsia="Times New Roman"/>
                <w:color w:val="000000"/>
              </w:rPr>
              <w:t>Рекомендуемые</w:t>
            </w:r>
            <w:proofErr w:type="spellEnd"/>
          </w:p>
        </w:tc>
      </w:tr>
      <w:tr w:rsidR="001D499E" w:rsidRPr="00BF0817" w:rsidTr="00B178E8">
        <w:tc>
          <w:tcPr>
            <w:tcW w:w="4077" w:type="dxa"/>
            <w:shd w:val="clear" w:color="auto" w:fill="auto"/>
          </w:tcPr>
          <w:p w:rsidR="001D499E" w:rsidRDefault="001D499E" w:rsidP="00655B47">
            <w:pPr>
              <w:ind w:firstLine="22"/>
              <w:rPr>
                <w:rFonts w:eastAsia="Times New Roman"/>
              </w:rPr>
            </w:pPr>
            <w:proofErr w:type="spellStart"/>
            <w:r>
              <w:rPr>
                <w:rFonts w:eastAsia="Times New Roman"/>
              </w:rPr>
              <w:t>Тип</w:t>
            </w:r>
            <w:proofErr w:type="spellEnd"/>
            <w:r>
              <w:rPr>
                <w:rFonts w:eastAsia="Times New Roman"/>
              </w:rPr>
              <w:t xml:space="preserve"> </w:t>
            </w:r>
            <w:proofErr w:type="spellStart"/>
            <w:r>
              <w:rPr>
                <w:rFonts w:eastAsia="Times New Roman"/>
              </w:rPr>
              <w:t>интернета</w:t>
            </w:r>
            <w:proofErr w:type="spellEnd"/>
          </w:p>
        </w:tc>
        <w:tc>
          <w:tcPr>
            <w:tcW w:w="2410" w:type="dxa"/>
            <w:shd w:val="clear" w:color="auto" w:fill="auto"/>
          </w:tcPr>
          <w:p w:rsidR="001D499E" w:rsidRPr="001D499E" w:rsidRDefault="001D499E" w:rsidP="00655B47">
            <w:pP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c>
          <w:tcPr>
            <w:tcW w:w="3402" w:type="dxa"/>
            <w:shd w:val="clear" w:color="auto" w:fill="auto"/>
          </w:tcPr>
          <w:p w:rsidR="001D499E" w:rsidRPr="001D499E" w:rsidRDefault="001D499E" w:rsidP="00655B47">
            <w:pP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r>
      <w:tr w:rsidR="001D499E" w:rsidTr="00B178E8">
        <w:tc>
          <w:tcPr>
            <w:tcW w:w="4077" w:type="dxa"/>
            <w:shd w:val="clear" w:color="auto" w:fill="auto"/>
          </w:tcPr>
          <w:p w:rsidR="001D499E" w:rsidRPr="001D499E" w:rsidRDefault="001D499E" w:rsidP="00655B47">
            <w:pPr>
              <w:ind w:firstLine="22"/>
              <w:jc w:val="both"/>
              <w:rPr>
                <w:rFonts w:eastAsia="Times New Roman"/>
                <w:lang w:val="ru-RU"/>
              </w:rPr>
            </w:pPr>
            <w:r w:rsidRPr="001D499E">
              <w:rPr>
                <w:rFonts w:eastAsia="Times New Roman"/>
                <w:lang w:val="ru-RU"/>
              </w:rPr>
              <w:t>Скорость</w:t>
            </w:r>
            <w:r w:rsidR="0001541C">
              <w:rPr>
                <w:rFonts w:eastAsia="Times New Roman"/>
                <w:lang w:val="ru-RU"/>
              </w:rPr>
              <w:t> </w:t>
            </w:r>
            <w:r w:rsidRPr="001D499E">
              <w:rPr>
                <w:rFonts w:eastAsia="Times New Roman"/>
                <w:lang w:val="ru-RU"/>
              </w:rPr>
              <w:t>интернета</w:t>
            </w:r>
            <w:r w:rsidR="0001541C">
              <w:rPr>
                <w:rFonts w:eastAsia="Times New Roman"/>
                <w:lang w:val="ru-RU"/>
              </w:rPr>
              <w:t> </w:t>
            </w:r>
            <w:r w:rsidRPr="001D499E">
              <w:rPr>
                <w:rFonts w:eastAsia="Times New Roman"/>
                <w:lang w:val="ru-RU"/>
              </w:rPr>
              <w:t>на</w:t>
            </w:r>
            <w:r w:rsidR="0001541C">
              <w:rPr>
                <w:rFonts w:eastAsia="Times New Roman"/>
                <w:lang w:val="ru-RU"/>
              </w:rPr>
              <w:t> </w:t>
            </w:r>
            <w:r w:rsidRPr="001D499E">
              <w:rPr>
                <w:rFonts w:eastAsia="Times New Roman"/>
                <w:lang w:val="ru-RU"/>
              </w:rPr>
              <w:t>скачивание (из расчета на каждого соискателя)</w:t>
            </w:r>
          </w:p>
        </w:tc>
        <w:tc>
          <w:tcPr>
            <w:tcW w:w="2410" w:type="dxa"/>
            <w:shd w:val="clear" w:color="auto" w:fill="auto"/>
          </w:tcPr>
          <w:p w:rsidR="001D499E" w:rsidRDefault="001D499E" w:rsidP="00655B47">
            <w:pPr>
              <w:jc w:val="center"/>
              <w:rPr>
                <w:rFonts w:eastAsia="Times New Roman"/>
              </w:rPr>
            </w:pPr>
            <w:r>
              <w:rPr>
                <w:rFonts w:eastAsia="Times New Roman"/>
              </w:rPr>
              <w:t>2Mbps</w:t>
            </w:r>
          </w:p>
        </w:tc>
        <w:tc>
          <w:tcPr>
            <w:tcW w:w="3402" w:type="dxa"/>
            <w:shd w:val="clear" w:color="auto" w:fill="auto"/>
          </w:tcPr>
          <w:p w:rsidR="001D499E" w:rsidRDefault="001D499E" w:rsidP="00655B47">
            <w:pPr>
              <w:jc w:val="center"/>
              <w:rPr>
                <w:rFonts w:eastAsia="Times New Roman"/>
              </w:rPr>
            </w:pPr>
            <w:r>
              <w:rPr>
                <w:rFonts w:eastAsia="Times New Roman"/>
              </w:rPr>
              <w:t>5Mbps</w:t>
            </w:r>
          </w:p>
        </w:tc>
      </w:tr>
      <w:tr w:rsidR="001D499E" w:rsidTr="00B178E8">
        <w:tc>
          <w:tcPr>
            <w:tcW w:w="4077" w:type="dxa"/>
            <w:shd w:val="clear" w:color="auto" w:fill="auto"/>
          </w:tcPr>
          <w:p w:rsidR="001D499E" w:rsidRPr="001D499E" w:rsidRDefault="001D499E" w:rsidP="00655B47">
            <w:pPr>
              <w:ind w:firstLine="22"/>
              <w:jc w:val="both"/>
              <w:rPr>
                <w:rFonts w:eastAsia="Times New Roman"/>
                <w:lang w:val="ru-RU"/>
              </w:rPr>
            </w:pPr>
            <w:r w:rsidRPr="001D499E">
              <w:rPr>
                <w:rFonts w:eastAsia="Times New Roman"/>
                <w:lang w:val="ru-RU"/>
              </w:rPr>
              <w:t>Скорость интернета на загрузку (из расчета на каждого соискателя)</w:t>
            </w:r>
          </w:p>
        </w:tc>
        <w:tc>
          <w:tcPr>
            <w:tcW w:w="2410" w:type="dxa"/>
            <w:shd w:val="clear" w:color="auto" w:fill="auto"/>
          </w:tcPr>
          <w:p w:rsidR="001D499E" w:rsidRDefault="001D499E" w:rsidP="00655B47">
            <w:pPr>
              <w:jc w:val="center"/>
              <w:rPr>
                <w:rFonts w:eastAsia="Times New Roman"/>
              </w:rPr>
            </w:pPr>
            <w:r>
              <w:rPr>
                <w:rFonts w:eastAsia="Times New Roman"/>
              </w:rPr>
              <w:t>2Mbps</w:t>
            </w:r>
          </w:p>
        </w:tc>
        <w:tc>
          <w:tcPr>
            <w:tcW w:w="3402" w:type="dxa"/>
            <w:shd w:val="clear" w:color="auto" w:fill="auto"/>
          </w:tcPr>
          <w:p w:rsidR="001D499E" w:rsidRDefault="001D499E" w:rsidP="00655B47">
            <w:pPr>
              <w:jc w:val="center"/>
              <w:rPr>
                <w:rFonts w:eastAsia="Times New Roman"/>
              </w:rPr>
            </w:pPr>
            <w:r>
              <w:rPr>
                <w:rFonts w:eastAsia="Times New Roman"/>
              </w:rPr>
              <w:t>5Mbps</w:t>
            </w:r>
          </w:p>
        </w:tc>
      </w:tr>
      <w:tr w:rsidR="001D499E" w:rsidTr="00B178E8">
        <w:tc>
          <w:tcPr>
            <w:tcW w:w="4077" w:type="dxa"/>
            <w:shd w:val="clear" w:color="auto" w:fill="auto"/>
          </w:tcPr>
          <w:p w:rsidR="001D499E" w:rsidRDefault="001D499E" w:rsidP="00655B47">
            <w:pPr>
              <w:ind w:firstLine="22"/>
              <w:jc w:val="both"/>
              <w:rPr>
                <w:rFonts w:eastAsia="Times New Roman"/>
              </w:rPr>
            </w:pPr>
            <w:proofErr w:type="spellStart"/>
            <w:r>
              <w:rPr>
                <w:rFonts w:eastAsia="Times New Roman"/>
              </w:rPr>
              <w:t>Оперативная</w:t>
            </w:r>
            <w:proofErr w:type="spellEnd"/>
            <w:r>
              <w:rPr>
                <w:rFonts w:eastAsia="Times New Roman"/>
              </w:rPr>
              <w:t xml:space="preserve"> </w:t>
            </w:r>
            <w:proofErr w:type="spellStart"/>
            <w:r>
              <w:rPr>
                <w:rFonts w:eastAsia="Times New Roman"/>
              </w:rPr>
              <w:t>память</w:t>
            </w:r>
            <w:proofErr w:type="spellEnd"/>
            <w:r>
              <w:rPr>
                <w:rFonts w:eastAsia="Times New Roman"/>
              </w:rPr>
              <w:t xml:space="preserve"> (RAM)</w:t>
            </w:r>
          </w:p>
        </w:tc>
        <w:tc>
          <w:tcPr>
            <w:tcW w:w="2410" w:type="dxa"/>
            <w:shd w:val="clear" w:color="auto" w:fill="auto"/>
          </w:tcPr>
          <w:p w:rsidR="001D499E" w:rsidRDefault="001D499E" w:rsidP="00655B47">
            <w:pPr>
              <w:jc w:val="center"/>
              <w:rPr>
                <w:rFonts w:eastAsia="Times New Roman"/>
              </w:rPr>
            </w:pPr>
            <w:r>
              <w:rPr>
                <w:rFonts w:eastAsia="Times New Roman"/>
              </w:rPr>
              <w:t>2 GB</w:t>
            </w:r>
          </w:p>
        </w:tc>
        <w:tc>
          <w:tcPr>
            <w:tcW w:w="3402" w:type="dxa"/>
            <w:shd w:val="clear" w:color="auto" w:fill="auto"/>
          </w:tcPr>
          <w:p w:rsidR="001D499E" w:rsidRDefault="001D499E" w:rsidP="00655B47">
            <w:pPr>
              <w:jc w:val="center"/>
              <w:rPr>
                <w:rFonts w:eastAsia="Times New Roman"/>
              </w:rPr>
            </w:pPr>
            <w:r>
              <w:rPr>
                <w:rFonts w:eastAsia="Times New Roman"/>
              </w:rPr>
              <w:t>4 GB</w:t>
            </w:r>
          </w:p>
        </w:tc>
      </w:tr>
      <w:tr w:rsidR="001D499E" w:rsidRPr="00BF0817" w:rsidTr="00B178E8">
        <w:trPr>
          <w:trHeight w:val="324"/>
        </w:trPr>
        <w:tc>
          <w:tcPr>
            <w:tcW w:w="4077" w:type="dxa"/>
            <w:shd w:val="clear" w:color="auto" w:fill="auto"/>
          </w:tcPr>
          <w:p w:rsidR="001D499E" w:rsidRDefault="001D499E" w:rsidP="00655B47">
            <w:pPr>
              <w:ind w:firstLine="22"/>
              <w:jc w:val="both"/>
              <w:rPr>
                <w:rFonts w:eastAsia="Times New Roman"/>
              </w:rPr>
            </w:pPr>
            <w:proofErr w:type="spellStart"/>
            <w:r>
              <w:rPr>
                <w:rFonts w:eastAsia="Times New Roman"/>
              </w:rPr>
              <w:t>Процессорная</w:t>
            </w:r>
            <w:proofErr w:type="spellEnd"/>
            <w:r>
              <w:rPr>
                <w:rFonts w:eastAsia="Times New Roman"/>
              </w:rPr>
              <w:t xml:space="preserve"> </w:t>
            </w:r>
            <w:proofErr w:type="spellStart"/>
            <w:r>
              <w:rPr>
                <w:rFonts w:eastAsia="Times New Roman"/>
              </w:rPr>
              <w:t>частота</w:t>
            </w:r>
            <w:proofErr w:type="spellEnd"/>
          </w:p>
        </w:tc>
        <w:tc>
          <w:tcPr>
            <w:tcW w:w="2410" w:type="dxa"/>
            <w:shd w:val="clear" w:color="auto" w:fill="auto"/>
          </w:tcPr>
          <w:p w:rsidR="001D499E" w:rsidRDefault="001D499E" w:rsidP="00655B47">
            <w:pPr>
              <w:jc w:val="center"/>
              <w:rPr>
                <w:rFonts w:eastAsia="Times New Roman"/>
              </w:rPr>
            </w:pPr>
            <w:proofErr w:type="spellStart"/>
            <w:r>
              <w:rPr>
                <w:rFonts w:eastAsia="Times New Roman"/>
              </w:rPr>
              <w:t>Одноядерный</w:t>
            </w:r>
            <w:proofErr w:type="spellEnd"/>
            <w:r>
              <w:rPr>
                <w:rFonts w:eastAsia="Times New Roman"/>
              </w:rPr>
              <w:t xml:space="preserve"> 1 </w:t>
            </w:r>
            <w:proofErr w:type="spellStart"/>
            <w:r>
              <w:rPr>
                <w:rFonts w:eastAsia="Times New Roman"/>
              </w:rPr>
              <w:t>ГГц</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выше</w:t>
            </w:r>
            <w:proofErr w:type="spellEnd"/>
          </w:p>
        </w:tc>
        <w:tc>
          <w:tcPr>
            <w:tcW w:w="3402" w:type="dxa"/>
            <w:shd w:val="clear" w:color="auto" w:fill="auto"/>
          </w:tcPr>
          <w:p w:rsidR="001D499E" w:rsidRPr="001D499E" w:rsidRDefault="001D499E" w:rsidP="00655B47">
            <w:pPr>
              <w:jc w:val="center"/>
              <w:rPr>
                <w:rFonts w:eastAsia="Times New Roman"/>
                <w:lang w:val="ru-RU"/>
              </w:rPr>
            </w:pPr>
            <w:proofErr w:type="spellStart"/>
            <w:r w:rsidRPr="001D499E">
              <w:rPr>
                <w:rFonts w:eastAsia="Times New Roman"/>
                <w:lang w:val="ru-RU"/>
              </w:rPr>
              <w:t>Двухъядерный</w:t>
            </w:r>
            <w:proofErr w:type="spellEnd"/>
            <w:r w:rsidRPr="001D499E">
              <w:rPr>
                <w:rFonts w:eastAsia="Times New Roman"/>
                <w:lang w:val="ru-RU"/>
              </w:rPr>
              <w:t xml:space="preserve"> 2 ГГц или выше (</w:t>
            </w:r>
            <w:proofErr w:type="spellStart"/>
            <w:r>
              <w:rPr>
                <w:rFonts w:eastAsia="Times New Roman"/>
              </w:rPr>
              <w:t>i</w:t>
            </w:r>
            <w:proofErr w:type="spellEnd"/>
            <w:r w:rsidRPr="001D499E">
              <w:rPr>
                <w:rFonts w:eastAsia="Times New Roman"/>
                <w:lang w:val="ru-RU"/>
              </w:rPr>
              <w:t xml:space="preserve">3 / </w:t>
            </w:r>
            <w:proofErr w:type="spellStart"/>
            <w:r>
              <w:rPr>
                <w:rFonts w:eastAsia="Times New Roman"/>
              </w:rPr>
              <w:t>i</w:t>
            </w:r>
            <w:proofErr w:type="spellEnd"/>
            <w:r w:rsidRPr="001D499E">
              <w:rPr>
                <w:rFonts w:eastAsia="Times New Roman"/>
                <w:lang w:val="ru-RU"/>
              </w:rPr>
              <w:t xml:space="preserve">5 / </w:t>
            </w:r>
            <w:proofErr w:type="spellStart"/>
            <w:r>
              <w:rPr>
                <w:rFonts w:eastAsia="Times New Roman"/>
              </w:rPr>
              <w:t>i</w:t>
            </w:r>
            <w:proofErr w:type="spellEnd"/>
            <w:r w:rsidRPr="001D499E">
              <w:rPr>
                <w:rFonts w:eastAsia="Times New Roman"/>
                <w:lang w:val="ru-RU"/>
              </w:rPr>
              <w:t xml:space="preserve">7 или </w:t>
            </w:r>
            <w:r>
              <w:rPr>
                <w:rFonts w:eastAsia="Times New Roman"/>
              </w:rPr>
              <w:t>AMD</w:t>
            </w:r>
            <w:r w:rsidRPr="001D499E">
              <w:rPr>
                <w:rFonts w:eastAsia="Times New Roman"/>
                <w:lang w:val="ru-RU"/>
              </w:rPr>
              <w:t>)</w:t>
            </w:r>
          </w:p>
        </w:tc>
      </w:tr>
      <w:tr w:rsidR="001D499E" w:rsidTr="00B178E8">
        <w:tc>
          <w:tcPr>
            <w:tcW w:w="4077" w:type="dxa"/>
            <w:shd w:val="clear" w:color="auto" w:fill="auto"/>
          </w:tcPr>
          <w:p w:rsidR="001D499E" w:rsidRDefault="001D499E" w:rsidP="00655B47">
            <w:pPr>
              <w:ind w:firstLine="22"/>
              <w:jc w:val="both"/>
              <w:rPr>
                <w:rFonts w:eastAsia="Times New Roman"/>
              </w:rPr>
            </w:pPr>
            <w:proofErr w:type="spellStart"/>
            <w:r>
              <w:rPr>
                <w:rFonts w:eastAsia="Times New Roman"/>
              </w:rPr>
              <w:t>Характеристики</w:t>
            </w:r>
            <w:proofErr w:type="spellEnd"/>
            <w:r>
              <w:rPr>
                <w:rFonts w:eastAsia="Times New Roman"/>
              </w:rPr>
              <w:t xml:space="preserve"> </w:t>
            </w:r>
            <w:proofErr w:type="spellStart"/>
            <w:r>
              <w:rPr>
                <w:rFonts w:eastAsia="Times New Roman"/>
              </w:rPr>
              <w:t>монитора</w:t>
            </w:r>
            <w:proofErr w:type="spellEnd"/>
          </w:p>
        </w:tc>
        <w:tc>
          <w:tcPr>
            <w:tcW w:w="2410" w:type="dxa"/>
            <w:shd w:val="clear" w:color="auto" w:fill="auto"/>
          </w:tcPr>
          <w:p w:rsidR="001D499E" w:rsidRDefault="001D499E" w:rsidP="00655B47">
            <w:pPr>
              <w:jc w:val="center"/>
              <w:rPr>
                <w:rFonts w:eastAsia="Times New Roman"/>
              </w:rPr>
            </w:pPr>
            <w:r>
              <w:rPr>
                <w:rFonts w:eastAsia="Times New Roman"/>
              </w:rPr>
              <w:t>1366х768 (16:9) (17”-19”)</w:t>
            </w:r>
          </w:p>
        </w:tc>
        <w:tc>
          <w:tcPr>
            <w:tcW w:w="3402" w:type="dxa"/>
            <w:shd w:val="clear" w:color="auto" w:fill="auto"/>
          </w:tcPr>
          <w:p w:rsidR="001D499E" w:rsidRDefault="001D499E" w:rsidP="00655B47">
            <w:pPr>
              <w:jc w:val="center"/>
              <w:rPr>
                <w:rFonts w:eastAsia="Times New Roman"/>
              </w:rPr>
            </w:pPr>
            <w:r>
              <w:rPr>
                <w:rFonts w:eastAsia="Times New Roman"/>
              </w:rPr>
              <w:t>1920х1080 (16:9) (21,5”)</w:t>
            </w:r>
          </w:p>
        </w:tc>
      </w:tr>
      <w:tr w:rsidR="001D499E" w:rsidTr="00B178E8">
        <w:tc>
          <w:tcPr>
            <w:tcW w:w="4077" w:type="dxa"/>
            <w:shd w:val="clear" w:color="auto" w:fill="auto"/>
          </w:tcPr>
          <w:p w:rsidR="001D499E" w:rsidRDefault="001D499E" w:rsidP="00655B47">
            <w:pPr>
              <w:ind w:firstLine="22"/>
              <w:jc w:val="both"/>
              <w:rPr>
                <w:rFonts w:eastAsia="Times New Roman"/>
              </w:rPr>
            </w:pPr>
            <w:proofErr w:type="spellStart"/>
            <w:r>
              <w:rPr>
                <w:rFonts w:eastAsia="Times New Roman"/>
              </w:rPr>
              <w:t>Интернет-браузер</w:t>
            </w:r>
            <w:proofErr w:type="spellEnd"/>
          </w:p>
        </w:tc>
        <w:tc>
          <w:tcPr>
            <w:tcW w:w="5812" w:type="dxa"/>
            <w:gridSpan w:val="2"/>
            <w:shd w:val="clear" w:color="auto" w:fill="auto"/>
          </w:tcPr>
          <w:p w:rsidR="001D499E" w:rsidRDefault="001D499E" w:rsidP="00655B47">
            <w:pPr>
              <w:jc w:val="center"/>
              <w:rPr>
                <w:rFonts w:eastAsia="Times New Roman"/>
              </w:rPr>
            </w:pPr>
            <w:r>
              <w:rPr>
                <w:rFonts w:eastAsia="Times New Roman"/>
              </w:rPr>
              <w:t xml:space="preserve">Google Chrome </w:t>
            </w:r>
            <w:proofErr w:type="spellStart"/>
            <w:r>
              <w:rPr>
                <w:rFonts w:eastAsia="Times New Roman"/>
              </w:rPr>
              <w:t>последней</w:t>
            </w:r>
            <w:proofErr w:type="spellEnd"/>
            <w:r>
              <w:rPr>
                <w:rFonts w:eastAsia="Times New Roman"/>
              </w:rPr>
              <w:t xml:space="preserve"> </w:t>
            </w:r>
            <w:proofErr w:type="spellStart"/>
            <w:r>
              <w:rPr>
                <w:rFonts w:eastAsia="Times New Roman"/>
              </w:rPr>
              <w:t>версии</w:t>
            </w:r>
            <w:proofErr w:type="spellEnd"/>
          </w:p>
        </w:tc>
      </w:tr>
    </w:tbl>
    <w:p w:rsidR="001D499E" w:rsidRDefault="001D499E" w:rsidP="001D499E">
      <w:pPr>
        <w:jc w:val="both"/>
        <w:rPr>
          <w:rFonts w:eastAsia="Times New Roman"/>
        </w:rPr>
      </w:pPr>
    </w:p>
    <w:p w:rsidR="001D499E" w:rsidRPr="001D499E" w:rsidRDefault="001D499E" w:rsidP="001D499E">
      <w:pPr>
        <w:ind w:firstLine="709"/>
        <w:jc w:val="both"/>
        <w:rPr>
          <w:rFonts w:eastAsia="Times New Roman"/>
          <w:lang w:val="ru-RU"/>
        </w:rPr>
      </w:pPr>
      <w:r w:rsidRPr="001D499E">
        <w:rPr>
          <w:rFonts w:eastAsia="Times New Roman"/>
          <w:lang w:val="ru-RU"/>
        </w:rPr>
        <w:t>- персональное рабочее место эксперта: стол, стул (по числу экспертов), оборудованное персональным компьютером с возможностью доступа к необходимым информационным базам данных, печатающим и сканирующим устройствам;</w:t>
      </w:r>
    </w:p>
    <w:p w:rsidR="001D499E" w:rsidRPr="001D499E" w:rsidRDefault="001D499E" w:rsidP="001D499E">
      <w:pPr>
        <w:ind w:firstLine="709"/>
        <w:jc w:val="both"/>
        <w:rPr>
          <w:rFonts w:eastAsia="Times New Roman"/>
          <w:lang w:val="ru-RU"/>
        </w:rPr>
      </w:pPr>
    </w:p>
    <w:p w:rsidR="001D499E" w:rsidRDefault="001D499E" w:rsidP="001D499E">
      <w:pPr>
        <w:ind w:firstLine="709"/>
        <w:jc w:val="both"/>
        <w:rPr>
          <w:rFonts w:eastAsia="Times New Roman"/>
          <w:b/>
        </w:rPr>
      </w:pPr>
      <w:r w:rsidRPr="001D499E">
        <w:rPr>
          <w:rFonts w:eastAsia="Times New Roman"/>
          <w:b/>
          <w:lang w:val="ru-RU"/>
        </w:rPr>
        <w:t xml:space="preserve">Технические требования к компьютеру и </w:t>
      </w:r>
      <w:proofErr w:type="spellStart"/>
      <w:r w:rsidRPr="001D499E">
        <w:rPr>
          <w:rFonts w:eastAsia="Times New Roman"/>
          <w:b/>
          <w:lang w:val="ru-RU"/>
        </w:rPr>
        <w:t>интернет-соединению</w:t>
      </w:r>
      <w:proofErr w:type="spellEnd"/>
      <w:r w:rsidRPr="001D499E">
        <w:rPr>
          <w:rFonts w:eastAsia="Times New Roman"/>
          <w:b/>
          <w:lang w:val="ru-RU"/>
        </w:rPr>
        <w:t xml:space="preserve"> </w:t>
      </w:r>
      <w:proofErr w:type="spellStart"/>
      <w:r>
        <w:rPr>
          <w:rFonts w:eastAsia="Times New Roman"/>
          <w:b/>
        </w:rPr>
        <w:t>Эксперта</w:t>
      </w:r>
      <w:proofErr w:type="spellEnd"/>
    </w:p>
    <w:p w:rsidR="001D499E" w:rsidRDefault="001D499E" w:rsidP="001D499E">
      <w:pPr>
        <w:ind w:firstLine="709"/>
        <w:jc w:val="both"/>
        <w:rPr>
          <w:rFonts w:eastAsia="Times New Roman"/>
          <w:b/>
        </w:rPr>
      </w:pPr>
    </w:p>
    <w:tbl>
      <w:tblPr>
        <w:tblW w:w="988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416"/>
        <w:gridCol w:w="3071"/>
        <w:gridCol w:w="3402"/>
      </w:tblGrid>
      <w:tr w:rsidR="001D499E" w:rsidTr="00B178E8">
        <w:tc>
          <w:tcPr>
            <w:tcW w:w="3416" w:type="dxa"/>
            <w:tcBorders>
              <w:top w:val="single" w:sz="4" w:space="0" w:color="auto"/>
              <w:left w:val="single" w:sz="4" w:space="0" w:color="auto"/>
              <w:bottom w:val="nil"/>
            </w:tcBorders>
            <w:shd w:val="clear" w:color="auto" w:fill="auto"/>
          </w:tcPr>
          <w:p w:rsidR="001D499E" w:rsidRDefault="001D499E" w:rsidP="00655B47">
            <w:pPr>
              <w:ind w:firstLine="22"/>
              <w:jc w:val="center"/>
              <w:rPr>
                <w:rFonts w:eastAsia="Times New Roman"/>
                <w:color w:val="000000"/>
              </w:rPr>
            </w:pPr>
            <w:proofErr w:type="spellStart"/>
            <w:r>
              <w:rPr>
                <w:rFonts w:eastAsia="Times New Roman"/>
                <w:color w:val="000000"/>
              </w:rPr>
              <w:t>Параметр</w:t>
            </w:r>
            <w:proofErr w:type="spellEnd"/>
          </w:p>
        </w:tc>
        <w:tc>
          <w:tcPr>
            <w:tcW w:w="3071" w:type="dxa"/>
            <w:tcBorders>
              <w:top w:val="single" w:sz="4" w:space="0" w:color="auto"/>
              <w:bottom w:val="nil"/>
            </w:tcBorders>
            <w:shd w:val="clear" w:color="auto" w:fill="auto"/>
          </w:tcPr>
          <w:p w:rsidR="001D499E" w:rsidRDefault="001D499E" w:rsidP="00655B47">
            <w:pPr>
              <w:ind w:firstLine="709"/>
              <w:jc w:val="both"/>
              <w:rPr>
                <w:rFonts w:eastAsia="Times New Roman"/>
                <w:color w:val="000000"/>
              </w:rPr>
            </w:pPr>
            <w:proofErr w:type="spellStart"/>
            <w:r>
              <w:rPr>
                <w:rFonts w:eastAsia="Times New Roman"/>
                <w:color w:val="000000"/>
              </w:rPr>
              <w:t>Минимальные</w:t>
            </w:r>
            <w:proofErr w:type="spellEnd"/>
            <w:r>
              <w:rPr>
                <w:rFonts w:eastAsia="Times New Roman"/>
                <w:color w:val="000000"/>
              </w:rPr>
              <w:t xml:space="preserve"> </w:t>
            </w:r>
          </w:p>
        </w:tc>
        <w:tc>
          <w:tcPr>
            <w:tcW w:w="3402" w:type="dxa"/>
            <w:tcBorders>
              <w:top w:val="single" w:sz="4" w:space="0" w:color="auto"/>
              <w:bottom w:val="nil"/>
              <w:right w:val="single" w:sz="4" w:space="0" w:color="auto"/>
            </w:tcBorders>
            <w:shd w:val="clear" w:color="auto" w:fill="auto"/>
          </w:tcPr>
          <w:p w:rsidR="001D499E" w:rsidRDefault="001D499E" w:rsidP="00655B47">
            <w:pPr>
              <w:ind w:firstLine="709"/>
              <w:jc w:val="both"/>
              <w:rPr>
                <w:rFonts w:eastAsia="Times New Roman"/>
                <w:color w:val="000000"/>
              </w:rPr>
            </w:pPr>
            <w:proofErr w:type="spellStart"/>
            <w:r>
              <w:rPr>
                <w:rFonts w:eastAsia="Times New Roman"/>
                <w:color w:val="000000"/>
              </w:rPr>
              <w:t>Рекомендуемые</w:t>
            </w:r>
            <w:proofErr w:type="spellEnd"/>
          </w:p>
        </w:tc>
      </w:tr>
      <w:tr w:rsidR="001D499E" w:rsidRPr="00BF0817" w:rsidTr="00B178E8">
        <w:tc>
          <w:tcPr>
            <w:tcW w:w="3416" w:type="dxa"/>
            <w:shd w:val="clear" w:color="auto" w:fill="auto"/>
          </w:tcPr>
          <w:p w:rsidR="001D499E" w:rsidRDefault="001D499E" w:rsidP="00655B47">
            <w:pPr>
              <w:ind w:firstLine="22"/>
              <w:rPr>
                <w:rFonts w:eastAsia="Times New Roman"/>
              </w:rPr>
            </w:pPr>
            <w:proofErr w:type="spellStart"/>
            <w:r>
              <w:rPr>
                <w:rFonts w:eastAsia="Times New Roman"/>
              </w:rPr>
              <w:t>Тип</w:t>
            </w:r>
            <w:proofErr w:type="spellEnd"/>
            <w:r>
              <w:rPr>
                <w:rFonts w:eastAsia="Times New Roman"/>
              </w:rPr>
              <w:t xml:space="preserve"> </w:t>
            </w:r>
            <w:proofErr w:type="spellStart"/>
            <w:r>
              <w:rPr>
                <w:rFonts w:eastAsia="Times New Roman"/>
              </w:rPr>
              <w:t>интернета</w:t>
            </w:r>
            <w:proofErr w:type="spellEnd"/>
          </w:p>
        </w:tc>
        <w:tc>
          <w:tcPr>
            <w:tcW w:w="3071" w:type="dxa"/>
            <w:shd w:val="clear" w:color="auto" w:fill="auto"/>
          </w:tcPr>
          <w:p w:rsidR="001D499E" w:rsidRPr="001D499E" w:rsidRDefault="001D499E" w:rsidP="00655B47">
            <w:pPr>
              <w:jc w:val="cente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c>
          <w:tcPr>
            <w:tcW w:w="3402" w:type="dxa"/>
            <w:shd w:val="clear" w:color="auto" w:fill="auto"/>
          </w:tcPr>
          <w:p w:rsidR="001D499E" w:rsidRPr="001D499E" w:rsidRDefault="001D499E" w:rsidP="00655B47">
            <w:pPr>
              <w:jc w:val="cente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r>
      <w:tr w:rsidR="001D499E" w:rsidTr="00B178E8">
        <w:tc>
          <w:tcPr>
            <w:tcW w:w="3416" w:type="dxa"/>
            <w:shd w:val="clear" w:color="auto" w:fill="auto"/>
          </w:tcPr>
          <w:p w:rsidR="001D499E" w:rsidRPr="001D499E" w:rsidRDefault="001D499E" w:rsidP="00655B47">
            <w:pPr>
              <w:ind w:firstLine="22"/>
              <w:rPr>
                <w:rFonts w:eastAsia="Times New Roman"/>
                <w:lang w:val="ru-RU"/>
              </w:rPr>
            </w:pPr>
            <w:r w:rsidRPr="001D499E">
              <w:rPr>
                <w:rFonts w:eastAsia="Times New Roman"/>
                <w:lang w:val="ru-RU"/>
              </w:rPr>
              <w:t>Скорость интернета на скачивание (из расчета на каждого эксперта)</w:t>
            </w:r>
          </w:p>
        </w:tc>
        <w:tc>
          <w:tcPr>
            <w:tcW w:w="3071" w:type="dxa"/>
            <w:shd w:val="clear" w:color="auto" w:fill="auto"/>
          </w:tcPr>
          <w:p w:rsidR="001D499E" w:rsidRDefault="001D499E" w:rsidP="00655B47">
            <w:pPr>
              <w:jc w:val="center"/>
              <w:rPr>
                <w:rFonts w:eastAsia="Times New Roman"/>
              </w:rPr>
            </w:pPr>
            <w:r>
              <w:rPr>
                <w:rFonts w:eastAsia="Times New Roman"/>
              </w:rPr>
              <w:t>2Mbps</w:t>
            </w:r>
          </w:p>
        </w:tc>
        <w:tc>
          <w:tcPr>
            <w:tcW w:w="3402" w:type="dxa"/>
            <w:shd w:val="clear" w:color="auto" w:fill="auto"/>
          </w:tcPr>
          <w:p w:rsidR="001D499E" w:rsidRDefault="001D499E" w:rsidP="00655B47">
            <w:pPr>
              <w:jc w:val="center"/>
              <w:rPr>
                <w:rFonts w:eastAsia="Times New Roman"/>
              </w:rPr>
            </w:pPr>
            <w:r>
              <w:rPr>
                <w:rFonts w:eastAsia="Times New Roman"/>
              </w:rPr>
              <w:t>5Mbps</w:t>
            </w:r>
          </w:p>
        </w:tc>
      </w:tr>
      <w:tr w:rsidR="001D499E" w:rsidTr="00B178E8">
        <w:tc>
          <w:tcPr>
            <w:tcW w:w="3416" w:type="dxa"/>
            <w:shd w:val="clear" w:color="auto" w:fill="auto"/>
          </w:tcPr>
          <w:p w:rsidR="001D499E" w:rsidRPr="001D499E" w:rsidRDefault="001D499E" w:rsidP="00655B47">
            <w:pPr>
              <w:ind w:firstLine="22"/>
              <w:rPr>
                <w:rFonts w:eastAsia="Times New Roman"/>
                <w:lang w:val="ru-RU"/>
              </w:rPr>
            </w:pPr>
            <w:r w:rsidRPr="001D499E">
              <w:rPr>
                <w:rFonts w:eastAsia="Times New Roman"/>
                <w:lang w:val="ru-RU"/>
              </w:rPr>
              <w:t>Скорость интернета на загрузку (из расчета на каждого эксперта)</w:t>
            </w:r>
          </w:p>
        </w:tc>
        <w:tc>
          <w:tcPr>
            <w:tcW w:w="3071" w:type="dxa"/>
            <w:shd w:val="clear" w:color="auto" w:fill="auto"/>
          </w:tcPr>
          <w:p w:rsidR="001D499E" w:rsidRDefault="001D499E" w:rsidP="00655B47">
            <w:pPr>
              <w:jc w:val="center"/>
              <w:rPr>
                <w:rFonts w:eastAsia="Times New Roman"/>
              </w:rPr>
            </w:pPr>
            <w:r>
              <w:rPr>
                <w:rFonts w:eastAsia="Times New Roman"/>
              </w:rPr>
              <w:t>2Mbps</w:t>
            </w:r>
          </w:p>
        </w:tc>
        <w:tc>
          <w:tcPr>
            <w:tcW w:w="3402" w:type="dxa"/>
            <w:shd w:val="clear" w:color="auto" w:fill="auto"/>
          </w:tcPr>
          <w:p w:rsidR="001D499E" w:rsidRDefault="001D499E" w:rsidP="00655B47">
            <w:pPr>
              <w:jc w:val="center"/>
              <w:rPr>
                <w:rFonts w:eastAsia="Times New Roman"/>
              </w:rPr>
            </w:pPr>
            <w:r>
              <w:rPr>
                <w:rFonts w:eastAsia="Times New Roman"/>
              </w:rPr>
              <w:t>5Mbps</w:t>
            </w:r>
          </w:p>
        </w:tc>
      </w:tr>
      <w:tr w:rsidR="001D499E" w:rsidTr="00B178E8">
        <w:tc>
          <w:tcPr>
            <w:tcW w:w="3416" w:type="dxa"/>
            <w:shd w:val="clear" w:color="auto" w:fill="auto"/>
          </w:tcPr>
          <w:p w:rsidR="001D499E" w:rsidRDefault="001D499E" w:rsidP="00655B47">
            <w:pPr>
              <w:ind w:firstLine="22"/>
              <w:rPr>
                <w:rFonts w:eastAsia="Times New Roman"/>
              </w:rPr>
            </w:pPr>
            <w:proofErr w:type="spellStart"/>
            <w:r>
              <w:rPr>
                <w:rFonts w:eastAsia="Times New Roman"/>
              </w:rPr>
              <w:t>Оперативная</w:t>
            </w:r>
            <w:proofErr w:type="spellEnd"/>
            <w:r>
              <w:rPr>
                <w:rFonts w:eastAsia="Times New Roman"/>
              </w:rPr>
              <w:t xml:space="preserve"> </w:t>
            </w:r>
            <w:proofErr w:type="spellStart"/>
            <w:r>
              <w:rPr>
                <w:rFonts w:eastAsia="Times New Roman"/>
              </w:rPr>
              <w:t>память</w:t>
            </w:r>
            <w:proofErr w:type="spellEnd"/>
            <w:r>
              <w:rPr>
                <w:rFonts w:eastAsia="Times New Roman"/>
              </w:rPr>
              <w:t xml:space="preserve"> (RAM)</w:t>
            </w:r>
          </w:p>
        </w:tc>
        <w:tc>
          <w:tcPr>
            <w:tcW w:w="3071" w:type="dxa"/>
            <w:shd w:val="clear" w:color="auto" w:fill="auto"/>
          </w:tcPr>
          <w:p w:rsidR="001D499E" w:rsidRDefault="001D499E" w:rsidP="00655B47">
            <w:pPr>
              <w:jc w:val="center"/>
              <w:rPr>
                <w:rFonts w:eastAsia="Times New Roman"/>
              </w:rPr>
            </w:pPr>
            <w:r>
              <w:rPr>
                <w:rFonts w:eastAsia="Times New Roman"/>
              </w:rPr>
              <w:t>2 GB</w:t>
            </w:r>
          </w:p>
        </w:tc>
        <w:tc>
          <w:tcPr>
            <w:tcW w:w="3402" w:type="dxa"/>
            <w:shd w:val="clear" w:color="auto" w:fill="auto"/>
          </w:tcPr>
          <w:p w:rsidR="001D499E" w:rsidRDefault="001D499E" w:rsidP="00655B47">
            <w:pPr>
              <w:jc w:val="center"/>
              <w:rPr>
                <w:rFonts w:eastAsia="Times New Roman"/>
              </w:rPr>
            </w:pPr>
            <w:r>
              <w:rPr>
                <w:rFonts w:eastAsia="Times New Roman"/>
              </w:rPr>
              <w:t>4 GB</w:t>
            </w:r>
          </w:p>
        </w:tc>
      </w:tr>
      <w:tr w:rsidR="001D499E" w:rsidRPr="00BF0817" w:rsidTr="00B178E8">
        <w:tc>
          <w:tcPr>
            <w:tcW w:w="3416" w:type="dxa"/>
            <w:shd w:val="clear" w:color="auto" w:fill="auto"/>
          </w:tcPr>
          <w:p w:rsidR="001D499E" w:rsidRDefault="001D499E" w:rsidP="00655B47">
            <w:pPr>
              <w:ind w:firstLine="22"/>
              <w:rPr>
                <w:rFonts w:eastAsia="Times New Roman"/>
              </w:rPr>
            </w:pPr>
            <w:proofErr w:type="spellStart"/>
            <w:r>
              <w:rPr>
                <w:rFonts w:eastAsia="Times New Roman"/>
              </w:rPr>
              <w:t>Процессорная</w:t>
            </w:r>
            <w:proofErr w:type="spellEnd"/>
            <w:r>
              <w:rPr>
                <w:rFonts w:eastAsia="Times New Roman"/>
              </w:rPr>
              <w:t xml:space="preserve"> </w:t>
            </w:r>
            <w:proofErr w:type="spellStart"/>
            <w:r>
              <w:rPr>
                <w:rFonts w:eastAsia="Times New Roman"/>
              </w:rPr>
              <w:t>частота</w:t>
            </w:r>
            <w:proofErr w:type="spellEnd"/>
          </w:p>
        </w:tc>
        <w:tc>
          <w:tcPr>
            <w:tcW w:w="3071" w:type="dxa"/>
            <w:shd w:val="clear" w:color="auto" w:fill="auto"/>
          </w:tcPr>
          <w:p w:rsidR="001D499E" w:rsidRDefault="001D499E" w:rsidP="00655B47">
            <w:pPr>
              <w:jc w:val="center"/>
              <w:rPr>
                <w:rFonts w:eastAsia="Times New Roman"/>
              </w:rPr>
            </w:pPr>
            <w:proofErr w:type="spellStart"/>
            <w:r>
              <w:rPr>
                <w:rFonts w:eastAsia="Times New Roman"/>
              </w:rPr>
              <w:t>Одноядерный</w:t>
            </w:r>
            <w:proofErr w:type="spellEnd"/>
            <w:r>
              <w:rPr>
                <w:rFonts w:eastAsia="Times New Roman"/>
              </w:rPr>
              <w:t xml:space="preserve"> 1 </w:t>
            </w:r>
            <w:proofErr w:type="spellStart"/>
            <w:r>
              <w:rPr>
                <w:rFonts w:eastAsia="Times New Roman"/>
              </w:rPr>
              <w:t>ГГц</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выше</w:t>
            </w:r>
            <w:proofErr w:type="spellEnd"/>
          </w:p>
        </w:tc>
        <w:tc>
          <w:tcPr>
            <w:tcW w:w="3402" w:type="dxa"/>
            <w:shd w:val="clear" w:color="auto" w:fill="auto"/>
          </w:tcPr>
          <w:p w:rsidR="001D499E" w:rsidRPr="001D499E" w:rsidRDefault="001D499E" w:rsidP="00655B47">
            <w:pPr>
              <w:jc w:val="center"/>
              <w:rPr>
                <w:rFonts w:eastAsia="Times New Roman"/>
                <w:lang w:val="ru-RU"/>
              </w:rPr>
            </w:pPr>
            <w:proofErr w:type="spellStart"/>
            <w:r w:rsidRPr="001D499E">
              <w:rPr>
                <w:rFonts w:eastAsia="Times New Roman"/>
                <w:lang w:val="ru-RU"/>
              </w:rPr>
              <w:t>Двухъядерный</w:t>
            </w:r>
            <w:proofErr w:type="spellEnd"/>
            <w:r w:rsidRPr="001D499E">
              <w:rPr>
                <w:rFonts w:eastAsia="Times New Roman"/>
                <w:lang w:val="ru-RU"/>
              </w:rPr>
              <w:t xml:space="preserve"> 2 ГГц или выше (</w:t>
            </w:r>
            <w:proofErr w:type="spellStart"/>
            <w:r>
              <w:rPr>
                <w:rFonts w:eastAsia="Times New Roman"/>
              </w:rPr>
              <w:t>i</w:t>
            </w:r>
            <w:proofErr w:type="spellEnd"/>
            <w:r w:rsidRPr="001D499E">
              <w:rPr>
                <w:rFonts w:eastAsia="Times New Roman"/>
                <w:lang w:val="ru-RU"/>
              </w:rPr>
              <w:t xml:space="preserve">3 / </w:t>
            </w:r>
            <w:proofErr w:type="spellStart"/>
            <w:r>
              <w:rPr>
                <w:rFonts w:eastAsia="Times New Roman"/>
              </w:rPr>
              <w:t>i</w:t>
            </w:r>
            <w:proofErr w:type="spellEnd"/>
            <w:r w:rsidRPr="001D499E">
              <w:rPr>
                <w:rFonts w:eastAsia="Times New Roman"/>
                <w:lang w:val="ru-RU"/>
              </w:rPr>
              <w:t xml:space="preserve">5 / </w:t>
            </w:r>
            <w:proofErr w:type="spellStart"/>
            <w:r>
              <w:rPr>
                <w:rFonts w:eastAsia="Times New Roman"/>
              </w:rPr>
              <w:t>i</w:t>
            </w:r>
            <w:proofErr w:type="spellEnd"/>
            <w:r w:rsidRPr="001D499E">
              <w:rPr>
                <w:rFonts w:eastAsia="Times New Roman"/>
                <w:lang w:val="ru-RU"/>
              </w:rPr>
              <w:t xml:space="preserve">7 или </w:t>
            </w:r>
            <w:r>
              <w:rPr>
                <w:rFonts w:eastAsia="Times New Roman"/>
              </w:rPr>
              <w:t>AMD</w:t>
            </w:r>
            <w:r w:rsidRPr="001D499E">
              <w:rPr>
                <w:rFonts w:eastAsia="Times New Roman"/>
                <w:lang w:val="ru-RU"/>
              </w:rPr>
              <w:t>)</w:t>
            </w:r>
          </w:p>
        </w:tc>
      </w:tr>
      <w:tr w:rsidR="001D499E" w:rsidTr="00B178E8">
        <w:tc>
          <w:tcPr>
            <w:tcW w:w="3416" w:type="dxa"/>
            <w:shd w:val="clear" w:color="auto" w:fill="auto"/>
          </w:tcPr>
          <w:p w:rsidR="001D499E" w:rsidRDefault="001D499E" w:rsidP="00655B47">
            <w:pPr>
              <w:ind w:firstLine="22"/>
              <w:rPr>
                <w:rFonts w:eastAsia="Times New Roman"/>
              </w:rPr>
            </w:pPr>
            <w:proofErr w:type="spellStart"/>
            <w:r>
              <w:rPr>
                <w:rFonts w:eastAsia="Times New Roman"/>
              </w:rPr>
              <w:t>Характеристики</w:t>
            </w:r>
            <w:proofErr w:type="spellEnd"/>
            <w:r>
              <w:rPr>
                <w:rFonts w:eastAsia="Times New Roman"/>
              </w:rPr>
              <w:t xml:space="preserve"> </w:t>
            </w:r>
            <w:proofErr w:type="spellStart"/>
            <w:r>
              <w:rPr>
                <w:rFonts w:eastAsia="Times New Roman"/>
              </w:rPr>
              <w:t>монитора</w:t>
            </w:r>
            <w:proofErr w:type="spellEnd"/>
          </w:p>
        </w:tc>
        <w:tc>
          <w:tcPr>
            <w:tcW w:w="3071" w:type="dxa"/>
            <w:shd w:val="clear" w:color="auto" w:fill="auto"/>
          </w:tcPr>
          <w:p w:rsidR="001D499E" w:rsidRDefault="001D499E" w:rsidP="00655B47">
            <w:pPr>
              <w:jc w:val="center"/>
              <w:rPr>
                <w:rFonts w:eastAsia="Times New Roman"/>
              </w:rPr>
            </w:pPr>
            <w:r>
              <w:rPr>
                <w:rFonts w:eastAsia="Times New Roman"/>
              </w:rPr>
              <w:t>1366х768 (16:9) (17”-19”)</w:t>
            </w:r>
          </w:p>
        </w:tc>
        <w:tc>
          <w:tcPr>
            <w:tcW w:w="3402" w:type="dxa"/>
            <w:shd w:val="clear" w:color="auto" w:fill="auto"/>
          </w:tcPr>
          <w:p w:rsidR="001D499E" w:rsidRDefault="001D499E" w:rsidP="00655B47">
            <w:pPr>
              <w:jc w:val="center"/>
              <w:rPr>
                <w:rFonts w:eastAsia="Times New Roman"/>
              </w:rPr>
            </w:pPr>
            <w:r>
              <w:rPr>
                <w:rFonts w:eastAsia="Times New Roman"/>
              </w:rPr>
              <w:t>1920х1080 (16:9) (21,5”)</w:t>
            </w:r>
          </w:p>
        </w:tc>
      </w:tr>
      <w:tr w:rsidR="001D499E" w:rsidTr="00B178E8">
        <w:tc>
          <w:tcPr>
            <w:tcW w:w="3416" w:type="dxa"/>
            <w:shd w:val="clear" w:color="auto" w:fill="auto"/>
          </w:tcPr>
          <w:p w:rsidR="001D499E" w:rsidRDefault="001D499E" w:rsidP="00655B47">
            <w:pPr>
              <w:ind w:firstLine="22"/>
              <w:rPr>
                <w:rFonts w:eastAsia="Times New Roman"/>
              </w:rPr>
            </w:pPr>
            <w:proofErr w:type="spellStart"/>
            <w:r>
              <w:rPr>
                <w:rFonts w:eastAsia="Times New Roman"/>
              </w:rPr>
              <w:t>Интернет-браузер</w:t>
            </w:r>
            <w:proofErr w:type="spellEnd"/>
          </w:p>
        </w:tc>
        <w:tc>
          <w:tcPr>
            <w:tcW w:w="6473" w:type="dxa"/>
            <w:gridSpan w:val="2"/>
            <w:shd w:val="clear" w:color="auto" w:fill="auto"/>
          </w:tcPr>
          <w:p w:rsidR="001D499E" w:rsidRDefault="001D499E" w:rsidP="00655B47">
            <w:pPr>
              <w:jc w:val="center"/>
              <w:rPr>
                <w:rFonts w:eastAsia="Times New Roman"/>
              </w:rPr>
            </w:pPr>
            <w:r>
              <w:rPr>
                <w:rFonts w:eastAsia="Times New Roman"/>
              </w:rPr>
              <w:t xml:space="preserve">Google Chrome </w:t>
            </w:r>
            <w:proofErr w:type="spellStart"/>
            <w:r>
              <w:rPr>
                <w:rFonts w:eastAsia="Times New Roman"/>
              </w:rPr>
              <w:t>последней</w:t>
            </w:r>
            <w:proofErr w:type="spellEnd"/>
            <w:r>
              <w:rPr>
                <w:rFonts w:eastAsia="Times New Roman"/>
              </w:rPr>
              <w:t xml:space="preserve"> </w:t>
            </w:r>
            <w:proofErr w:type="spellStart"/>
            <w:r>
              <w:rPr>
                <w:rFonts w:eastAsia="Times New Roman"/>
              </w:rPr>
              <w:t>версии</w:t>
            </w:r>
            <w:proofErr w:type="spellEnd"/>
          </w:p>
        </w:tc>
      </w:tr>
    </w:tbl>
    <w:p w:rsidR="001D499E" w:rsidRDefault="001D499E" w:rsidP="001D499E">
      <w:pPr>
        <w:ind w:firstLine="709"/>
        <w:jc w:val="both"/>
        <w:rPr>
          <w:rFonts w:eastAsia="Times New Roman"/>
          <w:b/>
        </w:rPr>
      </w:pPr>
    </w:p>
    <w:p w:rsidR="001D499E" w:rsidRPr="001D499E" w:rsidRDefault="001D499E" w:rsidP="001D499E">
      <w:pPr>
        <w:jc w:val="both"/>
        <w:rPr>
          <w:rFonts w:eastAsia="Times New Roman"/>
          <w:color w:val="000000"/>
          <w:lang w:val="ru-RU"/>
        </w:rPr>
      </w:pPr>
      <w:r w:rsidRPr="001D499E">
        <w:rPr>
          <w:rFonts w:eastAsia="Times New Roman"/>
          <w:color w:val="000000"/>
          <w:lang w:val="ru-RU"/>
        </w:rPr>
        <w:t>- питьевая вода не менее 5 (пяти) литров;</w:t>
      </w:r>
    </w:p>
    <w:p w:rsidR="001D499E" w:rsidRPr="001D499E" w:rsidRDefault="001D499E" w:rsidP="001D499E">
      <w:pPr>
        <w:jc w:val="both"/>
        <w:rPr>
          <w:rFonts w:eastAsia="Times New Roman"/>
          <w:color w:val="000000"/>
          <w:lang w:val="ru-RU"/>
        </w:rPr>
      </w:pPr>
      <w:r w:rsidRPr="001D499E">
        <w:rPr>
          <w:rFonts w:eastAsia="Times New Roman"/>
          <w:color w:val="000000"/>
          <w:lang w:val="ru-RU"/>
        </w:rPr>
        <w:t>- комплект одноразовых стаканов не менее 10 (десяти) штук;</w:t>
      </w:r>
    </w:p>
    <w:p w:rsidR="001D499E" w:rsidRPr="001D499E" w:rsidRDefault="001D499E" w:rsidP="001D499E">
      <w:pPr>
        <w:jc w:val="both"/>
        <w:rPr>
          <w:rFonts w:eastAsia="Times New Roman"/>
          <w:color w:val="000000"/>
          <w:lang w:val="ru-RU"/>
        </w:rPr>
      </w:pPr>
      <w:r w:rsidRPr="001D499E">
        <w:rPr>
          <w:rFonts w:eastAsia="Times New Roman"/>
          <w:color w:val="000000"/>
          <w:lang w:val="ru-RU"/>
        </w:rPr>
        <w:t xml:space="preserve">- калькуляторы (при необходимости, по числу соискателей); </w:t>
      </w:r>
    </w:p>
    <w:p w:rsidR="001D499E" w:rsidRPr="001D499E" w:rsidRDefault="001D499E" w:rsidP="001D499E">
      <w:pPr>
        <w:jc w:val="both"/>
        <w:rPr>
          <w:rFonts w:eastAsia="Times New Roman"/>
          <w:color w:val="000000"/>
          <w:lang w:val="ru-RU"/>
        </w:rPr>
      </w:pPr>
      <w:r w:rsidRPr="001D499E">
        <w:rPr>
          <w:rFonts w:eastAsia="Times New Roman"/>
          <w:color w:val="000000"/>
          <w:lang w:val="ru-RU"/>
        </w:rPr>
        <w:t>- канцелярские принадлежности: бумага для черновиков, ручки;</w:t>
      </w:r>
    </w:p>
    <w:p w:rsidR="001D499E" w:rsidRPr="001D499E" w:rsidRDefault="001D499E" w:rsidP="001D499E">
      <w:pPr>
        <w:jc w:val="both"/>
        <w:rPr>
          <w:rFonts w:eastAsia="Times New Roman"/>
          <w:color w:val="000000"/>
          <w:lang w:val="ru-RU"/>
        </w:rPr>
      </w:pPr>
      <w:bookmarkStart w:id="2" w:name="bookmark=id.gjdgxs" w:colFirst="0" w:colLast="0"/>
      <w:bookmarkEnd w:id="2"/>
      <w:r w:rsidRPr="001D499E">
        <w:rPr>
          <w:rFonts w:eastAsia="Times New Roman"/>
          <w:color w:val="000000"/>
          <w:lang w:val="ru-RU"/>
        </w:rPr>
        <w:t>б) материально-технические ресурсы для обеспечения практического этапа профессионального экзамена: аналогично материально-техническим ресурсам для обеспечения теоретического этапа профессионального экзамена.</w:t>
      </w:r>
    </w:p>
    <w:p w:rsidR="001D499E" w:rsidRPr="001D499E" w:rsidRDefault="001D499E" w:rsidP="001D499E">
      <w:pPr>
        <w:jc w:val="both"/>
        <w:rPr>
          <w:rFonts w:eastAsia="Times New Roman"/>
          <w:color w:val="000000"/>
          <w:lang w:val="ru-RU"/>
        </w:rPr>
      </w:pPr>
    </w:p>
    <w:p w:rsidR="001D499E" w:rsidRPr="001D499E" w:rsidRDefault="001D499E" w:rsidP="001D499E">
      <w:pPr>
        <w:jc w:val="both"/>
        <w:rPr>
          <w:rFonts w:eastAsia="Times New Roman"/>
          <w:b/>
          <w:lang w:val="ru-RU"/>
        </w:rPr>
      </w:pPr>
      <w:r w:rsidRPr="001D499E">
        <w:rPr>
          <w:rFonts w:eastAsia="Times New Roman"/>
          <w:b/>
          <w:lang w:val="ru-RU"/>
        </w:rPr>
        <w:t>Пункт 7.2. Материально-техническое обеспечение оценочных мероприятий (в дистанционном режиме):</w:t>
      </w:r>
    </w:p>
    <w:p w:rsidR="001D499E" w:rsidRPr="001D499E" w:rsidRDefault="001D499E" w:rsidP="001D499E">
      <w:pPr>
        <w:jc w:val="both"/>
        <w:rPr>
          <w:rFonts w:eastAsia="Times New Roman"/>
          <w:color w:val="000000"/>
          <w:lang w:val="ru-RU"/>
        </w:rPr>
      </w:pPr>
      <w:r w:rsidRPr="001D499E">
        <w:rPr>
          <w:rFonts w:eastAsia="Times New Roman"/>
          <w:color w:val="000000"/>
          <w:lang w:val="ru-RU"/>
        </w:rPr>
        <w:t>а) материально-технические ресурсы и требования для обеспечения теоретического этапа профессионального экзамена:</w:t>
      </w:r>
    </w:p>
    <w:p w:rsidR="001D499E" w:rsidRPr="001D499E" w:rsidRDefault="001D499E" w:rsidP="001D499E">
      <w:pPr>
        <w:jc w:val="both"/>
        <w:rPr>
          <w:rFonts w:eastAsia="Times New Roman"/>
          <w:color w:val="000000"/>
          <w:lang w:val="ru-RU"/>
        </w:rPr>
      </w:pPr>
      <w:r w:rsidRPr="001D499E">
        <w:rPr>
          <w:rFonts w:eastAsia="Times New Roman"/>
          <w:color w:val="000000"/>
          <w:lang w:val="ru-RU"/>
        </w:rPr>
        <w:t>- персональное рабочее место соискателя: стол, стул, портативный или стационарный персональный компьютер, соответствующий техническим требованиям;</w:t>
      </w:r>
    </w:p>
    <w:p w:rsidR="001D499E" w:rsidRPr="001D499E" w:rsidRDefault="001D499E" w:rsidP="001D499E">
      <w:pPr>
        <w:jc w:val="both"/>
        <w:rPr>
          <w:rFonts w:eastAsia="Times New Roman"/>
          <w:color w:val="000000"/>
          <w:lang w:val="ru-RU"/>
        </w:rPr>
      </w:pPr>
      <w:r w:rsidRPr="001D499E">
        <w:rPr>
          <w:rFonts w:eastAsia="Times New Roman"/>
          <w:color w:val="000000"/>
          <w:lang w:val="ru-RU"/>
        </w:rPr>
        <w:t>- персональное рабочее место эксперта: стол, стул, оборудованное персональным компьютером с возможностью доступа к необходимым информационным базам данных;</w:t>
      </w:r>
    </w:p>
    <w:p w:rsidR="00FA6F8D" w:rsidRDefault="00FA6F8D" w:rsidP="001D499E">
      <w:pPr>
        <w:jc w:val="both"/>
        <w:rPr>
          <w:rFonts w:eastAsia="Times New Roman"/>
          <w:color w:val="000000"/>
          <w:lang w:val="ru-RU"/>
        </w:rPr>
      </w:pPr>
    </w:p>
    <w:p w:rsidR="001D499E" w:rsidRPr="00FA6F8D" w:rsidRDefault="001D499E" w:rsidP="001D499E">
      <w:pPr>
        <w:jc w:val="both"/>
        <w:rPr>
          <w:rFonts w:eastAsia="Times New Roman"/>
          <w:b/>
          <w:lang w:val="ru-RU"/>
        </w:rPr>
      </w:pPr>
      <w:r w:rsidRPr="00FA6F8D">
        <w:rPr>
          <w:rFonts w:eastAsia="Times New Roman"/>
          <w:b/>
          <w:lang w:val="ru-RU"/>
        </w:rPr>
        <w:t>Технические требования к компьютеру Соискателя</w:t>
      </w:r>
    </w:p>
    <w:p w:rsidR="001D499E" w:rsidRPr="00FA6F8D" w:rsidRDefault="001D499E" w:rsidP="001D499E">
      <w:pPr>
        <w:jc w:val="both"/>
        <w:rPr>
          <w:rFonts w:eastAsia="Times New Roman"/>
          <w:b/>
          <w:lang w:val="ru-RU"/>
        </w:rPr>
      </w:pPr>
    </w:p>
    <w:tbl>
      <w:tblPr>
        <w:tblW w:w="9747"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3510"/>
        <w:gridCol w:w="2977"/>
        <w:gridCol w:w="3260"/>
      </w:tblGrid>
      <w:tr w:rsidR="001D499E" w:rsidTr="005653D6">
        <w:tc>
          <w:tcPr>
            <w:tcW w:w="3510" w:type="dxa"/>
            <w:tcBorders>
              <w:top w:val="single" w:sz="4" w:space="0" w:color="auto"/>
              <w:left w:val="single" w:sz="4" w:space="0" w:color="auto"/>
              <w:bottom w:val="nil"/>
            </w:tcBorders>
            <w:shd w:val="clear" w:color="auto" w:fill="auto"/>
          </w:tcPr>
          <w:p w:rsidR="001D499E" w:rsidRDefault="001D499E" w:rsidP="00655B47">
            <w:pPr>
              <w:ind w:firstLine="709"/>
              <w:jc w:val="both"/>
              <w:rPr>
                <w:rFonts w:eastAsia="Times New Roman"/>
                <w:color w:val="000000"/>
              </w:rPr>
            </w:pPr>
            <w:proofErr w:type="spellStart"/>
            <w:r>
              <w:rPr>
                <w:rFonts w:eastAsia="Times New Roman"/>
                <w:color w:val="000000"/>
              </w:rPr>
              <w:t>Параметр</w:t>
            </w:r>
            <w:proofErr w:type="spellEnd"/>
          </w:p>
        </w:tc>
        <w:tc>
          <w:tcPr>
            <w:tcW w:w="2977" w:type="dxa"/>
            <w:tcBorders>
              <w:top w:val="single" w:sz="4" w:space="0" w:color="auto"/>
              <w:bottom w:val="nil"/>
            </w:tcBorders>
            <w:shd w:val="clear" w:color="auto" w:fill="auto"/>
          </w:tcPr>
          <w:p w:rsidR="001D499E" w:rsidRDefault="001D499E" w:rsidP="00655B47">
            <w:pPr>
              <w:ind w:firstLine="709"/>
              <w:jc w:val="both"/>
              <w:rPr>
                <w:rFonts w:eastAsia="Times New Roman"/>
                <w:color w:val="000000"/>
              </w:rPr>
            </w:pPr>
            <w:proofErr w:type="spellStart"/>
            <w:r>
              <w:rPr>
                <w:rFonts w:eastAsia="Times New Roman"/>
                <w:color w:val="000000"/>
              </w:rPr>
              <w:t>Минимальные</w:t>
            </w:r>
            <w:proofErr w:type="spellEnd"/>
            <w:r>
              <w:rPr>
                <w:rFonts w:eastAsia="Times New Roman"/>
                <w:color w:val="000000"/>
              </w:rPr>
              <w:t xml:space="preserve"> </w:t>
            </w:r>
          </w:p>
        </w:tc>
        <w:tc>
          <w:tcPr>
            <w:tcW w:w="3260" w:type="dxa"/>
            <w:tcBorders>
              <w:top w:val="single" w:sz="4" w:space="0" w:color="auto"/>
              <w:bottom w:val="nil"/>
              <w:right w:val="single" w:sz="4" w:space="0" w:color="auto"/>
            </w:tcBorders>
            <w:shd w:val="clear" w:color="auto" w:fill="auto"/>
          </w:tcPr>
          <w:p w:rsidR="001D499E" w:rsidRDefault="001D499E" w:rsidP="00655B47">
            <w:pPr>
              <w:ind w:firstLine="709"/>
              <w:jc w:val="both"/>
              <w:rPr>
                <w:rFonts w:eastAsia="Times New Roman"/>
                <w:color w:val="000000"/>
              </w:rPr>
            </w:pPr>
            <w:proofErr w:type="spellStart"/>
            <w:r>
              <w:rPr>
                <w:rFonts w:eastAsia="Times New Roman"/>
                <w:color w:val="000000"/>
              </w:rPr>
              <w:t>Рекомендуемые</w:t>
            </w:r>
            <w:proofErr w:type="spellEnd"/>
          </w:p>
        </w:tc>
      </w:tr>
      <w:tr w:rsidR="001D499E" w:rsidTr="005653D6">
        <w:tc>
          <w:tcPr>
            <w:tcW w:w="3510" w:type="dxa"/>
            <w:shd w:val="clear" w:color="auto" w:fill="auto"/>
          </w:tcPr>
          <w:p w:rsidR="001D499E" w:rsidRPr="001D499E" w:rsidRDefault="001D499E" w:rsidP="00655B47">
            <w:pPr>
              <w:rPr>
                <w:rFonts w:eastAsia="Times New Roman"/>
                <w:lang w:val="ru-RU"/>
              </w:rPr>
            </w:pPr>
            <w:r w:rsidRPr="001D499E">
              <w:rPr>
                <w:rFonts w:eastAsia="Times New Roman"/>
                <w:lang w:val="ru-RU"/>
              </w:rPr>
              <w:t xml:space="preserve">Разрешение и </w:t>
            </w:r>
            <w:r>
              <w:rPr>
                <w:rFonts w:eastAsia="Times New Roman"/>
              </w:rPr>
              <w:t>fps</w:t>
            </w:r>
            <w:r w:rsidRPr="001D499E">
              <w:rPr>
                <w:rFonts w:eastAsia="Times New Roman"/>
                <w:lang w:val="ru-RU"/>
              </w:rPr>
              <w:t xml:space="preserve"> веб-камеры</w:t>
            </w:r>
          </w:p>
        </w:tc>
        <w:tc>
          <w:tcPr>
            <w:tcW w:w="2977" w:type="dxa"/>
            <w:shd w:val="clear" w:color="auto" w:fill="auto"/>
          </w:tcPr>
          <w:p w:rsidR="001D499E" w:rsidRDefault="001D499E" w:rsidP="00655B47">
            <w:pPr>
              <w:ind w:firstLine="34"/>
              <w:jc w:val="center"/>
              <w:rPr>
                <w:rFonts w:eastAsia="Times New Roman"/>
              </w:rPr>
            </w:pPr>
            <w:r>
              <w:rPr>
                <w:rFonts w:eastAsia="Times New Roman"/>
              </w:rPr>
              <w:t>720p 30fps</w:t>
            </w:r>
          </w:p>
        </w:tc>
        <w:tc>
          <w:tcPr>
            <w:tcW w:w="3260" w:type="dxa"/>
            <w:shd w:val="clear" w:color="auto" w:fill="auto"/>
          </w:tcPr>
          <w:p w:rsidR="001D499E" w:rsidRDefault="001D499E" w:rsidP="00655B47">
            <w:pPr>
              <w:jc w:val="center"/>
              <w:rPr>
                <w:rFonts w:eastAsia="Times New Roman"/>
              </w:rPr>
            </w:pPr>
            <w:r>
              <w:rPr>
                <w:rFonts w:eastAsia="Times New Roman"/>
              </w:rPr>
              <w:t>1080p 30fps</w:t>
            </w:r>
          </w:p>
        </w:tc>
      </w:tr>
      <w:tr w:rsidR="001D499E" w:rsidRPr="00BF0817" w:rsidTr="005653D6">
        <w:tc>
          <w:tcPr>
            <w:tcW w:w="3510" w:type="dxa"/>
            <w:shd w:val="clear" w:color="auto" w:fill="auto"/>
          </w:tcPr>
          <w:p w:rsidR="001D499E" w:rsidRDefault="001D499E" w:rsidP="00655B47">
            <w:pPr>
              <w:rPr>
                <w:rFonts w:eastAsia="Times New Roman"/>
              </w:rPr>
            </w:pPr>
            <w:proofErr w:type="spellStart"/>
            <w:r>
              <w:rPr>
                <w:rFonts w:eastAsia="Times New Roman"/>
              </w:rPr>
              <w:t>Тип</w:t>
            </w:r>
            <w:proofErr w:type="spellEnd"/>
            <w:r>
              <w:rPr>
                <w:rFonts w:eastAsia="Times New Roman"/>
              </w:rPr>
              <w:t xml:space="preserve"> </w:t>
            </w:r>
            <w:proofErr w:type="spellStart"/>
            <w:r>
              <w:rPr>
                <w:rFonts w:eastAsia="Times New Roman"/>
              </w:rPr>
              <w:t>интернета</w:t>
            </w:r>
            <w:proofErr w:type="spellEnd"/>
          </w:p>
        </w:tc>
        <w:tc>
          <w:tcPr>
            <w:tcW w:w="2977" w:type="dxa"/>
            <w:shd w:val="clear" w:color="auto" w:fill="auto"/>
          </w:tcPr>
          <w:p w:rsidR="001D499E" w:rsidRPr="001D499E" w:rsidRDefault="001D499E" w:rsidP="00655B47">
            <w:pPr>
              <w:ind w:firstLine="34"/>
              <w:jc w:val="cente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c>
          <w:tcPr>
            <w:tcW w:w="3260" w:type="dxa"/>
            <w:shd w:val="clear" w:color="auto" w:fill="auto"/>
          </w:tcPr>
          <w:p w:rsidR="001D499E" w:rsidRPr="001D499E" w:rsidRDefault="001D499E" w:rsidP="00655B47">
            <w:pPr>
              <w:jc w:val="center"/>
              <w:rPr>
                <w:rFonts w:eastAsia="Times New Roman"/>
                <w:lang w:val="ru-RU"/>
              </w:rPr>
            </w:pPr>
            <w:r w:rsidRPr="001D499E">
              <w:rPr>
                <w:rFonts w:eastAsia="Times New Roman"/>
                <w:lang w:val="ru-RU"/>
              </w:rPr>
              <w:t>Выделенная линия (</w:t>
            </w:r>
            <w:r>
              <w:rPr>
                <w:rFonts w:eastAsia="Times New Roman"/>
              </w:rPr>
              <w:t>Ethernet</w:t>
            </w:r>
            <w:r w:rsidRPr="001D499E">
              <w:rPr>
                <w:rFonts w:eastAsia="Times New Roman"/>
                <w:lang w:val="ru-RU"/>
              </w:rPr>
              <w:t xml:space="preserve"> или оптоволоконный канал)</w:t>
            </w:r>
          </w:p>
        </w:tc>
      </w:tr>
      <w:tr w:rsidR="001D499E" w:rsidTr="005653D6">
        <w:trPr>
          <w:trHeight w:val="549"/>
        </w:trPr>
        <w:tc>
          <w:tcPr>
            <w:tcW w:w="3510" w:type="dxa"/>
            <w:shd w:val="clear" w:color="auto" w:fill="auto"/>
          </w:tcPr>
          <w:p w:rsidR="001D499E" w:rsidRDefault="001D499E" w:rsidP="00655B47">
            <w:pPr>
              <w:rPr>
                <w:rFonts w:eastAsia="Times New Roman"/>
              </w:rPr>
            </w:pPr>
            <w:proofErr w:type="spellStart"/>
            <w:r>
              <w:rPr>
                <w:rFonts w:eastAsia="Times New Roman"/>
              </w:rPr>
              <w:t>Скорость</w:t>
            </w:r>
            <w:proofErr w:type="spellEnd"/>
            <w:r>
              <w:rPr>
                <w:rFonts w:eastAsia="Times New Roman"/>
              </w:rPr>
              <w:t xml:space="preserve"> </w:t>
            </w:r>
            <w:proofErr w:type="spellStart"/>
            <w:r>
              <w:rPr>
                <w:rFonts w:eastAsia="Times New Roman"/>
              </w:rPr>
              <w:t>интернета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скачивание</w:t>
            </w:r>
            <w:proofErr w:type="spellEnd"/>
          </w:p>
        </w:tc>
        <w:tc>
          <w:tcPr>
            <w:tcW w:w="2977" w:type="dxa"/>
            <w:shd w:val="clear" w:color="auto" w:fill="auto"/>
          </w:tcPr>
          <w:p w:rsidR="001D499E" w:rsidRDefault="001D499E" w:rsidP="00655B47">
            <w:pPr>
              <w:ind w:firstLine="34"/>
              <w:jc w:val="center"/>
              <w:rPr>
                <w:rFonts w:eastAsia="Times New Roman"/>
              </w:rPr>
            </w:pPr>
            <w:r>
              <w:rPr>
                <w:rFonts w:eastAsia="Times New Roman"/>
              </w:rPr>
              <w:t>5Mbps</w:t>
            </w:r>
          </w:p>
        </w:tc>
        <w:tc>
          <w:tcPr>
            <w:tcW w:w="3260" w:type="dxa"/>
            <w:shd w:val="clear" w:color="auto" w:fill="auto"/>
          </w:tcPr>
          <w:p w:rsidR="001D499E" w:rsidRDefault="001D499E" w:rsidP="00655B47">
            <w:pPr>
              <w:jc w:val="center"/>
              <w:rPr>
                <w:rFonts w:eastAsia="Times New Roman"/>
              </w:rPr>
            </w:pPr>
            <w:r>
              <w:rPr>
                <w:rFonts w:eastAsia="Times New Roman"/>
              </w:rPr>
              <w:t>10Mbps</w:t>
            </w:r>
          </w:p>
        </w:tc>
      </w:tr>
      <w:tr w:rsidR="001D499E" w:rsidTr="005653D6">
        <w:tc>
          <w:tcPr>
            <w:tcW w:w="3510" w:type="dxa"/>
            <w:shd w:val="clear" w:color="auto" w:fill="auto"/>
          </w:tcPr>
          <w:p w:rsidR="001D499E" w:rsidRDefault="001D499E" w:rsidP="00655B47">
            <w:pPr>
              <w:rPr>
                <w:rFonts w:eastAsia="Times New Roman"/>
              </w:rPr>
            </w:pPr>
            <w:proofErr w:type="spellStart"/>
            <w:r>
              <w:rPr>
                <w:rFonts w:eastAsia="Times New Roman"/>
              </w:rPr>
              <w:t>Скорость</w:t>
            </w:r>
            <w:proofErr w:type="spellEnd"/>
            <w:r>
              <w:rPr>
                <w:rFonts w:eastAsia="Times New Roman"/>
              </w:rPr>
              <w:t xml:space="preserve"> </w:t>
            </w:r>
            <w:proofErr w:type="spellStart"/>
            <w:r>
              <w:rPr>
                <w:rFonts w:eastAsia="Times New Roman"/>
              </w:rPr>
              <w:t>интернета</w:t>
            </w:r>
            <w:proofErr w:type="spellEnd"/>
            <w:r>
              <w:rPr>
                <w:rFonts w:eastAsia="Times New Roman"/>
              </w:rPr>
              <w:t xml:space="preserve"> </w:t>
            </w:r>
            <w:proofErr w:type="spellStart"/>
            <w:r>
              <w:rPr>
                <w:rFonts w:eastAsia="Times New Roman"/>
              </w:rPr>
              <w:t>на</w:t>
            </w:r>
            <w:proofErr w:type="spellEnd"/>
            <w:r>
              <w:rPr>
                <w:rFonts w:eastAsia="Times New Roman"/>
              </w:rPr>
              <w:t xml:space="preserve"> </w:t>
            </w:r>
            <w:proofErr w:type="spellStart"/>
            <w:r>
              <w:rPr>
                <w:rFonts w:eastAsia="Times New Roman"/>
              </w:rPr>
              <w:t>загрузку</w:t>
            </w:r>
            <w:proofErr w:type="spellEnd"/>
          </w:p>
        </w:tc>
        <w:tc>
          <w:tcPr>
            <w:tcW w:w="2977" w:type="dxa"/>
            <w:shd w:val="clear" w:color="auto" w:fill="auto"/>
          </w:tcPr>
          <w:p w:rsidR="001D499E" w:rsidRDefault="001D499E" w:rsidP="00655B47">
            <w:pPr>
              <w:ind w:firstLine="34"/>
              <w:jc w:val="center"/>
              <w:rPr>
                <w:rFonts w:eastAsia="Times New Roman"/>
              </w:rPr>
            </w:pPr>
            <w:r>
              <w:rPr>
                <w:rFonts w:eastAsia="Times New Roman"/>
              </w:rPr>
              <w:t>5Mbps</w:t>
            </w:r>
          </w:p>
        </w:tc>
        <w:tc>
          <w:tcPr>
            <w:tcW w:w="3260" w:type="dxa"/>
            <w:shd w:val="clear" w:color="auto" w:fill="auto"/>
          </w:tcPr>
          <w:p w:rsidR="001D499E" w:rsidRDefault="001D499E" w:rsidP="00655B47">
            <w:pPr>
              <w:jc w:val="center"/>
              <w:rPr>
                <w:rFonts w:eastAsia="Times New Roman"/>
              </w:rPr>
            </w:pPr>
            <w:r>
              <w:rPr>
                <w:rFonts w:eastAsia="Times New Roman"/>
              </w:rPr>
              <w:t>10Mbps</w:t>
            </w:r>
          </w:p>
        </w:tc>
      </w:tr>
      <w:tr w:rsidR="001D499E" w:rsidTr="005653D6">
        <w:tc>
          <w:tcPr>
            <w:tcW w:w="3510" w:type="dxa"/>
            <w:shd w:val="clear" w:color="auto" w:fill="auto"/>
          </w:tcPr>
          <w:p w:rsidR="001D499E" w:rsidRDefault="001D499E" w:rsidP="00655B47">
            <w:pPr>
              <w:rPr>
                <w:rFonts w:eastAsia="Times New Roman"/>
              </w:rPr>
            </w:pPr>
            <w:proofErr w:type="spellStart"/>
            <w:r>
              <w:rPr>
                <w:rFonts w:eastAsia="Times New Roman"/>
              </w:rPr>
              <w:t>Оперативная</w:t>
            </w:r>
            <w:proofErr w:type="spellEnd"/>
            <w:r>
              <w:rPr>
                <w:rFonts w:eastAsia="Times New Roman"/>
              </w:rPr>
              <w:t xml:space="preserve"> </w:t>
            </w:r>
            <w:proofErr w:type="spellStart"/>
            <w:r>
              <w:rPr>
                <w:rFonts w:eastAsia="Times New Roman"/>
              </w:rPr>
              <w:t>память</w:t>
            </w:r>
            <w:proofErr w:type="spellEnd"/>
            <w:r>
              <w:rPr>
                <w:rFonts w:eastAsia="Times New Roman"/>
              </w:rPr>
              <w:t xml:space="preserve"> (RAM)</w:t>
            </w:r>
          </w:p>
        </w:tc>
        <w:tc>
          <w:tcPr>
            <w:tcW w:w="2977" w:type="dxa"/>
            <w:shd w:val="clear" w:color="auto" w:fill="auto"/>
          </w:tcPr>
          <w:p w:rsidR="001D499E" w:rsidRDefault="001D499E" w:rsidP="00655B47">
            <w:pPr>
              <w:ind w:firstLine="34"/>
              <w:jc w:val="center"/>
              <w:rPr>
                <w:rFonts w:eastAsia="Times New Roman"/>
              </w:rPr>
            </w:pPr>
            <w:r>
              <w:rPr>
                <w:rFonts w:eastAsia="Times New Roman"/>
              </w:rPr>
              <w:t>2 GB</w:t>
            </w:r>
          </w:p>
        </w:tc>
        <w:tc>
          <w:tcPr>
            <w:tcW w:w="3260" w:type="dxa"/>
            <w:shd w:val="clear" w:color="auto" w:fill="auto"/>
          </w:tcPr>
          <w:p w:rsidR="001D499E" w:rsidRDefault="001D499E" w:rsidP="00655B47">
            <w:pPr>
              <w:jc w:val="center"/>
              <w:rPr>
                <w:rFonts w:eastAsia="Times New Roman"/>
              </w:rPr>
            </w:pPr>
            <w:r>
              <w:rPr>
                <w:rFonts w:eastAsia="Times New Roman"/>
              </w:rPr>
              <w:t>4 GB</w:t>
            </w:r>
          </w:p>
        </w:tc>
      </w:tr>
      <w:tr w:rsidR="001D499E" w:rsidRPr="00BF0817" w:rsidTr="005653D6">
        <w:tc>
          <w:tcPr>
            <w:tcW w:w="3510" w:type="dxa"/>
            <w:shd w:val="clear" w:color="auto" w:fill="auto"/>
          </w:tcPr>
          <w:p w:rsidR="001D499E" w:rsidRDefault="001D499E" w:rsidP="00655B47">
            <w:pPr>
              <w:rPr>
                <w:rFonts w:eastAsia="Times New Roman"/>
              </w:rPr>
            </w:pPr>
            <w:proofErr w:type="spellStart"/>
            <w:r>
              <w:rPr>
                <w:rFonts w:eastAsia="Times New Roman"/>
              </w:rPr>
              <w:t>Процессорная</w:t>
            </w:r>
            <w:proofErr w:type="spellEnd"/>
            <w:r>
              <w:rPr>
                <w:rFonts w:eastAsia="Times New Roman"/>
              </w:rPr>
              <w:t xml:space="preserve"> </w:t>
            </w:r>
            <w:proofErr w:type="spellStart"/>
            <w:r>
              <w:rPr>
                <w:rFonts w:eastAsia="Times New Roman"/>
              </w:rPr>
              <w:t>частота</w:t>
            </w:r>
            <w:proofErr w:type="spellEnd"/>
          </w:p>
        </w:tc>
        <w:tc>
          <w:tcPr>
            <w:tcW w:w="2977" w:type="dxa"/>
            <w:shd w:val="clear" w:color="auto" w:fill="auto"/>
          </w:tcPr>
          <w:p w:rsidR="001D499E" w:rsidRDefault="001D499E" w:rsidP="00655B47">
            <w:pPr>
              <w:ind w:firstLine="34"/>
              <w:jc w:val="center"/>
              <w:rPr>
                <w:rFonts w:eastAsia="Times New Roman"/>
              </w:rPr>
            </w:pPr>
            <w:proofErr w:type="spellStart"/>
            <w:r>
              <w:rPr>
                <w:rFonts w:eastAsia="Times New Roman"/>
              </w:rPr>
              <w:t>Одноядерный</w:t>
            </w:r>
            <w:proofErr w:type="spellEnd"/>
            <w:r>
              <w:rPr>
                <w:rFonts w:eastAsia="Times New Roman"/>
              </w:rPr>
              <w:t xml:space="preserve"> 1 </w:t>
            </w:r>
            <w:proofErr w:type="spellStart"/>
            <w:r>
              <w:rPr>
                <w:rFonts w:eastAsia="Times New Roman"/>
              </w:rPr>
              <w:t>ГГц</w:t>
            </w:r>
            <w:proofErr w:type="spellEnd"/>
            <w:r>
              <w:rPr>
                <w:rFonts w:eastAsia="Times New Roman"/>
              </w:rPr>
              <w:t xml:space="preserve"> </w:t>
            </w:r>
            <w:proofErr w:type="spellStart"/>
            <w:r>
              <w:rPr>
                <w:rFonts w:eastAsia="Times New Roman"/>
              </w:rPr>
              <w:t>или</w:t>
            </w:r>
            <w:proofErr w:type="spellEnd"/>
            <w:r>
              <w:rPr>
                <w:rFonts w:eastAsia="Times New Roman"/>
              </w:rPr>
              <w:t xml:space="preserve"> </w:t>
            </w:r>
            <w:proofErr w:type="spellStart"/>
            <w:r>
              <w:rPr>
                <w:rFonts w:eastAsia="Times New Roman"/>
              </w:rPr>
              <w:t>выше</w:t>
            </w:r>
            <w:proofErr w:type="spellEnd"/>
          </w:p>
        </w:tc>
        <w:tc>
          <w:tcPr>
            <w:tcW w:w="3260" w:type="dxa"/>
            <w:shd w:val="clear" w:color="auto" w:fill="auto"/>
          </w:tcPr>
          <w:p w:rsidR="001D499E" w:rsidRPr="001D499E" w:rsidRDefault="001D499E" w:rsidP="00655B47">
            <w:pPr>
              <w:jc w:val="center"/>
              <w:rPr>
                <w:rFonts w:eastAsia="Times New Roman"/>
                <w:lang w:val="ru-RU"/>
              </w:rPr>
            </w:pPr>
            <w:proofErr w:type="spellStart"/>
            <w:r w:rsidRPr="001D499E">
              <w:rPr>
                <w:rFonts w:eastAsia="Times New Roman"/>
                <w:lang w:val="ru-RU"/>
              </w:rPr>
              <w:t>Двухъядерный</w:t>
            </w:r>
            <w:proofErr w:type="spellEnd"/>
            <w:r w:rsidRPr="001D499E">
              <w:rPr>
                <w:rFonts w:eastAsia="Times New Roman"/>
                <w:lang w:val="ru-RU"/>
              </w:rPr>
              <w:t xml:space="preserve"> 2 ГГц или выше (</w:t>
            </w:r>
            <w:proofErr w:type="spellStart"/>
            <w:r>
              <w:rPr>
                <w:rFonts w:eastAsia="Times New Roman"/>
              </w:rPr>
              <w:t>i</w:t>
            </w:r>
            <w:proofErr w:type="spellEnd"/>
            <w:r w:rsidRPr="001D499E">
              <w:rPr>
                <w:rFonts w:eastAsia="Times New Roman"/>
                <w:lang w:val="ru-RU"/>
              </w:rPr>
              <w:t xml:space="preserve">3 / </w:t>
            </w:r>
            <w:proofErr w:type="spellStart"/>
            <w:r>
              <w:rPr>
                <w:rFonts w:eastAsia="Times New Roman"/>
              </w:rPr>
              <w:t>i</w:t>
            </w:r>
            <w:proofErr w:type="spellEnd"/>
            <w:r w:rsidRPr="001D499E">
              <w:rPr>
                <w:rFonts w:eastAsia="Times New Roman"/>
                <w:lang w:val="ru-RU"/>
              </w:rPr>
              <w:t xml:space="preserve">5 / </w:t>
            </w:r>
            <w:proofErr w:type="spellStart"/>
            <w:r>
              <w:rPr>
                <w:rFonts w:eastAsia="Times New Roman"/>
              </w:rPr>
              <w:t>i</w:t>
            </w:r>
            <w:proofErr w:type="spellEnd"/>
            <w:r w:rsidRPr="001D499E">
              <w:rPr>
                <w:rFonts w:eastAsia="Times New Roman"/>
                <w:lang w:val="ru-RU"/>
              </w:rPr>
              <w:t xml:space="preserve">7 или </w:t>
            </w:r>
            <w:r>
              <w:rPr>
                <w:rFonts w:eastAsia="Times New Roman"/>
              </w:rPr>
              <w:t>AMD</w:t>
            </w:r>
            <w:r w:rsidRPr="001D499E">
              <w:rPr>
                <w:rFonts w:eastAsia="Times New Roman"/>
                <w:lang w:val="ru-RU"/>
              </w:rPr>
              <w:t>)</w:t>
            </w:r>
          </w:p>
        </w:tc>
      </w:tr>
      <w:tr w:rsidR="001D499E" w:rsidTr="005653D6">
        <w:tc>
          <w:tcPr>
            <w:tcW w:w="3510" w:type="dxa"/>
            <w:shd w:val="clear" w:color="auto" w:fill="auto"/>
          </w:tcPr>
          <w:p w:rsidR="001D499E" w:rsidRDefault="001D499E" w:rsidP="00655B47">
            <w:pPr>
              <w:rPr>
                <w:rFonts w:eastAsia="Times New Roman"/>
              </w:rPr>
            </w:pPr>
            <w:proofErr w:type="spellStart"/>
            <w:r>
              <w:rPr>
                <w:rFonts w:eastAsia="Times New Roman"/>
              </w:rPr>
              <w:t>Доступность</w:t>
            </w:r>
            <w:proofErr w:type="spellEnd"/>
            <w:r>
              <w:rPr>
                <w:rFonts w:eastAsia="Times New Roman"/>
              </w:rPr>
              <w:t xml:space="preserve"> </w:t>
            </w:r>
            <w:proofErr w:type="spellStart"/>
            <w:r>
              <w:rPr>
                <w:rFonts w:eastAsia="Times New Roman"/>
              </w:rPr>
              <w:t>портов</w:t>
            </w:r>
            <w:proofErr w:type="spellEnd"/>
          </w:p>
        </w:tc>
        <w:tc>
          <w:tcPr>
            <w:tcW w:w="2977" w:type="dxa"/>
            <w:shd w:val="clear" w:color="auto" w:fill="auto"/>
          </w:tcPr>
          <w:p w:rsidR="001D499E" w:rsidRDefault="001D499E" w:rsidP="00655B47">
            <w:pPr>
              <w:ind w:firstLine="34"/>
              <w:jc w:val="center"/>
              <w:rPr>
                <w:rFonts w:eastAsia="Times New Roman"/>
              </w:rPr>
            </w:pPr>
            <w:r>
              <w:rPr>
                <w:rFonts w:eastAsia="Times New Roman"/>
              </w:rPr>
              <w:t>1935, 843, 80, 443, 61613, UDP/TCP</w:t>
            </w:r>
          </w:p>
        </w:tc>
        <w:tc>
          <w:tcPr>
            <w:tcW w:w="3260" w:type="dxa"/>
            <w:shd w:val="clear" w:color="auto" w:fill="auto"/>
          </w:tcPr>
          <w:p w:rsidR="001D499E" w:rsidRDefault="001D499E" w:rsidP="00655B47">
            <w:pPr>
              <w:jc w:val="center"/>
              <w:rPr>
                <w:rFonts w:eastAsia="Times New Roman"/>
              </w:rPr>
            </w:pPr>
            <w:r>
              <w:rPr>
                <w:rFonts w:eastAsia="Times New Roman"/>
              </w:rPr>
              <w:t>1935, 843, 80, 443, 61613, UDP/TCP</w:t>
            </w:r>
          </w:p>
        </w:tc>
      </w:tr>
      <w:tr w:rsidR="001D499E" w:rsidTr="005653D6">
        <w:tc>
          <w:tcPr>
            <w:tcW w:w="3510" w:type="dxa"/>
            <w:shd w:val="clear" w:color="auto" w:fill="auto"/>
          </w:tcPr>
          <w:p w:rsidR="001D499E" w:rsidRDefault="001D499E" w:rsidP="00655B47">
            <w:pPr>
              <w:rPr>
                <w:rFonts w:eastAsia="Times New Roman"/>
              </w:rPr>
            </w:pPr>
            <w:proofErr w:type="spellStart"/>
            <w:r>
              <w:rPr>
                <w:rFonts w:eastAsia="Times New Roman"/>
              </w:rPr>
              <w:t>Интернет-браузер</w:t>
            </w:r>
            <w:proofErr w:type="spellEnd"/>
          </w:p>
        </w:tc>
        <w:tc>
          <w:tcPr>
            <w:tcW w:w="6237" w:type="dxa"/>
            <w:gridSpan w:val="2"/>
            <w:shd w:val="clear" w:color="auto" w:fill="auto"/>
          </w:tcPr>
          <w:p w:rsidR="001D499E" w:rsidRDefault="001D499E" w:rsidP="00655B47">
            <w:pPr>
              <w:jc w:val="center"/>
              <w:rPr>
                <w:rFonts w:eastAsia="Times New Roman"/>
              </w:rPr>
            </w:pPr>
            <w:r>
              <w:rPr>
                <w:rFonts w:eastAsia="Times New Roman"/>
              </w:rPr>
              <w:t xml:space="preserve">Google Chrome </w:t>
            </w:r>
            <w:proofErr w:type="spellStart"/>
            <w:r>
              <w:rPr>
                <w:rFonts w:eastAsia="Times New Roman"/>
              </w:rPr>
              <w:t>последней</w:t>
            </w:r>
            <w:proofErr w:type="spellEnd"/>
            <w:r>
              <w:rPr>
                <w:rFonts w:eastAsia="Times New Roman"/>
              </w:rPr>
              <w:t xml:space="preserve"> </w:t>
            </w:r>
            <w:proofErr w:type="spellStart"/>
            <w:r>
              <w:rPr>
                <w:rFonts w:eastAsia="Times New Roman"/>
              </w:rPr>
              <w:t>версии</w:t>
            </w:r>
            <w:proofErr w:type="spellEnd"/>
          </w:p>
        </w:tc>
      </w:tr>
      <w:tr w:rsidR="001D499E" w:rsidRPr="00BF0817" w:rsidTr="005653D6">
        <w:tc>
          <w:tcPr>
            <w:tcW w:w="3510" w:type="dxa"/>
            <w:shd w:val="clear" w:color="auto" w:fill="auto"/>
          </w:tcPr>
          <w:p w:rsidR="001D499E" w:rsidRDefault="001D499E" w:rsidP="00655B47">
            <w:pPr>
              <w:rPr>
                <w:rFonts w:eastAsia="Times New Roman"/>
              </w:rPr>
            </w:pPr>
            <w:proofErr w:type="spellStart"/>
            <w:r>
              <w:rPr>
                <w:rFonts w:eastAsia="Times New Roman"/>
              </w:rPr>
              <w:t>Микрофон</w:t>
            </w:r>
            <w:proofErr w:type="spellEnd"/>
          </w:p>
        </w:tc>
        <w:tc>
          <w:tcPr>
            <w:tcW w:w="6237" w:type="dxa"/>
            <w:gridSpan w:val="2"/>
            <w:shd w:val="clear" w:color="auto" w:fill="auto"/>
          </w:tcPr>
          <w:p w:rsidR="001D499E" w:rsidRPr="001D499E" w:rsidRDefault="001D499E" w:rsidP="00655B47">
            <w:pPr>
              <w:jc w:val="center"/>
              <w:rPr>
                <w:rFonts w:eastAsia="Times New Roman"/>
                <w:lang w:val="ru-RU"/>
              </w:rPr>
            </w:pPr>
            <w:r w:rsidRPr="001D499E">
              <w:rPr>
                <w:rFonts w:eastAsia="Times New Roman"/>
                <w:lang w:val="ru-RU"/>
              </w:rPr>
              <w:t>Внешний или встроенный в веб-камеру</w:t>
            </w:r>
          </w:p>
        </w:tc>
      </w:tr>
    </w:tbl>
    <w:p w:rsidR="006F2439" w:rsidRPr="00895078" w:rsidRDefault="006F2439" w:rsidP="00895078">
      <w:pPr>
        <w:jc w:val="both"/>
        <w:rPr>
          <w:lang w:val="ru-RU"/>
        </w:rPr>
      </w:pPr>
    </w:p>
    <w:p w:rsidR="006F2439" w:rsidRPr="00895078" w:rsidRDefault="006F2439" w:rsidP="00895078">
      <w:pPr>
        <w:pStyle w:val="a0"/>
        <w:numPr>
          <w:ilvl w:val="0"/>
          <w:numId w:val="1"/>
        </w:numPr>
        <w:rPr>
          <w:rFonts w:ascii="Times New Roman" w:hAnsi="Times New Roman" w:cs="Times New Roman"/>
          <w:b/>
          <w:sz w:val="24"/>
          <w:szCs w:val="24"/>
        </w:rPr>
      </w:pPr>
      <w:r w:rsidRPr="00895078">
        <w:rPr>
          <w:rFonts w:ascii="Times New Roman" w:hAnsi="Times New Roman" w:cs="Times New Roman"/>
          <w:b/>
          <w:sz w:val="24"/>
          <w:szCs w:val="24"/>
        </w:rPr>
        <w:t>Кадровое</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обеспечение</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оценочных</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мероприятий:</w:t>
      </w:r>
      <w:r w:rsidR="00A6446B">
        <w:rPr>
          <w:rFonts w:ascii="Times New Roman" w:hAnsi="Times New Roman" w:cs="Times New Roman"/>
          <w:b/>
          <w:sz w:val="24"/>
          <w:szCs w:val="24"/>
        </w:rPr>
        <w:t xml:space="preserve">  </w:t>
      </w:r>
    </w:p>
    <w:p w:rsidR="00311A87" w:rsidRPr="00895078" w:rsidRDefault="00311A87" w:rsidP="00895078">
      <w:pPr>
        <w:pStyle w:val="ConsPlusNormal"/>
        <w:jc w:val="both"/>
        <w:rPr>
          <w:lang w:eastAsia="zh-CN"/>
        </w:rPr>
      </w:pPr>
      <w:r w:rsidRPr="00895078">
        <w:rPr>
          <w:lang w:eastAsia="zh-CN"/>
        </w:rPr>
        <w:t>8.1.</w:t>
      </w:r>
      <w:r w:rsidR="00A6446B">
        <w:rPr>
          <w:lang w:eastAsia="zh-CN"/>
        </w:rPr>
        <w:t xml:space="preserve"> </w:t>
      </w:r>
      <w:r w:rsidRPr="00895078">
        <w:rPr>
          <w:lang w:eastAsia="zh-CN"/>
        </w:rPr>
        <w:t>Проведение</w:t>
      </w:r>
      <w:r w:rsidR="00A6446B">
        <w:rPr>
          <w:lang w:eastAsia="zh-CN"/>
        </w:rPr>
        <w:t xml:space="preserve"> </w:t>
      </w:r>
      <w:r w:rsidRPr="00895078">
        <w:rPr>
          <w:lang w:eastAsia="zh-CN"/>
        </w:rPr>
        <w:t>независимой</w:t>
      </w:r>
      <w:r w:rsidR="00A6446B">
        <w:rPr>
          <w:lang w:eastAsia="zh-CN"/>
        </w:rPr>
        <w:t xml:space="preserve"> </w:t>
      </w:r>
      <w:r w:rsidRPr="00895078">
        <w:rPr>
          <w:lang w:eastAsia="zh-CN"/>
        </w:rPr>
        <w:t>оценки</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соискателя</w:t>
      </w:r>
      <w:r w:rsidR="00A6446B">
        <w:rPr>
          <w:lang w:eastAsia="zh-CN"/>
        </w:rPr>
        <w:t xml:space="preserve"> </w:t>
      </w:r>
      <w:r w:rsidRPr="00895078">
        <w:rPr>
          <w:lang w:eastAsia="zh-CN"/>
        </w:rPr>
        <w:t>осуществляет</w:t>
      </w:r>
      <w:r w:rsidR="00A6446B">
        <w:rPr>
          <w:lang w:eastAsia="zh-CN"/>
        </w:rPr>
        <w:t xml:space="preserve"> </w:t>
      </w:r>
      <w:r w:rsidRPr="00895078">
        <w:rPr>
          <w:lang w:eastAsia="zh-CN"/>
        </w:rPr>
        <w:t>экспертная</w:t>
      </w:r>
      <w:r w:rsidR="00A6446B">
        <w:rPr>
          <w:lang w:eastAsia="zh-CN"/>
        </w:rPr>
        <w:t xml:space="preserve"> </w:t>
      </w:r>
      <w:r w:rsidRPr="00895078">
        <w:rPr>
          <w:lang w:eastAsia="zh-CN"/>
        </w:rPr>
        <w:t>комиссия,</w:t>
      </w:r>
      <w:r w:rsidR="00A6446B">
        <w:rPr>
          <w:lang w:eastAsia="zh-CN"/>
        </w:rPr>
        <w:t xml:space="preserve"> </w:t>
      </w:r>
      <w:r w:rsidRPr="00895078">
        <w:rPr>
          <w:lang w:eastAsia="zh-CN"/>
        </w:rPr>
        <w:t>формируемая</w:t>
      </w:r>
      <w:r w:rsidR="00A6446B">
        <w:rPr>
          <w:lang w:eastAsia="zh-CN"/>
        </w:rPr>
        <w:t xml:space="preserve"> </w:t>
      </w:r>
      <w:r w:rsidRPr="00895078">
        <w:rPr>
          <w:lang w:eastAsia="zh-CN"/>
        </w:rPr>
        <w:t>центром</w:t>
      </w:r>
      <w:r w:rsidR="00A6446B">
        <w:rPr>
          <w:lang w:eastAsia="zh-CN"/>
        </w:rPr>
        <w:t xml:space="preserve"> </w:t>
      </w:r>
      <w:r w:rsidRPr="00895078">
        <w:rPr>
          <w:lang w:eastAsia="zh-CN"/>
        </w:rPr>
        <w:t>оценки</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(далее</w:t>
      </w:r>
      <w:r w:rsidR="00A6446B">
        <w:rPr>
          <w:lang w:eastAsia="zh-CN"/>
        </w:rPr>
        <w:t xml:space="preserve"> </w:t>
      </w:r>
      <w:r w:rsidRPr="00895078">
        <w:rPr>
          <w:lang w:eastAsia="zh-CN"/>
        </w:rPr>
        <w:t>-</w:t>
      </w:r>
      <w:r w:rsidR="00A6446B">
        <w:rPr>
          <w:lang w:eastAsia="zh-CN"/>
        </w:rPr>
        <w:t xml:space="preserve"> </w:t>
      </w:r>
      <w:r w:rsidRPr="00895078">
        <w:rPr>
          <w:lang w:eastAsia="zh-CN"/>
        </w:rPr>
        <w:t>экспертная</w:t>
      </w:r>
      <w:r w:rsidR="00A6446B">
        <w:rPr>
          <w:lang w:eastAsia="zh-CN"/>
        </w:rPr>
        <w:t xml:space="preserve"> </w:t>
      </w:r>
      <w:r w:rsidRPr="00895078">
        <w:rPr>
          <w:lang w:eastAsia="zh-CN"/>
        </w:rPr>
        <w:t>комиссия).</w:t>
      </w:r>
      <w:r w:rsidR="00A6446B">
        <w:rPr>
          <w:lang w:eastAsia="zh-CN"/>
        </w:rPr>
        <w:t xml:space="preserve"> </w:t>
      </w:r>
    </w:p>
    <w:p w:rsidR="00311A87" w:rsidRPr="00895078" w:rsidRDefault="00311A87" w:rsidP="00895078">
      <w:pPr>
        <w:pStyle w:val="ConsPlusNormal"/>
        <w:jc w:val="both"/>
        <w:rPr>
          <w:lang w:eastAsia="zh-CN"/>
        </w:rPr>
      </w:pPr>
      <w:r w:rsidRPr="00895078">
        <w:rPr>
          <w:lang w:eastAsia="zh-CN"/>
        </w:rPr>
        <w:t>8.2.</w:t>
      </w:r>
      <w:r w:rsidR="00A6446B">
        <w:rPr>
          <w:lang w:eastAsia="zh-CN"/>
        </w:rPr>
        <w:t xml:space="preserve"> </w:t>
      </w:r>
      <w:r w:rsidRPr="00895078">
        <w:rPr>
          <w:lang w:eastAsia="zh-CN"/>
        </w:rPr>
        <w:t>В</w:t>
      </w:r>
      <w:r w:rsidR="00A6446B">
        <w:rPr>
          <w:lang w:eastAsia="zh-CN"/>
        </w:rPr>
        <w:t xml:space="preserve"> </w:t>
      </w:r>
      <w:r w:rsidRPr="00895078">
        <w:rPr>
          <w:lang w:eastAsia="zh-CN"/>
        </w:rPr>
        <w:t>состав</w:t>
      </w:r>
      <w:r w:rsidR="00A6446B">
        <w:rPr>
          <w:lang w:eastAsia="zh-CN"/>
        </w:rPr>
        <w:t xml:space="preserve"> </w:t>
      </w:r>
      <w:r w:rsidRPr="00895078">
        <w:rPr>
          <w:lang w:eastAsia="zh-CN"/>
        </w:rPr>
        <w:t>экспертной</w:t>
      </w:r>
      <w:r w:rsidR="00A6446B">
        <w:rPr>
          <w:lang w:eastAsia="zh-CN"/>
        </w:rPr>
        <w:t xml:space="preserve"> </w:t>
      </w:r>
      <w:r w:rsidRPr="00895078">
        <w:rPr>
          <w:lang w:eastAsia="zh-CN"/>
        </w:rPr>
        <w:t>комиссии</w:t>
      </w:r>
      <w:r w:rsidR="00A6446B">
        <w:rPr>
          <w:lang w:eastAsia="zh-CN"/>
        </w:rPr>
        <w:t xml:space="preserve"> </w:t>
      </w:r>
      <w:r w:rsidRPr="00895078">
        <w:rPr>
          <w:lang w:eastAsia="zh-CN"/>
        </w:rPr>
        <w:t>включается</w:t>
      </w:r>
      <w:r w:rsidR="00A6446B">
        <w:rPr>
          <w:lang w:eastAsia="zh-CN"/>
        </w:rPr>
        <w:t xml:space="preserve"> </w:t>
      </w:r>
      <w:r w:rsidRPr="00895078">
        <w:rPr>
          <w:lang w:eastAsia="zh-CN"/>
        </w:rPr>
        <w:t>не</w:t>
      </w:r>
      <w:r w:rsidR="00A6446B">
        <w:rPr>
          <w:lang w:eastAsia="zh-CN"/>
        </w:rPr>
        <w:t xml:space="preserve"> </w:t>
      </w:r>
      <w:r w:rsidRPr="00895078">
        <w:rPr>
          <w:lang w:eastAsia="zh-CN"/>
        </w:rPr>
        <w:t>менее</w:t>
      </w:r>
      <w:r w:rsidR="00A6446B">
        <w:rPr>
          <w:lang w:eastAsia="zh-CN"/>
        </w:rPr>
        <w:t xml:space="preserve"> </w:t>
      </w:r>
      <w:r w:rsidRPr="00895078">
        <w:rPr>
          <w:lang w:eastAsia="zh-CN"/>
        </w:rPr>
        <w:t>3</w:t>
      </w:r>
      <w:r w:rsidR="00A6446B">
        <w:rPr>
          <w:lang w:eastAsia="zh-CN"/>
        </w:rPr>
        <w:t xml:space="preserve"> </w:t>
      </w:r>
      <w:r w:rsidRPr="00895078">
        <w:rPr>
          <w:lang w:eastAsia="zh-CN"/>
        </w:rPr>
        <w:t>(трех)</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из</w:t>
      </w:r>
      <w:r w:rsidR="00A6446B">
        <w:rPr>
          <w:lang w:eastAsia="zh-CN"/>
        </w:rPr>
        <w:t xml:space="preserve"> </w:t>
      </w:r>
      <w:r w:rsidRPr="00895078">
        <w:rPr>
          <w:lang w:eastAsia="zh-CN"/>
        </w:rPr>
        <w:t>числа</w:t>
      </w:r>
      <w:r w:rsidR="00A6446B">
        <w:rPr>
          <w:lang w:eastAsia="zh-CN"/>
        </w:rPr>
        <w:t xml:space="preserve"> </w:t>
      </w:r>
      <w:r w:rsidRPr="00895078">
        <w:rPr>
          <w:lang w:eastAsia="zh-CN"/>
        </w:rPr>
        <w:t>специалистов,</w:t>
      </w:r>
      <w:r w:rsidR="00A6446B">
        <w:rPr>
          <w:lang w:eastAsia="zh-CN"/>
        </w:rPr>
        <w:t xml:space="preserve"> </w:t>
      </w:r>
      <w:r w:rsidRPr="00895078">
        <w:rPr>
          <w:lang w:eastAsia="zh-CN"/>
        </w:rPr>
        <w:t>информация</w:t>
      </w:r>
      <w:r w:rsidR="00A6446B">
        <w:rPr>
          <w:lang w:eastAsia="zh-CN"/>
        </w:rPr>
        <w:t xml:space="preserve"> </w:t>
      </w:r>
      <w:r w:rsidRPr="00895078">
        <w:rPr>
          <w:lang w:eastAsia="zh-CN"/>
        </w:rPr>
        <w:t>о</w:t>
      </w:r>
      <w:r w:rsidR="00A6446B">
        <w:rPr>
          <w:lang w:eastAsia="zh-CN"/>
        </w:rPr>
        <w:t xml:space="preserve"> </w:t>
      </w:r>
      <w:r w:rsidRPr="00895078">
        <w:rPr>
          <w:lang w:eastAsia="zh-CN"/>
        </w:rPr>
        <w:t>которых</w:t>
      </w:r>
      <w:r w:rsidR="00A6446B">
        <w:rPr>
          <w:lang w:eastAsia="zh-CN"/>
        </w:rPr>
        <w:t xml:space="preserve"> </w:t>
      </w:r>
      <w:r w:rsidRPr="00895078">
        <w:rPr>
          <w:lang w:eastAsia="zh-CN"/>
        </w:rPr>
        <w:t>размещена</w:t>
      </w:r>
      <w:r w:rsidR="00A6446B">
        <w:rPr>
          <w:lang w:eastAsia="zh-CN"/>
        </w:rPr>
        <w:t xml:space="preserve"> </w:t>
      </w:r>
      <w:r w:rsidRPr="00895078">
        <w:rPr>
          <w:lang w:eastAsia="zh-CN"/>
        </w:rPr>
        <w:t>в</w:t>
      </w:r>
      <w:r w:rsidR="00A6446B">
        <w:rPr>
          <w:lang w:eastAsia="zh-CN"/>
        </w:rPr>
        <w:t xml:space="preserve"> </w:t>
      </w:r>
      <w:r w:rsidRPr="00895078">
        <w:rPr>
          <w:lang w:eastAsia="zh-CN"/>
        </w:rPr>
        <w:t>реестре</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по</w:t>
      </w:r>
      <w:r w:rsidR="00A6446B">
        <w:rPr>
          <w:lang w:eastAsia="zh-CN"/>
        </w:rPr>
        <w:t xml:space="preserve"> </w:t>
      </w:r>
      <w:r w:rsidRPr="00895078">
        <w:rPr>
          <w:lang w:eastAsia="zh-CN"/>
        </w:rPr>
        <w:t>независимой</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Совета</w:t>
      </w:r>
      <w:r w:rsidR="00A6446B">
        <w:rPr>
          <w:lang w:eastAsia="zh-CN"/>
        </w:rPr>
        <w:t xml:space="preserve"> </w:t>
      </w:r>
      <w:r w:rsidRPr="00895078">
        <w:rPr>
          <w:lang w:eastAsia="zh-CN"/>
        </w:rPr>
        <w:t>по</w:t>
      </w:r>
      <w:r w:rsidR="00A6446B">
        <w:rPr>
          <w:lang w:eastAsia="zh-CN"/>
        </w:rPr>
        <w:t xml:space="preserve"> </w:t>
      </w:r>
      <w:r w:rsidRPr="00895078">
        <w:rPr>
          <w:lang w:eastAsia="zh-CN"/>
        </w:rPr>
        <w:t>профессиональным</w:t>
      </w:r>
      <w:r w:rsidR="00A6446B">
        <w:rPr>
          <w:lang w:eastAsia="zh-CN"/>
        </w:rPr>
        <w:t xml:space="preserve"> </w:t>
      </w:r>
      <w:r w:rsidRPr="00895078">
        <w:rPr>
          <w:lang w:eastAsia="zh-CN"/>
        </w:rPr>
        <w:t>квалификациям</w:t>
      </w:r>
      <w:r w:rsidR="00A6446B">
        <w:rPr>
          <w:lang w:eastAsia="zh-CN"/>
        </w:rPr>
        <w:t xml:space="preserve"> </w:t>
      </w:r>
      <w:r w:rsidR="00FA6F8D">
        <w:rPr>
          <w:lang w:eastAsia="zh-CN"/>
        </w:rPr>
        <w:t>в здравоохранении</w:t>
      </w:r>
      <w:r w:rsidR="00A6446B">
        <w:rPr>
          <w:lang w:eastAsia="zh-CN"/>
        </w:rPr>
        <w:t xml:space="preserve"> </w:t>
      </w:r>
      <w:r w:rsidRPr="00895078">
        <w:rPr>
          <w:lang w:eastAsia="zh-CN"/>
        </w:rPr>
        <w:t>(СПК</w:t>
      </w:r>
      <w:r w:rsidR="00FA6F8D">
        <w:rPr>
          <w:lang w:eastAsia="zh-CN"/>
        </w:rPr>
        <w:t>ЗО</w:t>
      </w:r>
      <w:r w:rsidRPr="00895078">
        <w:rPr>
          <w:lang w:eastAsia="zh-CN"/>
        </w:rPr>
        <w:t>),</w:t>
      </w:r>
      <w:r w:rsidR="00A6446B">
        <w:rPr>
          <w:lang w:eastAsia="zh-CN"/>
        </w:rPr>
        <w:t xml:space="preserve"> </w:t>
      </w:r>
      <w:r w:rsidRPr="00895078">
        <w:rPr>
          <w:lang w:eastAsia="zh-CN"/>
        </w:rPr>
        <w:t>не</w:t>
      </w:r>
      <w:r w:rsidR="00A6446B">
        <w:rPr>
          <w:lang w:eastAsia="zh-CN"/>
        </w:rPr>
        <w:t xml:space="preserve"> </w:t>
      </w:r>
      <w:r w:rsidRPr="00895078">
        <w:rPr>
          <w:lang w:eastAsia="zh-CN"/>
        </w:rPr>
        <w:t>менее</w:t>
      </w:r>
      <w:r w:rsidR="00A6446B">
        <w:rPr>
          <w:lang w:eastAsia="zh-CN"/>
        </w:rPr>
        <w:t xml:space="preserve"> </w:t>
      </w:r>
      <w:r w:rsidRPr="00895078">
        <w:rPr>
          <w:lang w:eastAsia="zh-CN"/>
        </w:rPr>
        <w:t>2</w:t>
      </w:r>
      <w:r w:rsidR="00A6446B">
        <w:rPr>
          <w:lang w:eastAsia="zh-CN"/>
        </w:rPr>
        <w:t xml:space="preserve"> </w:t>
      </w:r>
      <w:r w:rsidRPr="00895078">
        <w:rPr>
          <w:lang w:eastAsia="zh-CN"/>
        </w:rPr>
        <w:t>(двух)</w:t>
      </w:r>
      <w:r w:rsidR="00A6446B">
        <w:rPr>
          <w:lang w:eastAsia="zh-CN"/>
        </w:rPr>
        <w:t xml:space="preserve"> </w:t>
      </w:r>
      <w:r w:rsidRPr="00895078">
        <w:rPr>
          <w:lang w:eastAsia="zh-CN"/>
        </w:rPr>
        <w:t>из</w:t>
      </w:r>
      <w:r w:rsidR="00A6446B">
        <w:rPr>
          <w:lang w:eastAsia="zh-CN"/>
        </w:rPr>
        <w:t xml:space="preserve"> </w:t>
      </w:r>
      <w:r w:rsidRPr="00895078">
        <w:rPr>
          <w:lang w:eastAsia="zh-CN"/>
        </w:rPr>
        <w:t>них</w:t>
      </w:r>
      <w:r w:rsidR="00A6446B">
        <w:rPr>
          <w:lang w:eastAsia="zh-CN"/>
        </w:rPr>
        <w:t xml:space="preserve"> </w:t>
      </w:r>
      <w:r w:rsidRPr="00895078">
        <w:rPr>
          <w:lang w:eastAsia="zh-CN"/>
        </w:rPr>
        <w:t>являются</w:t>
      </w:r>
      <w:r w:rsidR="00A6446B">
        <w:rPr>
          <w:lang w:eastAsia="zh-CN"/>
        </w:rPr>
        <w:t xml:space="preserve"> </w:t>
      </w:r>
      <w:r w:rsidRPr="00895078">
        <w:rPr>
          <w:lang w:eastAsia="zh-CN"/>
        </w:rPr>
        <w:t>штатными</w:t>
      </w:r>
      <w:r w:rsidR="00A6446B">
        <w:rPr>
          <w:lang w:eastAsia="zh-CN"/>
        </w:rPr>
        <w:t xml:space="preserve"> </w:t>
      </w:r>
      <w:r w:rsidRPr="00895078">
        <w:rPr>
          <w:lang w:eastAsia="zh-CN"/>
        </w:rPr>
        <w:t>сотрудниками</w:t>
      </w:r>
      <w:r w:rsidR="00A6446B">
        <w:rPr>
          <w:lang w:eastAsia="zh-CN"/>
        </w:rPr>
        <w:t xml:space="preserve"> </w:t>
      </w:r>
      <w:r w:rsidRPr="00895078">
        <w:rPr>
          <w:lang w:eastAsia="zh-CN"/>
        </w:rPr>
        <w:t>центра</w:t>
      </w:r>
      <w:r w:rsidR="00A6446B">
        <w:rPr>
          <w:lang w:eastAsia="zh-CN"/>
        </w:rPr>
        <w:t xml:space="preserve"> </w:t>
      </w:r>
      <w:r w:rsidRPr="00895078">
        <w:rPr>
          <w:lang w:eastAsia="zh-CN"/>
        </w:rPr>
        <w:t>оценки</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(ЦОК).</w:t>
      </w:r>
    </w:p>
    <w:p w:rsidR="00311A87" w:rsidRPr="00895078" w:rsidRDefault="00311A87" w:rsidP="00895078">
      <w:pPr>
        <w:pStyle w:val="ConsPlusNormal"/>
        <w:numPr>
          <w:ilvl w:val="0"/>
          <w:numId w:val="2"/>
        </w:numPr>
        <w:jc w:val="both"/>
        <w:rPr>
          <w:lang w:eastAsia="zh-CN"/>
        </w:rPr>
      </w:pPr>
      <w:r w:rsidRPr="00895078">
        <w:rPr>
          <w:lang w:eastAsia="zh-CN"/>
        </w:rPr>
        <w:t>8.3.</w:t>
      </w:r>
      <w:r w:rsidR="00A6446B">
        <w:rPr>
          <w:lang w:eastAsia="zh-CN"/>
        </w:rPr>
        <w:t xml:space="preserve"> </w:t>
      </w:r>
      <w:r w:rsidRPr="00895078">
        <w:rPr>
          <w:lang w:eastAsia="zh-CN"/>
        </w:rPr>
        <w:t>В</w:t>
      </w:r>
      <w:r w:rsidR="00A6446B">
        <w:rPr>
          <w:lang w:eastAsia="zh-CN"/>
        </w:rPr>
        <w:t xml:space="preserve"> </w:t>
      </w:r>
      <w:r w:rsidRPr="00895078">
        <w:rPr>
          <w:lang w:eastAsia="zh-CN"/>
        </w:rPr>
        <w:t>состав</w:t>
      </w:r>
      <w:r w:rsidR="00A6446B">
        <w:rPr>
          <w:lang w:eastAsia="zh-CN"/>
        </w:rPr>
        <w:t xml:space="preserve"> </w:t>
      </w:r>
      <w:r w:rsidRPr="00895078">
        <w:rPr>
          <w:lang w:eastAsia="zh-CN"/>
        </w:rPr>
        <w:t>экспертной</w:t>
      </w:r>
      <w:r w:rsidR="00A6446B">
        <w:rPr>
          <w:lang w:eastAsia="zh-CN"/>
        </w:rPr>
        <w:t xml:space="preserve"> </w:t>
      </w:r>
      <w:r w:rsidRPr="00895078">
        <w:rPr>
          <w:lang w:eastAsia="zh-CN"/>
        </w:rPr>
        <w:t>комиссии</w:t>
      </w:r>
      <w:r w:rsidR="00A6446B">
        <w:rPr>
          <w:lang w:eastAsia="zh-CN"/>
        </w:rPr>
        <w:t xml:space="preserve"> </w:t>
      </w:r>
      <w:r w:rsidRPr="00895078">
        <w:rPr>
          <w:lang w:eastAsia="zh-CN"/>
        </w:rPr>
        <w:t>включаются</w:t>
      </w:r>
      <w:r w:rsidR="00A6446B">
        <w:rPr>
          <w:lang w:eastAsia="zh-CN"/>
        </w:rPr>
        <w:t xml:space="preserve"> </w:t>
      </w:r>
      <w:r w:rsidRPr="00895078">
        <w:rPr>
          <w:lang w:eastAsia="zh-CN"/>
        </w:rPr>
        <w:t>эксперты</w:t>
      </w:r>
      <w:r w:rsidR="00A6446B">
        <w:rPr>
          <w:lang w:eastAsia="zh-CN"/>
        </w:rPr>
        <w:t xml:space="preserve"> </w:t>
      </w:r>
      <w:r w:rsidRPr="00895078">
        <w:rPr>
          <w:lang w:eastAsia="zh-CN"/>
        </w:rPr>
        <w:t>по</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и</w:t>
      </w:r>
      <w:r w:rsidR="00A6446B">
        <w:rPr>
          <w:lang w:eastAsia="zh-CN"/>
        </w:rPr>
        <w:t xml:space="preserve"> </w:t>
      </w:r>
      <w:r w:rsidRPr="00895078">
        <w:rPr>
          <w:lang w:eastAsia="zh-CN"/>
        </w:rPr>
        <w:t>эксперты</w:t>
      </w:r>
      <w:r w:rsidR="00A6446B">
        <w:rPr>
          <w:lang w:eastAsia="zh-CN"/>
        </w:rPr>
        <w:t xml:space="preserve"> </w:t>
      </w:r>
      <w:r w:rsidRPr="00895078">
        <w:rPr>
          <w:lang w:eastAsia="zh-CN"/>
        </w:rPr>
        <w:t>по</w:t>
      </w:r>
      <w:r w:rsidR="00A6446B">
        <w:rPr>
          <w:lang w:eastAsia="zh-CN"/>
        </w:rPr>
        <w:t xml:space="preserve"> </w:t>
      </w:r>
      <w:r w:rsidRPr="00895078">
        <w:rPr>
          <w:lang w:eastAsia="zh-CN"/>
        </w:rPr>
        <w:t>виду</w:t>
      </w:r>
      <w:r w:rsidR="00A6446B">
        <w:rPr>
          <w:lang w:eastAsia="zh-CN"/>
        </w:rPr>
        <w:t xml:space="preserve"> </w:t>
      </w:r>
      <w:r w:rsidRPr="00895078">
        <w:rPr>
          <w:lang w:eastAsia="zh-CN"/>
        </w:rPr>
        <w:t>профессиональной</w:t>
      </w:r>
      <w:r w:rsidR="00A6446B">
        <w:rPr>
          <w:lang w:eastAsia="zh-CN"/>
        </w:rPr>
        <w:t xml:space="preserve"> </w:t>
      </w:r>
      <w:r w:rsidRPr="00895078">
        <w:rPr>
          <w:lang w:eastAsia="zh-CN"/>
        </w:rPr>
        <w:t>деятельности:</w:t>
      </w:r>
    </w:p>
    <w:p w:rsidR="00311A87" w:rsidRPr="00895078" w:rsidRDefault="00311A87" w:rsidP="00895078">
      <w:pPr>
        <w:pStyle w:val="ConsPlusNormal"/>
        <w:numPr>
          <w:ilvl w:val="0"/>
          <w:numId w:val="2"/>
        </w:numPr>
        <w:jc w:val="both"/>
        <w:rPr>
          <w:lang w:eastAsia="zh-CN"/>
        </w:rPr>
      </w:pPr>
      <w:r w:rsidRPr="00895078">
        <w:rPr>
          <w:lang w:eastAsia="zh-CN"/>
        </w:rPr>
        <w:t>-</w:t>
      </w:r>
      <w:r w:rsidR="00A6446B">
        <w:rPr>
          <w:lang w:eastAsia="zh-CN"/>
        </w:rPr>
        <w:t xml:space="preserve"> </w:t>
      </w:r>
      <w:r w:rsidRPr="00895078">
        <w:rPr>
          <w:lang w:eastAsia="zh-CN"/>
        </w:rPr>
        <w:t>эксперт</w:t>
      </w:r>
      <w:r w:rsidR="00A6446B">
        <w:rPr>
          <w:lang w:eastAsia="zh-CN"/>
        </w:rPr>
        <w:t xml:space="preserve"> </w:t>
      </w:r>
      <w:r w:rsidRPr="00895078">
        <w:rPr>
          <w:lang w:eastAsia="zh-CN"/>
        </w:rPr>
        <w:t>по</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(как</w:t>
      </w:r>
      <w:r w:rsidR="00A6446B">
        <w:rPr>
          <w:lang w:eastAsia="zh-CN"/>
        </w:rPr>
        <w:t xml:space="preserve"> </w:t>
      </w:r>
      <w:r w:rsidRPr="00895078">
        <w:rPr>
          <w:lang w:eastAsia="zh-CN"/>
        </w:rPr>
        <w:t>правило</w:t>
      </w:r>
      <w:r w:rsidR="00A6446B">
        <w:rPr>
          <w:lang w:eastAsia="zh-CN"/>
        </w:rPr>
        <w:t xml:space="preserve"> </w:t>
      </w:r>
      <w:r w:rsidRPr="00895078">
        <w:rPr>
          <w:lang w:eastAsia="zh-CN"/>
        </w:rPr>
        <w:t>2</w:t>
      </w:r>
      <w:r w:rsidR="00A6446B">
        <w:rPr>
          <w:lang w:eastAsia="zh-CN"/>
        </w:rPr>
        <w:t xml:space="preserve"> </w:t>
      </w:r>
      <w:r w:rsidRPr="00895078">
        <w:rPr>
          <w:lang w:eastAsia="zh-CN"/>
        </w:rPr>
        <w:t>(два)</w:t>
      </w:r>
      <w:r w:rsidR="00A6446B">
        <w:rPr>
          <w:lang w:eastAsia="zh-CN"/>
        </w:rPr>
        <w:t xml:space="preserve"> </w:t>
      </w:r>
      <w:r w:rsidRPr="00895078">
        <w:rPr>
          <w:lang w:eastAsia="zh-CN"/>
        </w:rPr>
        <w:t>и</w:t>
      </w:r>
      <w:r w:rsidR="00A6446B">
        <w:rPr>
          <w:lang w:eastAsia="zh-CN"/>
        </w:rPr>
        <w:t xml:space="preserve"> </w:t>
      </w:r>
      <w:r w:rsidRPr="00895078">
        <w:rPr>
          <w:lang w:eastAsia="zh-CN"/>
        </w:rPr>
        <w:t>более)</w:t>
      </w:r>
      <w:r w:rsidR="00A6446B">
        <w:rPr>
          <w:lang w:eastAsia="zh-CN"/>
        </w:rPr>
        <w:t xml:space="preserve"> </w:t>
      </w:r>
      <w:r w:rsidRPr="00895078">
        <w:rPr>
          <w:lang w:eastAsia="zh-CN"/>
        </w:rPr>
        <w:t>-</w:t>
      </w:r>
      <w:r w:rsidR="00A6446B">
        <w:rPr>
          <w:lang w:eastAsia="zh-CN"/>
        </w:rPr>
        <w:t xml:space="preserve"> </w:t>
      </w:r>
      <w:r w:rsidRPr="00895078">
        <w:rPr>
          <w:lang w:eastAsia="zh-CN"/>
        </w:rPr>
        <w:t>лицо,</w:t>
      </w:r>
      <w:r w:rsidR="00A6446B">
        <w:rPr>
          <w:lang w:eastAsia="zh-CN"/>
        </w:rPr>
        <w:t xml:space="preserve"> </w:t>
      </w:r>
      <w:r w:rsidRPr="00895078">
        <w:rPr>
          <w:lang w:eastAsia="zh-CN"/>
        </w:rPr>
        <w:t>обладающее</w:t>
      </w:r>
      <w:r w:rsidR="00A6446B">
        <w:rPr>
          <w:lang w:eastAsia="zh-CN"/>
        </w:rPr>
        <w:t xml:space="preserve"> </w:t>
      </w:r>
      <w:r w:rsidRPr="00895078">
        <w:rPr>
          <w:lang w:eastAsia="zh-CN"/>
        </w:rPr>
        <w:t>знаниями</w:t>
      </w:r>
      <w:r w:rsidR="00A6446B">
        <w:rPr>
          <w:lang w:eastAsia="zh-CN"/>
        </w:rPr>
        <w:t xml:space="preserve"> </w:t>
      </w:r>
      <w:r w:rsidRPr="00895078">
        <w:rPr>
          <w:lang w:eastAsia="zh-CN"/>
        </w:rPr>
        <w:t>и</w:t>
      </w:r>
      <w:r w:rsidR="00A6446B">
        <w:rPr>
          <w:lang w:eastAsia="zh-CN"/>
        </w:rPr>
        <w:t xml:space="preserve"> </w:t>
      </w:r>
      <w:r w:rsidRPr="00895078">
        <w:rPr>
          <w:lang w:eastAsia="zh-CN"/>
        </w:rPr>
        <w:t>опытом</w:t>
      </w:r>
      <w:r w:rsidR="00A6446B">
        <w:rPr>
          <w:lang w:eastAsia="zh-CN"/>
        </w:rPr>
        <w:t xml:space="preserve"> </w:t>
      </w:r>
      <w:r w:rsidRPr="00895078">
        <w:rPr>
          <w:lang w:eastAsia="zh-CN"/>
        </w:rPr>
        <w:t>для</w:t>
      </w:r>
      <w:r w:rsidR="00A6446B">
        <w:rPr>
          <w:lang w:eastAsia="zh-CN"/>
        </w:rPr>
        <w:t xml:space="preserve"> </w:t>
      </w:r>
      <w:r w:rsidRPr="00895078">
        <w:rPr>
          <w:lang w:eastAsia="zh-CN"/>
        </w:rPr>
        <w:t>проведения</w:t>
      </w:r>
      <w:r w:rsidR="00A6446B">
        <w:rPr>
          <w:lang w:eastAsia="zh-CN"/>
        </w:rPr>
        <w:t xml:space="preserve"> </w:t>
      </w:r>
      <w:r w:rsidRPr="00895078">
        <w:rPr>
          <w:lang w:eastAsia="zh-CN"/>
        </w:rPr>
        <w:t>работ</w:t>
      </w:r>
      <w:r w:rsidR="00A6446B">
        <w:rPr>
          <w:lang w:eastAsia="zh-CN"/>
        </w:rPr>
        <w:t xml:space="preserve"> </w:t>
      </w:r>
      <w:r w:rsidRPr="00895078">
        <w:rPr>
          <w:lang w:eastAsia="zh-CN"/>
        </w:rPr>
        <w:t>в</w:t>
      </w:r>
      <w:r w:rsidR="00A6446B">
        <w:rPr>
          <w:lang w:eastAsia="zh-CN"/>
        </w:rPr>
        <w:t xml:space="preserve"> </w:t>
      </w:r>
      <w:r w:rsidRPr="00895078">
        <w:rPr>
          <w:lang w:eastAsia="zh-CN"/>
        </w:rPr>
        <w:t>области</w:t>
      </w:r>
      <w:r w:rsidR="00A6446B">
        <w:rPr>
          <w:lang w:eastAsia="zh-CN"/>
        </w:rPr>
        <w:t xml:space="preserve"> </w:t>
      </w:r>
      <w:r w:rsidRPr="00895078">
        <w:rPr>
          <w:lang w:eastAsia="zh-CN"/>
        </w:rPr>
        <w:t>оценки</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и</w:t>
      </w:r>
      <w:r w:rsidR="00A6446B">
        <w:rPr>
          <w:lang w:eastAsia="zh-CN"/>
        </w:rPr>
        <w:t xml:space="preserve"> </w:t>
      </w:r>
      <w:r w:rsidRPr="00895078">
        <w:rPr>
          <w:lang w:eastAsia="zh-CN"/>
        </w:rPr>
        <w:t>организации</w:t>
      </w:r>
      <w:r w:rsidR="00A6446B">
        <w:rPr>
          <w:lang w:eastAsia="zh-CN"/>
        </w:rPr>
        <w:t xml:space="preserve"> </w:t>
      </w:r>
      <w:r w:rsidRPr="00895078">
        <w:rPr>
          <w:lang w:eastAsia="zh-CN"/>
        </w:rPr>
        <w:t>проведения</w:t>
      </w:r>
      <w:r w:rsidR="00A6446B">
        <w:rPr>
          <w:lang w:eastAsia="zh-CN"/>
        </w:rPr>
        <w:t xml:space="preserve"> </w:t>
      </w:r>
      <w:r w:rsidRPr="00895078">
        <w:rPr>
          <w:lang w:eastAsia="zh-CN"/>
        </w:rPr>
        <w:t>профессионального</w:t>
      </w:r>
      <w:r w:rsidR="00A6446B">
        <w:rPr>
          <w:lang w:eastAsia="zh-CN"/>
        </w:rPr>
        <w:t xml:space="preserve"> </w:t>
      </w:r>
      <w:r w:rsidRPr="00895078">
        <w:rPr>
          <w:lang w:eastAsia="zh-CN"/>
        </w:rPr>
        <w:t>экзамена,</w:t>
      </w:r>
      <w:r w:rsidR="00A6446B">
        <w:rPr>
          <w:lang w:eastAsia="zh-CN"/>
        </w:rPr>
        <w:t xml:space="preserve"> </w:t>
      </w:r>
      <w:r w:rsidRPr="00895078">
        <w:rPr>
          <w:lang w:eastAsia="zh-CN"/>
        </w:rPr>
        <w:t>штатный</w:t>
      </w:r>
      <w:r w:rsidR="00A6446B">
        <w:rPr>
          <w:lang w:eastAsia="zh-CN"/>
        </w:rPr>
        <w:t xml:space="preserve"> </w:t>
      </w:r>
      <w:r w:rsidRPr="00895078">
        <w:rPr>
          <w:lang w:eastAsia="zh-CN"/>
        </w:rPr>
        <w:t>сотрудник</w:t>
      </w:r>
      <w:r w:rsidR="00A6446B">
        <w:rPr>
          <w:lang w:eastAsia="zh-CN"/>
        </w:rPr>
        <w:t xml:space="preserve"> </w:t>
      </w:r>
      <w:r w:rsidRPr="00895078">
        <w:rPr>
          <w:lang w:eastAsia="zh-CN"/>
        </w:rPr>
        <w:t>ЦОК;</w:t>
      </w:r>
    </w:p>
    <w:p w:rsidR="00311A87" w:rsidRPr="00895078" w:rsidRDefault="00311A87" w:rsidP="00895078">
      <w:pPr>
        <w:pStyle w:val="ConsPlusNormal"/>
        <w:numPr>
          <w:ilvl w:val="0"/>
          <w:numId w:val="2"/>
        </w:numPr>
        <w:jc w:val="both"/>
        <w:rPr>
          <w:lang w:eastAsia="zh-CN"/>
        </w:rPr>
      </w:pPr>
      <w:r w:rsidRPr="00895078">
        <w:rPr>
          <w:lang w:eastAsia="zh-CN"/>
        </w:rPr>
        <w:t>-</w:t>
      </w:r>
      <w:r w:rsidR="00A6446B">
        <w:rPr>
          <w:lang w:eastAsia="zh-CN"/>
        </w:rPr>
        <w:t xml:space="preserve"> </w:t>
      </w:r>
      <w:r w:rsidRPr="00895078">
        <w:rPr>
          <w:lang w:eastAsia="zh-CN"/>
        </w:rPr>
        <w:t>эксперт</w:t>
      </w:r>
      <w:r w:rsidR="00A6446B">
        <w:rPr>
          <w:lang w:eastAsia="zh-CN"/>
        </w:rPr>
        <w:t xml:space="preserve"> </w:t>
      </w:r>
      <w:r w:rsidRPr="00895078">
        <w:rPr>
          <w:lang w:eastAsia="zh-CN"/>
        </w:rPr>
        <w:t>по</w:t>
      </w:r>
      <w:r w:rsidR="00A6446B">
        <w:rPr>
          <w:lang w:eastAsia="zh-CN"/>
        </w:rPr>
        <w:t xml:space="preserve"> </w:t>
      </w:r>
      <w:r w:rsidRPr="00895078">
        <w:rPr>
          <w:lang w:eastAsia="zh-CN"/>
        </w:rPr>
        <w:t>виду</w:t>
      </w:r>
      <w:r w:rsidR="00A6446B">
        <w:rPr>
          <w:lang w:eastAsia="zh-CN"/>
        </w:rPr>
        <w:t xml:space="preserve"> </w:t>
      </w:r>
      <w:r w:rsidRPr="00895078">
        <w:rPr>
          <w:lang w:eastAsia="zh-CN"/>
        </w:rPr>
        <w:t>профессиональной</w:t>
      </w:r>
      <w:r w:rsidR="00A6446B">
        <w:rPr>
          <w:lang w:eastAsia="zh-CN"/>
        </w:rPr>
        <w:t xml:space="preserve"> </w:t>
      </w:r>
      <w:r w:rsidRPr="00895078">
        <w:rPr>
          <w:lang w:eastAsia="zh-CN"/>
        </w:rPr>
        <w:t>деятельности</w:t>
      </w:r>
      <w:r w:rsidR="00A6446B">
        <w:rPr>
          <w:lang w:eastAsia="zh-CN"/>
        </w:rPr>
        <w:t xml:space="preserve"> </w:t>
      </w:r>
      <w:r w:rsidRPr="00895078">
        <w:rPr>
          <w:lang w:eastAsia="zh-CN"/>
        </w:rPr>
        <w:t>(как</w:t>
      </w:r>
      <w:r w:rsidR="00A6446B">
        <w:rPr>
          <w:lang w:eastAsia="zh-CN"/>
        </w:rPr>
        <w:t xml:space="preserve"> </w:t>
      </w:r>
      <w:r w:rsidRPr="00895078">
        <w:rPr>
          <w:lang w:eastAsia="zh-CN"/>
        </w:rPr>
        <w:t>правило</w:t>
      </w:r>
      <w:r w:rsidR="00A6446B">
        <w:rPr>
          <w:lang w:eastAsia="zh-CN"/>
        </w:rPr>
        <w:t xml:space="preserve"> </w:t>
      </w:r>
      <w:r w:rsidRPr="00895078">
        <w:rPr>
          <w:lang w:eastAsia="zh-CN"/>
        </w:rPr>
        <w:t>1</w:t>
      </w:r>
      <w:r w:rsidR="00A6446B">
        <w:rPr>
          <w:lang w:eastAsia="zh-CN"/>
        </w:rPr>
        <w:t xml:space="preserve"> </w:t>
      </w:r>
      <w:r w:rsidRPr="00895078">
        <w:rPr>
          <w:lang w:eastAsia="zh-CN"/>
        </w:rPr>
        <w:t>(один)</w:t>
      </w:r>
      <w:r w:rsidR="00A6446B">
        <w:rPr>
          <w:lang w:eastAsia="zh-CN"/>
        </w:rPr>
        <w:t xml:space="preserve"> </w:t>
      </w:r>
      <w:r w:rsidRPr="00895078">
        <w:rPr>
          <w:lang w:eastAsia="zh-CN"/>
        </w:rPr>
        <w:t>и</w:t>
      </w:r>
      <w:r w:rsidR="00A6446B">
        <w:rPr>
          <w:lang w:eastAsia="zh-CN"/>
        </w:rPr>
        <w:t xml:space="preserve"> </w:t>
      </w:r>
      <w:r w:rsidRPr="00895078">
        <w:rPr>
          <w:lang w:eastAsia="zh-CN"/>
        </w:rPr>
        <w:t>более)</w:t>
      </w:r>
      <w:r w:rsidR="00A6446B">
        <w:rPr>
          <w:lang w:eastAsia="zh-CN"/>
        </w:rPr>
        <w:t xml:space="preserve"> </w:t>
      </w:r>
      <w:r w:rsidRPr="00895078">
        <w:rPr>
          <w:lang w:eastAsia="zh-CN"/>
        </w:rPr>
        <w:t>-</w:t>
      </w:r>
      <w:r w:rsidR="00A6446B">
        <w:rPr>
          <w:lang w:eastAsia="zh-CN"/>
        </w:rPr>
        <w:t xml:space="preserve"> </w:t>
      </w:r>
      <w:r w:rsidRPr="00895078">
        <w:rPr>
          <w:lang w:eastAsia="zh-CN"/>
        </w:rPr>
        <w:t>лицо,</w:t>
      </w:r>
      <w:r w:rsidR="00A6446B">
        <w:rPr>
          <w:lang w:eastAsia="zh-CN"/>
        </w:rPr>
        <w:t xml:space="preserve"> </w:t>
      </w:r>
      <w:r w:rsidRPr="00895078">
        <w:rPr>
          <w:lang w:eastAsia="zh-CN"/>
        </w:rPr>
        <w:t>обладающее</w:t>
      </w:r>
      <w:r w:rsidR="00A6446B">
        <w:rPr>
          <w:lang w:eastAsia="zh-CN"/>
        </w:rPr>
        <w:t xml:space="preserve"> </w:t>
      </w:r>
      <w:r w:rsidRPr="00895078">
        <w:rPr>
          <w:lang w:eastAsia="zh-CN"/>
        </w:rPr>
        <w:t>специальными</w:t>
      </w:r>
      <w:r w:rsidR="00A6446B">
        <w:rPr>
          <w:lang w:eastAsia="zh-CN"/>
        </w:rPr>
        <w:t xml:space="preserve"> </w:t>
      </w:r>
      <w:r w:rsidRPr="00895078">
        <w:rPr>
          <w:lang w:eastAsia="zh-CN"/>
        </w:rPr>
        <w:t>знаниями,</w:t>
      </w:r>
      <w:r w:rsidR="00A6446B">
        <w:rPr>
          <w:lang w:eastAsia="zh-CN"/>
        </w:rPr>
        <w:t xml:space="preserve"> </w:t>
      </w:r>
      <w:r w:rsidRPr="00895078">
        <w:rPr>
          <w:lang w:eastAsia="zh-CN"/>
        </w:rPr>
        <w:t>опытом</w:t>
      </w:r>
      <w:r w:rsidR="00A6446B">
        <w:rPr>
          <w:lang w:eastAsia="zh-CN"/>
        </w:rPr>
        <w:t xml:space="preserve"> </w:t>
      </w:r>
      <w:r w:rsidRPr="00895078">
        <w:rPr>
          <w:lang w:eastAsia="zh-CN"/>
        </w:rPr>
        <w:t>работы</w:t>
      </w:r>
      <w:r w:rsidR="00A6446B">
        <w:rPr>
          <w:lang w:eastAsia="zh-CN"/>
        </w:rPr>
        <w:t xml:space="preserve"> </w:t>
      </w:r>
      <w:r w:rsidRPr="00895078">
        <w:rPr>
          <w:lang w:eastAsia="zh-CN"/>
        </w:rPr>
        <w:t>и</w:t>
      </w:r>
      <w:r w:rsidR="00A6446B">
        <w:rPr>
          <w:lang w:eastAsia="zh-CN"/>
        </w:rPr>
        <w:t xml:space="preserve"> </w:t>
      </w:r>
      <w:r w:rsidRPr="00895078">
        <w:rPr>
          <w:lang w:eastAsia="zh-CN"/>
        </w:rPr>
        <w:t>квалификацией</w:t>
      </w:r>
      <w:r w:rsidR="00A6446B">
        <w:rPr>
          <w:lang w:eastAsia="zh-CN"/>
        </w:rPr>
        <w:t xml:space="preserve"> </w:t>
      </w:r>
      <w:r w:rsidRPr="00895078">
        <w:rPr>
          <w:lang w:eastAsia="zh-CN"/>
        </w:rPr>
        <w:t>в</w:t>
      </w:r>
      <w:r w:rsidR="00A6446B">
        <w:rPr>
          <w:lang w:eastAsia="zh-CN"/>
        </w:rPr>
        <w:t xml:space="preserve"> </w:t>
      </w:r>
      <w:r w:rsidRPr="00895078">
        <w:rPr>
          <w:lang w:eastAsia="zh-CN"/>
        </w:rPr>
        <w:t>определенной</w:t>
      </w:r>
      <w:r w:rsidR="00A6446B">
        <w:rPr>
          <w:lang w:eastAsia="zh-CN"/>
        </w:rPr>
        <w:t xml:space="preserve"> </w:t>
      </w:r>
      <w:r w:rsidRPr="00895078">
        <w:rPr>
          <w:lang w:eastAsia="zh-CN"/>
        </w:rPr>
        <w:t>области</w:t>
      </w:r>
      <w:r w:rsidR="00A6446B">
        <w:rPr>
          <w:lang w:eastAsia="zh-CN"/>
        </w:rPr>
        <w:t xml:space="preserve"> </w:t>
      </w:r>
      <w:r w:rsidRPr="00895078">
        <w:rPr>
          <w:lang w:eastAsia="zh-CN"/>
        </w:rPr>
        <w:t>профессиональной</w:t>
      </w:r>
      <w:r w:rsidR="00A6446B">
        <w:rPr>
          <w:lang w:eastAsia="zh-CN"/>
        </w:rPr>
        <w:t xml:space="preserve"> </w:t>
      </w:r>
      <w:r w:rsidRPr="00895078">
        <w:rPr>
          <w:lang w:eastAsia="zh-CN"/>
        </w:rPr>
        <w:t>деятельности,</w:t>
      </w:r>
      <w:r w:rsidR="00A6446B">
        <w:rPr>
          <w:lang w:eastAsia="zh-CN"/>
        </w:rPr>
        <w:t xml:space="preserve"> </w:t>
      </w:r>
      <w:r w:rsidRPr="00895078">
        <w:rPr>
          <w:lang w:eastAsia="zh-CN"/>
        </w:rPr>
        <w:t>необходимыми</w:t>
      </w:r>
      <w:r w:rsidR="00A6446B">
        <w:rPr>
          <w:lang w:eastAsia="zh-CN"/>
        </w:rPr>
        <w:t xml:space="preserve"> </w:t>
      </w:r>
      <w:r w:rsidRPr="00895078">
        <w:rPr>
          <w:lang w:eastAsia="zh-CN"/>
        </w:rPr>
        <w:t>для</w:t>
      </w:r>
      <w:r w:rsidR="00A6446B">
        <w:rPr>
          <w:lang w:eastAsia="zh-CN"/>
        </w:rPr>
        <w:t xml:space="preserve"> </w:t>
      </w:r>
      <w:r w:rsidRPr="00895078">
        <w:rPr>
          <w:lang w:eastAsia="zh-CN"/>
        </w:rPr>
        <w:t>проведения</w:t>
      </w:r>
      <w:r w:rsidR="00A6446B">
        <w:rPr>
          <w:lang w:eastAsia="zh-CN"/>
        </w:rPr>
        <w:t xml:space="preserve"> </w:t>
      </w:r>
      <w:r w:rsidRPr="00895078">
        <w:rPr>
          <w:lang w:eastAsia="zh-CN"/>
        </w:rPr>
        <w:t>оценки</w:t>
      </w:r>
      <w:r w:rsidR="00A6446B">
        <w:rPr>
          <w:lang w:eastAsia="zh-CN"/>
        </w:rPr>
        <w:t xml:space="preserve"> </w:t>
      </w:r>
      <w:r w:rsidRPr="00895078">
        <w:rPr>
          <w:lang w:eastAsia="zh-CN"/>
        </w:rPr>
        <w:t>соответствия</w:t>
      </w:r>
      <w:r w:rsidR="00A6446B">
        <w:rPr>
          <w:lang w:eastAsia="zh-CN"/>
        </w:rPr>
        <w:t xml:space="preserve"> </w:t>
      </w:r>
      <w:r w:rsidRPr="00895078">
        <w:rPr>
          <w:lang w:eastAsia="zh-CN"/>
        </w:rPr>
        <w:t>требованиям</w:t>
      </w:r>
      <w:r w:rsidR="00A6446B">
        <w:rPr>
          <w:lang w:eastAsia="zh-CN"/>
        </w:rPr>
        <w:t xml:space="preserve"> </w:t>
      </w:r>
      <w:r w:rsidRPr="00895078">
        <w:rPr>
          <w:lang w:eastAsia="zh-CN"/>
        </w:rPr>
        <w:t>профессионального</w:t>
      </w:r>
      <w:r w:rsidR="00A6446B">
        <w:rPr>
          <w:lang w:eastAsia="zh-CN"/>
        </w:rPr>
        <w:t xml:space="preserve"> </w:t>
      </w:r>
      <w:r w:rsidRPr="00895078">
        <w:rPr>
          <w:lang w:eastAsia="zh-CN"/>
        </w:rPr>
        <w:t>стандарта</w:t>
      </w:r>
      <w:r w:rsidR="00A6446B">
        <w:rPr>
          <w:lang w:eastAsia="zh-CN"/>
        </w:rPr>
        <w:t xml:space="preserve"> </w:t>
      </w:r>
      <w:r w:rsidRPr="00895078">
        <w:rPr>
          <w:lang w:eastAsia="zh-CN"/>
        </w:rPr>
        <w:t>соискателей</w:t>
      </w:r>
      <w:r w:rsidR="00A6446B">
        <w:rPr>
          <w:lang w:eastAsia="zh-CN"/>
        </w:rPr>
        <w:t xml:space="preserve"> </w:t>
      </w:r>
      <w:r w:rsidRPr="00895078">
        <w:rPr>
          <w:lang w:eastAsia="zh-CN"/>
        </w:rPr>
        <w:t>квалификации.</w:t>
      </w:r>
    </w:p>
    <w:p w:rsidR="00311A87" w:rsidRPr="00895078" w:rsidRDefault="00311A87" w:rsidP="00895078">
      <w:pPr>
        <w:pStyle w:val="ConsPlusNormal"/>
        <w:numPr>
          <w:ilvl w:val="0"/>
          <w:numId w:val="2"/>
        </w:numPr>
        <w:jc w:val="both"/>
        <w:rPr>
          <w:lang w:eastAsia="zh-CN"/>
        </w:rPr>
      </w:pPr>
      <w:r w:rsidRPr="00895078">
        <w:rPr>
          <w:lang w:eastAsia="zh-CN"/>
        </w:rPr>
        <w:t>8.4.</w:t>
      </w:r>
      <w:r w:rsidR="00A6446B">
        <w:rPr>
          <w:lang w:eastAsia="zh-CN"/>
        </w:rPr>
        <w:t xml:space="preserve"> </w:t>
      </w:r>
      <w:r w:rsidRPr="00895078">
        <w:rPr>
          <w:lang w:eastAsia="zh-CN"/>
        </w:rPr>
        <w:t>Эксперты</w:t>
      </w:r>
      <w:r w:rsidR="00A6446B">
        <w:rPr>
          <w:lang w:eastAsia="zh-CN"/>
        </w:rPr>
        <w:t xml:space="preserve"> </w:t>
      </w:r>
      <w:bookmarkStart w:id="3" w:name="_Hlk38296792"/>
      <w:r w:rsidRPr="00895078">
        <w:rPr>
          <w:lang w:eastAsia="zh-CN"/>
        </w:rPr>
        <w:t>по</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bookmarkEnd w:id="3"/>
      <w:r w:rsidRPr="00895078">
        <w:rPr>
          <w:lang w:eastAsia="zh-CN"/>
        </w:rPr>
        <w:t>должны:</w:t>
      </w:r>
    </w:p>
    <w:p w:rsidR="00C504B9" w:rsidRPr="00226F8A" w:rsidRDefault="00311A87" w:rsidP="00226F8A">
      <w:pPr>
        <w:pStyle w:val="ConsPlusNormal"/>
        <w:numPr>
          <w:ilvl w:val="0"/>
          <w:numId w:val="2"/>
        </w:numPr>
        <w:jc w:val="both"/>
        <w:rPr>
          <w:lang w:eastAsia="zh-CN"/>
        </w:rPr>
      </w:pPr>
      <w:r w:rsidRPr="00895078">
        <w:rPr>
          <w:lang w:eastAsia="zh-CN"/>
        </w:rPr>
        <w:t>-</w:t>
      </w:r>
      <w:r w:rsidR="00A6446B">
        <w:rPr>
          <w:lang w:eastAsia="zh-CN"/>
        </w:rPr>
        <w:t xml:space="preserve"> </w:t>
      </w:r>
      <w:r w:rsidRPr="00895078">
        <w:rPr>
          <w:lang w:eastAsia="zh-CN"/>
        </w:rPr>
        <w:t>соответствовать</w:t>
      </w:r>
      <w:r w:rsidR="00A6446B">
        <w:rPr>
          <w:lang w:eastAsia="zh-CN"/>
        </w:rPr>
        <w:t xml:space="preserve"> </w:t>
      </w:r>
      <w:r w:rsidRPr="00895078">
        <w:rPr>
          <w:lang w:eastAsia="zh-CN"/>
        </w:rPr>
        <w:t>Требованиям</w:t>
      </w:r>
      <w:r w:rsidR="00A6446B">
        <w:rPr>
          <w:lang w:eastAsia="zh-CN"/>
        </w:rPr>
        <w:t xml:space="preserve"> </w:t>
      </w:r>
      <w:r w:rsidRPr="00895078">
        <w:rPr>
          <w:lang w:eastAsia="zh-CN"/>
        </w:rPr>
        <w:t>и</w:t>
      </w:r>
      <w:r w:rsidR="00A6446B">
        <w:rPr>
          <w:lang w:eastAsia="zh-CN"/>
        </w:rPr>
        <w:t xml:space="preserve"> </w:t>
      </w:r>
      <w:r w:rsidRPr="00895078">
        <w:rPr>
          <w:lang w:eastAsia="zh-CN"/>
        </w:rPr>
        <w:t>порядку</w:t>
      </w:r>
      <w:r w:rsidR="00A6446B">
        <w:rPr>
          <w:lang w:eastAsia="zh-CN"/>
        </w:rPr>
        <w:t xml:space="preserve"> </w:t>
      </w:r>
      <w:r w:rsidRPr="00895078">
        <w:rPr>
          <w:lang w:eastAsia="zh-CN"/>
        </w:rPr>
        <w:t>отбора</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по</w:t>
      </w:r>
      <w:r w:rsidR="00A6446B">
        <w:rPr>
          <w:lang w:eastAsia="zh-CN"/>
        </w:rPr>
        <w:t xml:space="preserve"> </w:t>
      </w:r>
      <w:r w:rsidRPr="00895078">
        <w:rPr>
          <w:lang w:eastAsia="zh-CN"/>
        </w:rPr>
        <w:t>независимой</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и</w:t>
      </w:r>
      <w:r w:rsidR="00A6446B">
        <w:rPr>
          <w:lang w:eastAsia="zh-CN"/>
        </w:rPr>
        <w:t xml:space="preserve"> </w:t>
      </w:r>
      <w:r w:rsidRPr="00895078">
        <w:rPr>
          <w:lang w:eastAsia="zh-CN"/>
        </w:rPr>
        <w:t>ведения</w:t>
      </w:r>
      <w:r w:rsidR="00A6446B">
        <w:rPr>
          <w:lang w:eastAsia="zh-CN"/>
        </w:rPr>
        <w:t xml:space="preserve"> </w:t>
      </w:r>
      <w:r w:rsidRPr="00895078">
        <w:rPr>
          <w:lang w:eastAsia="zh-CN"/>
        </w:rPr>
        <w:t>реестра</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утвержденным</w:t>
      </w:r>
      <w:r w:rsidR="00A6446B">
        <w:rPr>
          <w:lang w:eastAsia="zh-CN"/>
        </w:rPr>
        <w:t xml:space="preserve"> </w:t>
      </w:r>
      <w:r w:rsidRPr="00895078">
        <w:rPr>
          <w:lang w:eastAsia="zh-CN"/>
        </w:rPr>
        <w:t>решением</w:t>
      </w:r>
      <w:r w:rsidR="00A6446B">
        <w:rPr>
          <w:lang w:eastAsia="zh-CN"/>
        </w:rPr>
        <w:t xml:space="preserve"> </w:t>
      </w:r>
      <w:r w:rsidRPr="00895078">
        <w:rPr>
          <w:lang w:eastAsia="zh-CN"/>
        </w:rPr>
        <w:t>Совета</w:t>
      </w:r>
      <w:r w:rsidR="00A6446B">
        <w:rPr>
          <w:lang w:eastAsia="zh-CN"/>
        </w:rPr>
        <w:t xml:space="preserve"> </w:t>
      </w:r>
      <w:r w:rsidRPr="00895078">
        <w:rPr>
          <w:lang w:eastAsia="zh-CN"/>
        </w:rPr>
        <w:t>по</w:t>
      </w:r>
      <w:r w:rsidR="00A6446B">
        <w:rPr>
          <w:lang w:eastAsia="zh-CN"/>
        </w:rPr>
        <w:t xml:space="preserve"> </w:t>
      </w:r>
      <w:r w:rsidRPr="00895078">
        <w:rPr>
          <w:lang w:eastAsia="zh-CN"/>
        </w:rPr>
        <w:t>профессиональным</w:t>
      </w:r>
      <w:r w:rsidR="00A6446B">
        <w:rPr>
          <w:lang w:eastAsia="zh-CN"/>
        </w:rPr>
        <w:t xml:space="preserve"> </w:t>
      </w:r>
      <w:r w:rsidRPr="00895078">
        <w:rPr>
          <w:lang w:eastAsia="zh-CN"/>
        </w:rPr>
        <w:t>квалификациям</w:t>
      </w:r>
      <w:r w:rsidR="00A6446B">
        <w:rPr>
          <w:lang w:eastAsia="zh-CN"/>
        </w:rPr>
        <w:t xml:space="preserve"> </w:t>
      </w:r>
      <w:r w:rsidR="00FA6F8D">
        <w:rPr>
          <w:lang w:eastAsia="zh-CN"/>
        </w:rPr>
        <w:t>в здравоохранении</w:t>
      </w:r>
      <w:r w:rsidR="00414489" w:rsidRPr="00226F8A">
        <w:rPr>
          <w:color w:val="FF0000"/>
        </w:rPr>
        <w:t xml:space="preserve">. </w:t>
      </w:r>
    </w:p>
    <w:p w:rsidR="00311A87" w:rsidRPr="00895078" w:rsidRDefault="00311A87" w:rsidP="00895078">
      <w:pPr>
        <w:pStyle w:val="ConsPlusNormal"/>
        <w:numPr>
          <w:ilvl w:val="0"/>
          <w:numId w:val="2"/>
        </w:numPr>
        <w:jc w:val="both"/>
        <w:rPr>
          <w:lang w:eastAsia="zh-CN"/>
        </w:rPr>
      </w:pPr>
      <w:r w:rsidRPr="00895078">
        <w:rPr>
          <w:lang w:eastAsia="zh-CN"/>
        </w:rPr>
        <w:t>8.5.</w:t>
      </w:r>
      <w:r w:rsidR="00A6446B">
        <w:rPr>
          <w:lang w:eastAsia="zh-CN"/>
        </w:rPr>
        <w:t xml:space="preserve"> </w:t>
      </w:r>
      <w:r w:rsidRPr="00895078">
        <w:rPr>
          <w:lang w:eastAsia="zh-CN"/>
        </w:rPr>
        <w:t>Эксперты</w:t>
      </w:r>
      <w:r w:rsidR="00A6446B">
        <w:rPr>
          <w:lang w:eastAsia="zh-CN"/>
        </w:rPr>
        <w:t xml:space="preserve"> </w:t>
      </w:r>
      <w:r w:rsidRPr="00895078">
        <w:rPr>
          <w:lang w:eastAsia="zh-CN"/>
        </w:rPr>
        <w:t>по</w:t>
      </w:r>
      <w:r w:rsidR="00A6446B">
        <w:rPr>
          <w:lang w:eastAsia="zh-CN"/>
        </w:rPr>
        <w:t xml:space="preserve"> </w:t>
      </w:r>
      <w:r w:rsidRPr="00895078">
        <w:rPr>
          <w:lang w:eastAsia="zh-CN"/>
        </w:rPr>
        <w:t>виду</w:t>
      </w:r>
      <w:r w:rsidR="00A6446B">
        <w:rPr>
          <w:lang w:eastAsia="zh-CN"/>
        </w:rPr>
        <w:t xml:space="preserve"> </w:t>
      </w:r>
      <w:r w:rsidRPr="00895078">
        <w:rPr>
          <w:lang w:eastAsia="zh-CN"/>
        </w:rPr>
        <w:t>профессиональной</w:t>
      </w:r>
      <w:r w:rsidR="00A6446B">
        <w:rPr>
          <w:lang w:eastAsia="zh-CN"/>
        </w:rPr>
        <w:t xml:space="preserve"> </w:t>
      </w:r>
      <w:r w:rsidRPr="00895078">
        <w:rPr>
          <w:lang w:eastAsia="zh-CN"/>
        </w:rPr>
        <w:t>деятельности</w:t>
      </w:r>
      <w:r w:rsidR="00A6446B">
        <w:rPr>
          <w:lang w:eastAsia="zh-CN"/>
        </w:rPr>
        <w:t xml:space="preserve"> </w:t>
      </w:r>
      <w:r w:rsidRPr="00895078">
        <w:rPr>
          <w:lang w:eastAsia="zh-CN"/>
        </w:rPr>
        <w:t>должны:</w:t>
      </w:r>
    </w:p>
    <w:p w:rsidR="00311A87" w:rsidRPr="00895078" w:rsidRDefault="00311A87" w:rsidP="00895078">
      <w:pPr>
        <w:pStyle w:val="ConsPlusNormal"/>
        <w:numPr>
          <w:ilvl w:val="0"/>
          <w:numId w:val="2"/>
        </w:numPr>
        <w:jc w:val="both"/>
        <w:rPr>
          <w:lang w:eastAsia="zh-CN"/>
        </w:rPr>
      </w:pPr>
      <w:r w:rsidRPr="00895078">
        <w:rPr>
          <w:lang w:eastAsia="zh-CN"/>
        </w:rPr>
        <w:t>-</w:t>
      </w:r>
      <w:r w:rsidR="00A6446B">
        <w:rPr>
          <w:lang w:eastAsia="zh-CN"/>
        </w:rPr>
        <w:t xml:space="preserve"> </w:t>
      </w:r>
      <w:r w:rsidRPr="00895078">
        <w:rPr>
          <w:lang w:eastAsia="zh-CN"/>
        </w:rPr>
        <w:t>соответствовать</w:t>
      </w:r>
      <w:r w:rsidR="00A6446B">
        <w:rPr>
          <w:lang w:eastAsia="zh-CN"/>
        </w:rPr>
        <w:t xml:space="preserve"> </w:t>
      </w:r>
      <w:r w:rsidRPr="00895078">
        <w:rPr>
          <w:lang w:eastAsia="zh-CN"/>
        </w:rPr>
        <w:t>Требованиям</w:t>
      </w:r>
      <w:r w:rsidR="00A6446B">
        <w:rPr>
          <w:lang w:eastAsia="zh-CN"/>
        </w:rPr>
        <w:t xml:space="preserve"> </w:t>
      </w:r>
      <w:r w:rsidRPr="00895078">
        <w:rPr>
          <w:lang w:eastAsia="zh-CN"/>
        </w:rPr>
        <w:t>и</w:t>
      </w:r>
      <w:r w:rsidR="00A6446B">
        <w:rPr>
          <w:lang w:eastAsia="zh-CN"/>
        </w:rPr>
        <w:t xml:space="preserve"> </w:t>
      </w:r>
      <w:r w:rsidRPr="00895078">
        <w:rPr>
          <w:lang w:eastAsia="zh-CN"/>
        </w:rPr>
        <w:t>порядку</w:t>
      </w:r>
      <w:r w:rsidR="00A6446B">
        <w:rPr>
          <w:lang w:eastAsia="zh-CN"/>
        </w:rPr>
        <w:t xml:space="preserve"> </w:t>
      </w:r>
      <w:r w:rsidRPr="00895078">
        <w:rPr>
          <w:lang w:eastAsia="zh-CN"/>
        </w:rPr>
        <w:t>отбора</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по</w:t>
      </w:r>
      <w:r w:rsidR="00A6446B">
        <w:rPr>
          <w:lang w:eastAsia="zh-CN"/>
        </w:rPr>
        <w:t xml:space="preserve"> </w:t>
      </w:r>
      <w:r w:rsidRPr="00895078">
        <w:rPr>
          <w:lang w:eastAsia="zh-CN"/>
        </w:rPr>
        <w:t>независимой</w:t>
      </w:r>
      <w:r w:rsidR="00A6446B">
        <w:rPr>
          <w:lang w:eastAsia="zh-CN"/>
        </w:rPr>
        <w:t xml:space="preserve"> </w:t>
      </w:r>
      <w:r w:rsidRPr="00895078">
        <w:rPr>
          <w:lang w:eastAsia="zh-CN"/>
        </w:rPr>
        <w:t>оценке</w:t>
      </w:r>
      <w:r w:rsidR="00A6446B">
        <w:rPr>
          <w:lang w:eastAsia="zh-CN"/>
        </w:rPr>
        <w:t xml:space="preserve"> </w:t>
      </w:r>
      <w:r w:rsidRPr="00895078">
        <w:rPr>
          <w:lang w:eastAsia="zh-CN"/>
        </w:rPr>
        <w:t>квалификации</w:t>
      </w:r>
      <w:r w:rsidR="00A6446B">
        <w:rPr>
          <w:lang w:eastAsia="zh-CN"/>
        </w:rPr>
        <w:t xml:space="preserve"> </w:t>
      </w:r>
      <w:r w:rsidRPr="00895078">
        <w:rPr>
          <w:lang w:eastAsia="zh-CN"/>
        </w:rPr>
        <w:t>и</w:t>
      </w:r>
      <w:r w:rsidR="00A6446B">
        <w:rPr>
          <w:lang w:eastAsia="zh-CN"/>
        </w:rPr>
        <w:t xml:space="preserve"> </w:t>
      </w:r>
      <w:r w:rsidRPr="00895078">
        <w:rPr>
          <w:lang w:eastAsia="zh-CN"/>
        </w:rPr>
        <w:t>ведения</w:t>
      </w:r>
      <w:r w:rsidR="00A6446B">
        <w:rPr>
          <w:lang w:eastAsia="zh-CN"/>
        </w:rPr>
        <w:t xml:space="preserve"> </w:t>
      </w:r>
      <w:r w:rsidRPr="00895078">
        <w:rPr>
          <w:lang w:eastAsia="zh-CN"/>
        </w:rPr>
        <w:t>реестра</w:t>
      </w:r>
      <w:r w:rsidR="00A6446B">
        <w:rPr>
          <w:lang w:eastAsia="zh-CN"/>
        </w:rPr>
        <w:t xml:space="preserve"> </w:t>
      </w:r>
      <w:r w:rsidRPr="00895078">
        <w:rPr>
          <w:lang w:eastAsia="zh-CN"/>
        </w:rPr>
        <w:t>экспертов,</w:t>
      </w:r>
      <w:r w:rsidR="00A6446B">
        <w:rPr>
          <w:lang w:eastAsia="zh-CN"/>
        </w:rPr>
        <w:t xml:space="preserve"> </w:t>
      </w:r>
      <w:r w:rsidRPr="00895078">
        <w:rPr>
          <w:lang w:eastAsia="zh-CN"/>
        </w:rPr>
        <w:t>утвержденным</w:t>
      </w:r>
      <w:r w:rsidR="00A6446B">
        <w:rPr>
          <w:lang w:eastAsia="zh-CN"/>
        </w:rPr>
        <w:t xml:space="preserve"> </w:t>
      </w:r>
      <w:r w:rsidRPr="00895078">
        <w:rPr>
          <w:lang w:eastAsia="zh-CN"/>
        </w:rPr>
        <w:t>решением</w:t>
      </w:r>
      <w:r w:rsidR="00A6446B">
        <w:rPr>
          <w:lang w:eastAsia="zh-CN"/>
        </w:rPr>
        <w:t xml:space="preserve"> </w:t>
      </w:r>
      <w:r w:rsidRPr="00895078">
        <w:rPr>
          <w:lang w:eastAsia="zh-CN"/>
        </w:rPr>
        <w:t>Совета</w:t>
      </w:r>
      <w:r w:rsidR="00A6446B">
        <w:rPr>
          <w:lang w:eastAsia="zh-CN"/>
        </w:rPr>
        <w:t xml:space="preserve"> </w:t>
      </w:r>
      <w:r w:rsidRPr="00895078">
        <w:rPr>
          <w:lang w:eastAsia="zh-CN"/>
        </w:rPr>
        <w:t>по</w:t>
      </w:r>
      <w:r w:rsidR="00A6446B">
        <w:rPr>
          <w:lang w:eastAsia="zh-CN"/>
        </w:rPr>
        <w:t xml:space="preserve"> </w:t>
      </w:r>
      <w:r w:rsidRPr="00895078">
        <w:rPr>
          <w:lang w:eastAsia="zh-CN"/>
        </w:rPr>
        <w:t>профессиональным</w:t>
      </w:r>
      <w:r w:rsidR="00A6446B">
        <w:rPr>
          <w:lang w:eastAsia="zh-CN"/>
        </w:rPr>
        <w:t xml:space="preserve"> </w:t>
      </w:r>
      <w:r w:rsidRPr="00895078">
        <w:rPr>
          <w:lang w:eastAsia="zh-CN"/>
        </w:rPr>
        <w:t>квалификациям</w:t>
      </w:r>
      <w:r w:rsidR="00A6446B">
        <w:rPr>
          <w:lang w:eastAsia="zh-CN"/>
        </w:rPr>
        <w:t xml:space="preserve"> </w:t>
      </w:r>
      <w:r w:rsidR="00414489">
        <w:rPr>
          <w:lang w:eastAsia="zh-CN"/>
        </w:rPr>
        <w:t>в здравоохранении</w:t>
      </w:r>
      <w:r w:rsidRPr="00895078">
        <w:rPr>
          <w:rFonts w:eastAsia="SimSun"/>
          <w:kern w:val="3"/>
          <w:lang w:eastAsia="zh-CN" w:bidi="hi-IN"/>
        </w:rPr>
        <w:t>;</w:t>
      </w:r>
    </w:p>
    <w:p w:rsidR="00C504B9" w:rsidRDefault="00C504B9" w:rsidP="00C504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ru-RU" w:bidi="ru-RU"/>
        </w:rPr>
      </w:pPr>
      <w:r w:rsidRPr="00985CFD">
        <w:rPr>
          <w:lang w:val="ru-RU"/>
        </w:rPr>
        <w:t>- иметь</w:t>
      </w:r>
      <w:r>
        <w:rPr>
          <w:lang w:val="ru-RU"/>
        </w:rPr>
        <w:t>:</w:t>
      </w:r>
      <w:r w:rsidRPr="00985CFD">
        <w:rPr>
          <w:lang w:val="ru-RU"/>
        </w:rPr>
        <w:t xml:space="preserve"> </w:t>
      </w:r>
    </w:p>
    <w:p w:rsidR="00C504B9" w:rsidRPr="00C504B9" w:rsidRDefault="00C504B9" w:rsidP="00C504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jc w:val="both"/>
        <w:rPr>
          <w:lang w:val="ru-RU" w:bidi="ru-RU"/>
        </w:rPr>
      </w:pPr>
      <w:r>
        <w:rPr>
          <w:lang w:val="ru-RU"/>
        </w:rPr>
        <w:t>1. Д</w:t>
      </w:r>
      <w:r w:rsidRPr="00985CFD">
        <w:rPr>
          <w:lang w:val="ru-RU" w:bidi="ru-RU"/>
        </w:rPr>
        <w:t xml:space="preserve">окумент, </w:t>
      </w:r>
      <w:r w:rsidRPr="00C504B9">
        <w:rPr>
          <w:lang w:val="ru-RU" w:bidi="ru-RU"/>
        </w:rPr>
        <w:t xml:space="preserve">подтверждающий наличие высшего образования по укрупненной группе специальностей и направлений подготовки </w:t>
      </w:r>
      <w:r w:rsidR="003C10E6" w:rsidRPr="003C10E6">
        <w:rPr>
          <w:lang w:val="ru-RU" w:bidi="ru-RU"/>
        </w:rPr>
        <w:t>«Клиническая медицина 31.00.00»</w:t>
      </w:r>
      <w:r w:rsidRPr="00C504B9">
        <w:rPr>
          <w:lang w:val="ru-RU" w:bidi="ru-RU"/>
        </w:rPr>
        <w:t>.</w:t>
      </w:r>
    </w:p>
    <w:p w:rsidR="00C504B9" w:rsidRPr="00EF090B" w:rsidRDefault="00C504B9" w:rsidP="00C504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lang w:val="ru-RU" w:bidi="ru-RU"/>
        </w:rPr>
      </w:pPr>
      <w:r w:rsidRPr="00C504B9">
        <w:rPr>
          <w:lang w:val="ru-RU" w:bidi="ru-RU"/>
        </w:rPr>
        <w:t xml:space="preserve">2. Документ, подтверждающий наличие опыта практической работы </w:t>
      </w:r>
      <w:r w:rsidR="00226F8A">
        <w:rPr>
          <w:lang w:val="ru-RU" w:bidi="ru-RU"/>
        </w:rPr>
        <w:t xml:space="preserve">в </w:t>
      </w:r>
      <w:r w:rsidR="00226F8A" w:rsidRPr="00EF090B">
        <w:rPr>
          <w:lang w:val="ru-RU" w:bidi="ru-RU"/>
        </w:rPr>
        <w:t xml:space="preserve">должности </w:t>
      </w:r>
      <w:r w:rsidR="00487224" w:rsidRPr="00EF090B">
        <w:rPr>
          <w:lang w:val="ru-RU" w:bidi="ru-RU"/>
        </w:rPr>
        <w:t>«</w:t>
      </w:r>
      <w:proofErr w:type="spellStart"/>
      <w:r w:rsidR="009B20B6" w:rsidRPr="00EF090B">
        <w:rPr>
          <w:lang w:val="ru-RU" w:bidi="ru-RU"/>
        </w:rPr>
        <w:t>врач-оториноларинголог</w:t>
      </w:r>
      <w:proofErr w:type="spellEnd"/>
      <w:r w:rsidR="00487224" w:rsidRPr="00EF090B">
        <w:rPr>
          <w:lang w:val="ru-RU" w:bidi="ru-RU"/>
        </w:rPr>
        <w:t>»</w:t>
      </w:r>
      <w:r w:rsidR="00414489" w:rsidRPr="00EF090B">
        <w:rPr>
          <w:lang w:val="ru-RU" w:bidi="ru-RU"/>
        </w:rPr>
        <w:t xml:space="preserve"> </w:t>
      </w:r>
      <w:r w:rsidR="00226F8A" w:rsidRPr="00EF090B">
        <w:rPr>
          <w:lang w:val="ru-RU" w:bidi="ru-RU"/>
        </w:rPr>
        <w:t xml:space="preserve">не менее </w:t>
      </w:r>
      <w:r w:rsidR="00BF0817">
        <w:rPr>
          <w:lang w:val="ru-RU" w:bidi="ru-RU"/>
        </w:rPr>
        <w:t>пяти</w:t>
      </w:r>
      <w:r w:rsidR="00226F8A" w:rsidRPr="00EF090B">
        <w:rPr>
          <w:lang w:val="ru-RU" w:bidi="ru-RU"/>
        </w:rPr>
        <w:t xml:space="preserve"> лет либо свидетельство о независимой оценке квалификации по квалификации «</w:t>
      </w:r>
      <w:r w:rsidR="009B20B6" w:rsidRPr="00BF0817">
        <w:rPr>
          <w:lang w:val="ru-RU" w:bidi="ru-RU"/>
        </w:rPr>
        <w:t>Специалист по оказанию медицинской помощи пациентам при заболеваниях и (или) состояниях уха, горла, носа (8 уровень квалификации)</w:t>
      </w:r>
      <w:r w:rsidR="005653D6" w:rsidRPr="00EF090B">
        <w:rPr>
          <w:lang w:val="ru-RU" w:bidi="ru-RU"/>
        </w:rPr>
        <w:t>»</w:t>
      </w:r>
      <w:r w:rsidR="00226F8A" w:rsidRPr="00EF090B">
        <w:rPr>
          <w:lang w:val="ru-RU" w:bidi="ru-RU"/>
        </w:rPr>
        <w:t>.</w:t>
      </w:r>
    </w:p>
    <w:p w:rsidR="00226F8A" w:rsidRPr="00EF090B" w:rsidRDefault="00226F8A" w:rsidP="00C504B9">
      <w:pPr>
        <w:numPr>
          <w:ilvl w:val="0"/>
          <w:numId w:val="2"/>
        </w:numPr>
        <w:pBdr>
          <w:top w:val="none" w:sz="0" w:space="0" w:color="auto"/>
          <w:left w:val="none" w:sz="0" w:space="0" w:color="auto"/>
          <w:bottom w:val="none" w:sz="0" w:space="0" w:color="auto"/>
          <w:right w:val="none" w:sz="0" w:space="0" w:color="auto"/>
          <w:between w:val="none" w:sz="0" w:space="0" w:color="auto"/>
          <w:bar w:val="none" w:sz="0" w:color="auto"/>
        </w:pBdr>
        <w:tabs>
          <w:tab w:val="num" w:pos="720"/>
        </w:tabs>
        <w:jc w:val="both"/>
        <w:rPr>
          <w:lang w:val="ru-RU" w:bidi="ru-RU"/>
        </w:rPr>
      </w:pPr>
      <w:r w:rsidRPr="00EF090B">
        <w:rPr>
          <w:lang w:val="ru-RU" w:bidi="ru-RU"/>
        </w:rPr>
        <w:t>3. Сертификат или свидетельство об аккредитации специалиста по специальности «</w:t>
      </w:r>
      <w:r w:rsidR="009B20B6" w:rsidRPr="00EF090B">
        <w:rPr>
          <w:lang w:val="ru-RU" w:bidi="ru-RU"/>
        </w:rPr>
        <w:t>Оториноларингология</w:t>
      </w:r>
      <w:r w:rsidRPr="00EF090B">
        <w:rPr>
          <w:lang w:val="ru-RU" w:bidi="ru-RU"/>
        </w:rPr>
        <w:t>»</w:t>
      </w:r>
    </w:p>
    <w:p w:rsidR="00414489" w:rsidRDefault="00414489" w:rsidP="00895078">
      <w:pPr>
        <w:pStyle w:val="ConsPlusNormal"/>
        <w:numPr>
          <w:ilvl w:val="0"/>
          <w:numId w:val="2"/>
        </w:numPr>
        <w:jc w:val="both"/>
        <w:rPr>
          <w:lang w:eastAsia="zh-CN"/>
        </w:rPr>
      </w:pPr>
    </w:p>
    <w:p w:rsidR="003C10E6" w:rsidRDefault="00311A87" w:rsidP="005653D6">
      <w:pPr>
        <w:pStyle w:val="ConsPlusNormal"/>
        <w:numPr>
          <w:ilvl w:val="1"/>
          <w:numId w:val="1"/>
        </w:numPr>
        <w:jc w:val="both"/>
        <w:rPr>
          <w:lang w:eastAsia="zh-CN"/>
        </w:rPr>
      </w:pPr>
      <w:r w:rsidRPr="00895078">
        <w:rPr>
          <w:lang w:eastAsia="zh-CN"/>
        </w:rPr>
        <w:t>Эксперты</w:t>
      </w:r>
      <w:r w:rsidR="00A6446B">
        <w:rPr>
          <w:lang w:eastAsia="zh-CN"/>
        </w:rPr>
        <w:t xml:space="preserve"> </w:t>
      </w:r>
      <w:r w:rsidRPr="00895078">
        <w:rPr>
          <w:lang w:eastAsia="zh-CN"/>
        </w:rPr>
        <w:t>должны:</w:t>
      </w:r>
    </w:p>
    <w:p w:rsidR="005653D6" w:rsidRPr="00895078" w:rsidRDefault="005653D6" w:rsidP="005653D6">
      <w:pPr>
        <w:pStyle w:val="ConsPlusNormal"/>
        <w:jc w:val="both"/>
        <w:rPr>
          <w:lang w:eastAsia="zh-CN"/>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4784"/>
        <w:gridCol w:w="4963"/>
      </w:tblGrid>
      <w:tr w:rsidR="00311A87" w:rsidRPr="00BF0817" w:rsidTr="005653D6">
        <w:tc>
          <w:tcPr>
            <w:tcW w:w="4784" w:type="dxa"/>
            <w:shd w:val="clear" w:color="auto" w:fill="auto"/>
          </w:tcPr>
          <w:p w:rsidR="00311A87" w:rsidRPr="00895078" w:rsidRDefault="00311A87" w:rsidP="00895078">
            <w:pPr>
              <w:contextualSpacing/>
              <w:jc w:val="center"/>
            </w:pPr>
            <w:proofErr w:type="spellStart"/>
            <w:r w:rsidRPr="00895078">
              <w:t>Эксперт</w:t>
            </w:r>
            <w:proofErr w:type="spellEnd"/>
            <w:r w:rsidR="00A6446B">
              <w:t xml:space="preserve"> </w:t>
            </w:r>
            <w:r w:rsidRPr="00895078">
              <w:t>по</w:t>
            </w:r>
            <w:r w:rsidR="00A6446B">
              <w:t xml:space="preserve"> </w:t>
            </w:r>
            <w:proofErr w:type="spellStart"/>
            <w:r w:rsidRPr="00895078">
              <w:t>оценке</w:t>
            </w:r>
            <w:proofErr w:type="spellEnd"/>
            <w:r w:rsidR="00A6446B">
              <w:t xml:space="preserve"> </w:t>
            </w:r>
            <w:proofErr w:type="spellStart"/>
            <w:r w:rsidRPr="00895078">
              <w:t>квалификации</w:t>
            </w:r>
            <w:proofErr w:type="spellEnd"/>
          </w:p>
        </w:tc>
        <w:tc>
          <w:tcPr>
            <w:tcW w:w="4963" w:type="dxa"/>
            <w:shd w:val="clear" w:color="auto" w:fill="auto"/>
          </w:tcPr>
          <w:p w:rsidR="00311A87" w:rsidRPr="00895078" w:rsidRDefault="00311A87" w:rsidP="00895078">
            <w:pPr>
              <w:contextualSpacing/>
              <w:jc w:val="center"/>
              <w:rPr>
                <w:lang w:val="ru-RU"/>
              </w:rPr>
            </w:pPr>
            <w:r w:rsidRPr="00895078">
              <w:rPr>
                <w:lang w:val="ru-RU"/>
              </w:rPr>
              <w:t>Эксперт</w:t>
            </w:r>
            <w:r w:rsidR="00A6446B">
              <w:rPr>
                <w:lang w:val="ru-RU"/>
              </w:rPr>
              <w:t xml:space="preserve"> </w:t>
            </w:r>
            <w:r w:rsidRPr="00895078">
              <w:rPr>
                <w:rFonts w:eastAsia="Times New Roman"/>
                <w:lang w:val="ru-RU" w:eastAsia="zh-CN"/>
              </w:rPr>
              <w:t>по</w:t>
            </w:r>
            <w:r w:rsidR="00A6446B">
              <w:rPr>
                <w:rFonts w:eastAsia="Times New Roman"/>
                <w:lang w:val="ru-RU" w:eastAsia="zh-CN"/>
              </w:rPr>
              <w:t xml:space="preserve"> </w:t>
            </w:r>
            <w:r w:rsidRPr="00895078">
              <w:rPr>
                <w:rFonts w:eastAsia="Times New Roman"/>
                <w:lang w:val="ru-RU" w:eastAsia="zh-CN"/>
              </w:rPr>
              <w:t>виду</w:t>
            </w:r>
            <w:r w:rsidR="00A6446B">
              <w:rPr>
                <w:rFonts w:eastAsia="Times New Roman"/>
                <w:lang w:val="ru-RU" w:eastAsia="zh-CN"/>
              </w:rPr>
              <w:t xml:space="preserve"> </w:t>
            </w:r>
            <w:r w:rsidRPr="00895078">
              <w:rPr>
                <w:rFonts w:eastAsia="Times New Roman"/>
                <w:lang w:val="ru-RU" w:eastAsia="zh-CN"/>
              </w:rPr>
              <w:t>профессиональной</w:t>
            </w:r>
            <w:r w:rsidR="00A6446B">
              <w:rPr>
                <w:rFonts w:eastAsia="Times New Roman"/>
                <w:lang w:val="ru-RU" w:eastAsia="zh-CN"/>
              </w:rPr>
              <w:t xml:space="preserve"> </w:t>
            </w:r>
            <w:r w:rsidRPr="00895078">
              <w:rPr>
                <w:rFonts w:eastAsia="Times New Roman"/>
                <w:lang w:val="ru-RU" w:eastAsia="zh-CN"/>
              </w:rPr>
              <w:t>деятельности</w:t>
            </w:r>
          </w:p>
        </w:tc>
      </w:tr>
      <w:tr w:rsidR="00311A87" w:rsidRPr="00895078" w:rsidTr="005653D6">
        <w:tc>
          <w:tcPr>
            <w:tcW w:w="4784" w:type="dxa"/>
            <w:shd w:val="clear" w:color="auto" w:fill="auto"/>
          </w:tcPr>
          <w:p w:rsidR="00311A87" w:rsidRPr="00895078" w:rsidRDefault="00311A87" w:rsidP="00895078">
            <w:pPr>
              <w:ind w:firstLine="731"/>
              <w:contextualSpacing/>
              <w:jc w:val="both"/>
              <w:rPr>
                <w:lang w:val="ru-RU"/>
              </w:rPr>
            </w:pPr>
            <w:r w:rsidRPr="00895078">
              <w:rPr>
                <w:lang w:val="ru-RU"/>
              </w:rPr>
              <w:t>а)</w:t>
            </w:r>
            <w:r w:rsidR="00A6446B">
              <w:rPr>
                <w:lang w:val="ru-RU"/>
              </w:rPr>
              <w:t xml:space="preserve"> </w:t>
            </w:r>
            <w:r w:rsidRPr="00895078">
              <w:rPr>
                <w:lang w:val="ru-RU"/>
              </w:rPr>
              <w:t>знать:</w:t>
            </w:r>
            <w:r w:rsidR="00A6446B">
              <w:rPr>
                <w:lang w:val="ru-RU"/>
              </w:rPr>
              <w:t xml:space="preserve"> </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нормативные</w:t>
            </w:r>
            <w:r w:rsidR="00A6446B">
              <w:rPr>
                <w:lang w:val="ru-RU"/>
              </w:rPr>
              <w:t xml:space="preserve"> </w:t>
            </w:r>
            <w:r w:rsidRPr="00895078">
              <w:rPr>
                <w:lang w:val="ru-RU"/>
              </w:rPr>
              <w:t>правовые</w:t>
            </w:r>
            <w:r w:rsidR="00A6446B">
              <w:rPr>
                <w:lang w:val="ru-RU"/>
              </w:rPr>
              <w:t xml:space="preserve"> </w:t>
            </w:r>
            <w:r w:rsidRPr="00895078">
              <w:rPr>
                <w:lang w:val="ru-RU"/>
              </w:rPr>
              <w:t>акты</w:t>
            </w:r>
            <w:r w:rsidR="00A6446B">
              <w:rPr>
                <w:lang w:val="ru-RU"/>
              </w:rPr>
              <w:t xml:space="preserve"> </w:t>
            </w:r>
            <w:r w:rsidRPr="00895078">
              <w:rPr>
                <w:lang w:val="ru-RU"/>
              </w:rPr>
              <w:t>в</w:t>
            </w:r>
            <w:r w:rsidR="00A6446B">
              <w:rPr>
                <w:lang w:val="ru-RU"/>
              </w:rPr>
              <w:t xml:space="preserve"> </w:t>
            </w:r>
            <w:r w:rsidRPr="00895078">
              <w:rPr>
                <w:lang w:val="ru-RU"/>
              </w:rPr>
              <w:t>области</w:t>
            </w:r>
            <w:r w:rsidR="00A6446B">
              <w:rPr>
                <w:lang w:val="ru-RU"/>
              </w:rPr>
              <w:t xml:space="preserve"> </w:t>
            </w:r>
            <w:r w:rsidRPr="00895078">
              <w:rPr>
                <w:lang w:val="ru-RU"/>
              </w:rPr>
              <w:t>независимой</w:t>
            </w:r>
            <w:r w:rsidR="00A6446B">
              <w:rPr>
                <w:lang w:val="ru-RU"/>
              </w:rPr>
              <w:t xml:space="preserve"> </w:t>
            </w:r>
            <w:r w:rsidRPr="00895078">
              <w:rPr>
                <w:lang w:val="ru-RU"/>
              </w:rPr>
              <w:t>оценки</w:t>
            </w:r>
            <w:r w:rsidR="00A6446B">
              <w:rPr>
                <w:lang w:val="ru-RU"/>
              </w:rPr>
              <w:t xml:space="preserve"> </w:t>
            </w:r>
            <w:r w:rsidRPr="00895078">
              <w:rPr>
                <w:lang w:val="ru-RU"/>
              </w:rPr>
              <w:t>квалификации</w:t>
            </w:r>
            <w:r w:rsidR="00A6446B">
              <w:rPr>
                <w:lang w:val="ru-RU"/>
              </w:rPr>
              <w:t xml:space="preserve"> </w:t>
            </w:r>
            <w:r w:rsidRPr="00895078">
              <w:rPr>
                <w:lang w:val="ru-RU"/>
              </w:rPr>
              <w:t>и</w:t>
            </w:r>
            <w:r w:rsidR="00A6446B">
              <w:rPr>
                <w:lang w:val="ru-RU"/>
              </w:rPr>
              <w:t xml:space="preserve"> </w:t>
            </w:r>
            <w:r w:rsidRPr="00895078">
              <w:rPr>
                <w:lang w:val="ru-RU"/>
              </w:rPr>
              <w:t>особенности</w:t>
            </w:r>
            <w:r w:rsidR="00A6446B">
              <w:rPr>
                <w:lang w:val="ru-RU"/>
              </w:rPr>
              <w:t xml:space="preserve"> </w:t>
            </w:r>
            <w:r w:rsidRPr="00895078">
              <w:rPr>
                <w:lang w:val="ru-RU"/>
              </w:rPr>
              <w:t>их</w:t>
            </w:r>
            <w:r w:rsidR="00A6446B">
              <w:rPr>
                <w:lang w:val="ru-RU"/>
              </w:rPr>
              <w:t xml:space="preserve"> </w:t>
            </w:r>
            <w:r w:rsidRPr="00895078">
              <w:rPr>
                <w:lang w:val="ru-RU"/>
              </w:rPr>
              <w:t>применения</w:t>
            </w:r>
            <w:r w:rsidR="00A6446B">
              <w:rPr>
                <w:lang w:val="ru-RU"/>
              </w:rPr>
              <w:t xml:space="preserve"> </w:t>
            </w: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требования</w:t>
            </w:r>
            <w:r w:rsidR="00A6446B">
              <w:rPr>
                <w:lang w:val="ru-RU"/>
              </w:rPr>
              <w:t xml:space="preserve"> </w:t>
            </w:r>
            <w:r w:rsidRPr="00895078">
              <w:rPr>
                <w:lang w:val="ru-RU"/>
              </w:rPr>
              <w:t>и</w:t>
            </w:r>
            <w:r w:rsidR="00A6446B">
              <w:rPr>
                <w:lang w:val="ru-RU"/>
              </w:rPr>
              <w:t xml:space="preserve"> </w:t>
            </w:r>
            <w:r w:rsidRPr="00895078">
              <w:rPr>
                <w:lang w:val="ru-RU"/>
              </w:rPr>
              <w:t>установленный</w:t>
            </w:r>
            <w:r w:rsidR="00A6446B">
              <w:rPr>
                <w:lang w:val="ru-RU"/>
              </w:rPr>
              <w:t xml:space="preserve"> </w:t>
            </w:r>
            <w:r w:rsidRPr="00895078">
              <w:rPr>
                <w:lang w:val="ru-RU"/>
              </w:rPr>
              <w:t>СПК</w:t>
            </w:r>
            <w:r w:rsidR="00A6446B">
              <w:rPr>
                <w:lang w:val="ru-RU"/>
              </w:rPr>
              <w:t xml:space="preserve"> </w:t>
            </w:r>
            <w:r w:rsidRPr="00895078">
              <w:rPr>
                <w:lang w:val="ru-RU"/>
              </w:rPr>
              <w:t>порядок</w:t>
            </w:r>
            <w:r w:rsidR="00A6446B">
              <w:rPr>
                <w:lang w:val="ru-RU"/>
              </w:rPr>
              <w:t xml:space="preserve"> </w:t>
            </w:r>
            <w:r w:rsidRPr="00895078">
              <w:rPr>
                <w:lang w:val="ru-RU"/>
              </w:rPr>
              <w:t>проведения</w:t>
            </w:r>
            <w:r w:rsidR="00A6446B">
              <w:rPr>
                <w:lang w:val="ru-RU"/>
              </w:rPr>
              <w:t xml:space="preserve"> </w:t>
            </w:r>
            <w:r w:rsidRPr="00895078">
              <w:rPr>
                <w:lang w:val="ru-RU"/>
              </w:rPr>
              <w:t>теоретической</w:t>
            </w:r>
            <w:r w:rsidR="00A6446B">
              <w:rPr>
                <w:lang w:val="ru-RU"/>
              </w:rPr>
              <w:t xml:space="preserve"> </w:t>
            </w:r>
            <w:r w:rsidRPr="00895078">
              <w:rPr>
                <w:lang w:val="ru-RU"/>
              </w:rPr>
              <w:t>и</w:t>
            </w:r>
            <w:r w:rsidR="00A6446B">
              <w:rPr>
                <w:lang w:val="ru-RU"/>
              </w:rPr>
              <w:t xml:space="preserve"> </w:t>
            </w:r>
            <w:r w:rsidRPr="00895078">
              <w:rPr>
                <w:lang w:val="ru-RU"/>
              </w:rPr>
              <w:t>практической</w:t>
            </w:r>
            <w:r w:rsidR="00A6446B">
              <w:rPr>
                <w:lang w:val="ru-RU"/>
              </w:rPr>
              <w:t xml:space="preserve"> </w:t>
            </w:r>
            <w:r w:rsidRPr="00895078">
              <w:rPr>
                <w:lang w:val="ru-RU"/>
              </w:rPr>
              <w:t>части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r w:rsidR="00A6446B">
              <w:rPr>
                <w:lang w:val="ru-RU"/>
              </w:rPr>
              <w:t xml:space="preserve"> </w:t>
            </w:r>
            <w:r w:rsidRPr="00895078">
              <w:rPr>
                <w:lang w:val="ru-RU"/>
              </w:rPr>
              <w:t>и</w:t>
            </w:r>
            <w:r w:rsidR="00A6446B">
              <w:rPr>
                <w:lang w:val="ru-RU"/>
              </w:rPr>
              <w:t xml:space="preserve"> </w:t>
            </w:r>
            <w:r w:rsidRPr="00895078">
              <w:rPr>
                <w:lang w:val="ru-RU"/>
              </w:rPr>
              <w:t>документирование</w:t>
            </w:r>
            <w:r w:rsidR="00A6446B">
              <w:rPr>
                <w:lang w:val="ru-RU"/>
              </w:rPr>
              <w:t xml:space="preserve"> </w:t>
            </w:r>
            <w:r w:rsidRPr="00895078">
              <w:rPr>
                <w:lang w:val="ru-RU"/>
              </w:rPr>
              <w:t>результатов</w:t>
            </w:r>
            <w:r w:rsidR="00A6446B">
              <w:rPr>
                <w:lang w:val="ru-RU"/>
              </w:rPr>
              <w:t xml:space="preserve"> </w:t>
            </w:r>
            <w:r w:rsidRPr="00895078">
              <w:rPr>
                <w:lang w:val="ru-RU"/>
              </w:rPr>
              <w:t>оценки;</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содержание</w:t>
            </w:r>
            <w:r w:rsidR="00A6446B">
              <w:rPr>
                <w:lang w:val="ru-RU"/>
              </w:rPr>
              <w:t xml:space="preserve"> </w:t>
            </w:r>
            <w:r w:rsidRPr="00895078">
              <w:rPr>
                <w:lang w:val="ru-RU"/>
              </w:rPr>
              <w:t>и</w:t>
            </w:r>
            <w:r w:rsidR="00A6446B">
              <w:rPr>
                <w:lang w:val="ru-RU"/>
              </w:rPr>
              <w:t xml:space="preserve"> </w:t>
            </w:r>
            <w:r w:rsidR="00226F8A">
              <w:rPr>
                <w:lang w:val="ru-RU"/>
              </w:rPr>
              <w:t>критерии</w:t>
            </w:r>
            <w:r w:rsidR="00A6446B">
              <w:rPr>
                <w:lang w:val="ru-RU"/>
              </w:rPr>
              <w:t xml:space="preserve"> </w:t>
            </w:r>
            <w:r w:rsidRPr="00895078">
              <w:rPr>
                <w:lang w:val="ru-RU"/>
              </w:rPr>
              <w:t>оценки</w:t>
            </w:r>
            <w:r w:rsidR="00A6446B">
              <w:rPr>
                <w:lang w:val="ru-RU"/>
              </w:rPr>
              <w:t xml:space="preserve"> </w:t>
            </w:r>
            <w:r w:rsidRPr="00895078">
              <w:rPr>
                <w:lang w:val="ru-RU"/>
              </w:rPr>
              <w:t>квалификации,</w:t>
            </w:r>
            <w:r w:rsidR="00A6446B">
              <w:rPr>
                <w:lang w:val="ru-RU"/>
              </w:rPr>
              <w:t xml:space="preserve"> </w:t>
            </w:r>
            <w:r w:rsidRPr="00895078">
              <w:rPr>
                <w:lang w:val="ru-RU"/>
              </w:rPr>
              <w:t>определенные</w:t>
            </w:r>
            <w:r w:rsidR="00A6446B">
              <w:rPr>
                <w:lang w:val="ru-RU"/>
              </w:rPr>
              <w:t xml:space="preserve"> </w:t>
            </w:r>
            <w:r w:rsidRPr="00895078">
              <w:rPr>
                <w:lang w:val="ru-RU"/>
              </w:rPr>
              <w:t>утвержденным</w:t>
            </w:r>
            <w:r w:rsidR="00A6446B">
              <w:rPr>
                <w:lang w:val="ru-RU"/>
              </w:rPr>
              <w:t xml:space="preserve"> </w:t>
            </w:r>
            <w:r w:rsidRPr="00895078">
              <w:rPr>
                <w:lang w:val="ru-RU"/>
              </w:rPr>
              <w:t>СПК</w:t>
            </w:r>
            <w:r w:rsidR="00A6446B">
              <w:rPr>
                <w:lang w:val="ru-RU"/>
              </w:rPr>
              <w:t xml:space="preserve"> </w:t>
            </w:r>
            <w:r w:rsidRPr="00895078">
              <w:rPr>
                <w:lang w:val="ru-RU"/>
              </w:rPr>
              <w:t>оценочным</w:t>
            </w:r>
            <w:r w:rsidR="00A6446B">
              <w:rPr>
                <w:lang w:val="ru-RU"/>
              </w:rPr>
              <w:t xml:space="preserve"> </w:t>
            </w:r>
            <w:r w:rsidRPr="00895078">
              <w:rPr>
                <w:lang w:val="ru-RU"/>
              </w:rPr>
              <w:t>средством</w:t>
            </w:r>
            <w:r w:rsidR="00A6446B">
              <w:rPr>
                <w:lang w:val="ru-RU"/>
              </w:rPr>
              <w:t xml:space="preserve"> </w:t>
            </w:r>
            <w:r w:rsidRPr="00895078">
              <w:rPr>
                <w:lang w:val="ru-RU"/>
              </w:rPr>
              <w:t>(оценочными</w:t>
            </w:r>
            <w:r w:rsidR="00A6446B">
              <w:rPr>
                <w:lang w:val="ru-RU"/>
              </w:rPr>
              <w:t xml:space="preserve"> </w:t>
            </w:r>
            <w:r w:rsidRPr="00895078">
              <w:rPr>
                <w:lang w:val="ru-RU"/>
              </w:rPr>
              <w:t>средствами);</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порядок</w:t>
            </w:r>
            <w:r w:rsidR="00A6446B">
              <w:rPr>
                <w:lang w:val="ru-RU"/>
              </w:rPr>
              <w:t xml:space="preserve"> </w:t>
            </w:r>
            <w:r w:rsidRPr="00895078">
              <w:rPr>
                <w:lang w:val="ru-RU"/>
              </w:rPr>
              <w:t>работы</w:t>
            </w:r>
            <w:r w:rsidR="00A6446B">
              <w:rPr>
                <w:lang w:val="ru-RU"/>
              </w:rPr>
              <w:t xml:space="preserve"> </w:t>
            </w:r>
            <w:r w:rsidRPr="00895078">
              <w:rPr>
                <w:lang w:val="ru-RU"/>
              </w:rPr>
              <w:t>с</w:t>
            </w:r>
            <w:r w:rsidR="00A6446B">
              <w:rPr>
                <w:lang w:val="ru-RU"/>
              </w:rPr>
              <w:t xml:space="preserve"> </w:t>
            </w:r>
            <w:r w:rsidRPr="00895078">
              <w:rPr>
                <w:lang w:val="ru-RU"/>
              </w:rPr>
              <w:t>персональными</w:t>
            </w:r>
            <w:r w:rsidR="00A6446B">
              <w:rPr>
                <w:lang w:val="ru-RU"/>
              </w:rPr>
              <w:t xml:space="preserve"> </w:t>
            </w:r>
            <w:r w:rsidRPr="00895078">
              <w:rPr>
                <w:lang w:val="ru-RU"/>
              </w:rPr>
              <w:t>данными</w:t>
            </w:r>
            <w:r w:rsidR="00A6446B">
              <w:rPr>
                <w:lang w:val="ru-RU"/>
              </w:rPr>
              <w:t xml:space="preserve"> </w:t>
            </w:r>
            <w:r w:rsidRPr="00895078">
              <w:rPr>
                <w:lang w:val="ru-RU"/>
              </w:rPr>
              <w:t>и</w:t>
            </w:r>
            <w:r w:rsidR="00A6446B">
              <w:rPr>
                <w:lang w:val="ru-RU"/>
              </w:rPr>
              <w:t xml:space="preserve"> </w:t>
            </w:r>
            <w:r w:rsidRPr="00895078">
              <w:rPr>
                <w:lang w:val="ru-RU"/>
              </w:rPr>
              <w:t>информацией</w:t>
            </w:r>
            <w:r w:rsidR="00A6446B">
              <w:rPr>
                <w:lang w:val="ru-RU"/>
              </w:rPr>
              <w:t xml:space="preserve"> </w:t>
            </w:r>
            <w:r w:rsidRPr="00895078">
              <w:rPr>
                <w:lang w:val="ru-RU"/>
              </w:rPr>
              <w:t>ограниченного</w:t>
            </w:r>
            <w:r w:rsidR="00A6446B">
              <w:rPr>
                <w:lang w:val="ru-RU"/>
              </w:rPr>
              <w:t xml:space="preserve"> </w:t>
            </w:r>
            <w:r w:rsidRPr="00895078">
              <w:rPr>
                <w:lang w:val="ru-RU"/>
              </w:rPr>
              <w:t>использования</w:t>
            </w:r>
            <w:r w:rsidR="00A6446B">
              <w:rPr>
                <w:lang w:val="ru-RU"/>
              </w:rPr>
              <w:t xml:space="preserve"> </w:t>
            </w:r>
            <w:r w:rsidRPr="00895078">
              <w:rPr>
                <w:lang w:val="ru-RU"/>
              </w:rPr>
              <w:t>(доступа);</w:t>
            </w:r>
          </w:p>
          <w:p w:rsidR="00311A87" w:rsidRPr="00895078" w:rsidRDefault="00311A87" w:rsidP="00895078">
            <w:pPr>
              <w:ind w:firstLine="731"/>
              <w:contextualSpacing/>
              <w:jc w:val="both"/>
            </w:pPr>
            <w:r w:rsidRPr="00895078">
              <w:t>-</w:t>
            </w:r>
            <w:r w:rsidR="00A6446B">
              <w:t xml:space="preserve"> </w:t>
            </w:r>
            <w:proofErr w:type="spellStart"/>
            <w:r w:rsidRPr="00895078">
              <w:t>правила</w:t>
            </w:r>
            <w:proofErr w:type="spellEnd"/>
            <w:r w:rsidR="00A6446B">
              <w:t xml:space="preserve"> </w:t>
            </w:r>
            <w:proofErr w:type="spellStart"/>
            <w:r w:rsidRPr="00895078">
              <w:t>деловой</w:t>
            </w:r>
            <w:proofErr w:type="spellEnd"/>
            <w:r w:rsidR="00A6446B">
              <w:t xml:space="preserve"> </w:t>
            </w:r>
            <w:proofErr w:type="spellStart"/>
            <w:r w:rsidRPr="00895078">
              <w:t>этики</w:t>
            </w:r>
            <w:proofErr w:type="spellEnd"/>
            <w:r w:rsidRPr="00895078">
              <w:t>;</w:t>
            </w:r>
          </w:p>
        </w:tc>
        <w:tc>
          <w:tcPr>
            <w:tcW w:w="4963" w:type="dxa"/>
            <w:shd w:val="clear" w:color="auto" w:fill="auto"/>
          </w:tcPr>
          <w:p w:rsidR="00311A87" w:rsidRPr="00895078" w:rsidRDefault="00311A87" w:rsidP="00895078">
            <w:pPr>
              <w:ind w:firstLine="709"/>
              <w:contextualSpacing/>
              <w:jc w:val="both"/>
              <w:rPr>
                <w:lang w:val="ru-RU"/>
              </w:rPr>
            </w:pPr>
            <w:r w:rsidRPr="00895078">
              <w:rPr>
                <w:lang w:val="ru-RU"/>
              </w:rPr>
              <w:t>а)</w:t>
            </w:r>
            <w:r w:rsidR="00A6446B">
              <w:rPr>
                <w:lang w:val="ru-RU"/>
              </w:rPr>
              <w:t xml:space="preserve"> </w:t>
            </w:r>
            <w:r w:rsidRPr="00895078">
              <w:rPr>
                <w:lang w:val="ru-RU"/>
              </w:rPr>
              <w:t>знать:</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нормативные</w:t>
            </w:r>
            <w:r w:rsidR="00A6446B">
              <w:rPr>
                <w:lang w:val="ru-RU"/>
              </w:rPr>
              <w:t xml:space="preserve"> </w:t>
            </w:r>
            <w:r w:rsidRPr="00895078">
              <w:rPr>
                <w:lang w:val="ru-RU"/>
              </w:rPr>
              <w:t>правовые</w:t>
            </w:r>
            <w:r w:rsidR="00A6446B">
              <w:rPr>
                <w:lang w:val="ru-RU"/>
              </w:rPr>
              <w:t xml:space="preserve"> </w:t>
            </w:r>
            <w:r w:rsidRPr="00895078">
              <w:rPr>
                <w:lang w:val="ru-RU"/>
              </w:rPr>
              <w:t>акты</w:t>
            </w:r>
            <w:r w:rsidR="00A6446B">
              <w:rPr>
                <w:lang w:val="ru-RU"/>
              </w:rPr>
              <w:t xml:space="preserve"> </w:t>
            </w:r>
            <w:r w:rsidRPr="00895078">
              <w:rPr>
                <w:lang w:val="ru-RU"/>
              </w:rPr>
              <w:t>в</w:t>
            </w:r>
            <w:r w:rsidR="00A6446B">
              <w:rPr>
                <w:lang w:val="ru-RU"/>
              </w:rPr>
              <w:t xml:space="preserve"> </w:t>
            </w:r>
            <w:r w:rsidRPr="00895078">
              <w:rPr>
                <w:lang w:val="ru-RU"/>
              </w:rPr>
              <w:t>области</w:t>
            </w:r>
            <w:r w:rsidR="00A6446B">
              <w:rPr>
                <w:lang w:val="ru-RU"/>
              </w:rPr>
              <w:t xml:space="preserve"> </w:t>
            </w:r>
            <w:r w:rsidRPr="00895078">
              <w:rPr>
                <w:lang w:val="ru-RU"/>
              </w:rPr>
              <w:t>независимой</w:t>
            </w:r>
            <w:r w:rsidR="00A6446B">
              <w:rPr>
                <w:lang w:val="ru-RU"/>
              </w:rPr>
              <w:t xml:space="preserve"> </w:t>
            </w:r>
            <w:r w:rsidRPr="00895078">
              <w:rPr>
                <w:lang w:val="ru-RU"/>
              </w:rPr>
              <w:t>оценки</w:t>
            </w:r>
            <w:r w:rsidR="00A6446B">
              <w:rPr>
                <w:lang w:val="ru-RU"/>
              </w:rPr>
              <w:t xml:space="preserve"> </w:t>
            </w:r>
            <w:r w:rsidRPr="00895078">
              <w:rPr>
                <w:lang w:val="ru-RU"/>
              </w:rPr>
              <w:t>квалификации</w:t>
            </w:r>
            <w:r w:rsidR="00A6446B">
              <w:rPr>
                <w:lang w:val="ru-RU"/>
              </w:rPr>
              <w:t xml:space="preserve"> </w:t>
            </w:r>
            <w:r w:rsidRPr="00895078">
              <w:rPr>
                <w:lang w:val="ru-RU"/>
              </w:rPr>
              <w:t>и</w:t>
            </w:r>
            <w:r w:rsidR="00A6446B">
              <w:rPr>
                <w:lang w:val="ru-RU"/>
              </w:rPr>
              <w:t xml:space="preserve"> </w:t>
            </w:r>
            <w:r w:rsidRPr="00895078">
              <w:rPr>
                <w:lang w:val="ru-RU"/>
              </w:rPr>
              <w:t>особенности</w:t>
            </w:r>
            <w:r w:rsidR="00A6446B">
              <w:rPr>
                <w:lang w:val="ru-RU"/>
              </w:rPr>
              <w:t xml:space="preserve"> </w:t>
            </w:r>
            <w:r w:rsidRPr="00895078">
              <w:rPr>
                <w:lang w:val="ru-RU"/>
              </w:rPr>
              <w:t>их</w:t>
            </w:r>
            <w:r w:rsidR="00A6446B">
              <w:rPr>
                <w:lang w:val="ru-RU"/>
              </w:rPr>
              <w:t xml:space="preserve"> </w:t>
            </w:r>
            <w:r w:rsidRPr="00895078">
              <w:rPr>
                <w:lang w:val="ru-RU"/>
              </w:rPr>
              <w:t>применения</w:t>
            </w:r>
            <w:r w:rsidR="00A6446B">
              <w:rPr>
                <w:lang w:val="ru-RU"/>
              </w:rPr>
              <w:t xml:space="preserve"> </w:t>
            </w: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нормативные</w:t>
            </w:r>
            <w:r w:rsidR="00A6446B">
              <w:rPr>
                <w:lang w:val="ru-RU"/>
              </w:rPr>
              <w:t xml:space="preserve"> </w:t>
            </w:r>
            <w:r w:rsidRPr="00895078">
              <w:rPr>
                <w:lang w:val="ru-RU"/>
              </w:rPr>
              <w:t>правовые</w:t>
            </w:r>
            <w:r w:rsidR="00A6446B">
              <w:rPr>
                <w:lang w:val="ru-RU"/>
              </w:rPr>
              <w:t xml:space="preserve"> </w:t>
            </w:r>
            <w:r w:rsidRPr="00895078">
              <w:rPr>
                <w:lang w:val="ru-RU"/>
              </w:rPr>
              <w:t>акты,</w:t>
            </w:r>
            <w:r w:rsidR="00A6446B">
              <w:rPr>
                <w:lang w:val="ru-RU"/>
              </w:rPr>
              <w:t xml:space="preserve"> </w:t>
            </w:r>
            <w:r w:rsidRPr="00895078">
              <w:rPr>
                <w:lang w:val="ru-RU"/>
              </w:rPr>
              <w:t>регулирующие</w:t>
            </w:r>
            <w:r w:rsidR="00A6446B">
              <w:rPr>
                <w:lang w:val="ru-RU"/>
              </w:rPr>
              <w:t xml:space="preserve"> </w:t>
            </w:r>
            <w:r w:rsidRPr="00895078">
              <w:rPr>
                <w:lang w:val="ru-RU"/>
              </w:rPr>
              <w:t>вид</w:t>
            </w:r>
            <w:r w:rsidR="00A6446B">
              <w:rPr>
                <w:lang w:val="ru-RU"/>
              </w:rPr>
              <w:t xml:space="preserve"> </w:t>
            </w:r>
            <w:r w:rsidRPr="00895078">
              <w:rPr>
                <w:lang w:val="ru-RU"/>
              </w:rPr>
              <w:t>профессиональной</w:t>
            </w:r>
            <w:r w:rsidR="00A6446B">
              <w:rPr>
                <w:lang w:val="ru-RU"/>
              </w:rPr>
              <w:t xml:space="preserve"> </w:t>
            </w:r>
            <w:r w:rsidRPr="00895078">
              <w:rPr>
                <w:lang w:val="ru-RU"/>
              </w:rPr>
              <w:t>деятельности</w:t>
            </w:r>
            <w:r w:rsidR="00A6446B">
              <w:rPr>
                <w:lang w:val="ru-RU"/>
              </w:rPr>
              <w:t xml:space="preserve"> </w:t>
            </w:r>
            <w:r w:rsidRPr="00895078">
              <w:rPr>
                <w:lang w:val="ru-RU"/>
              </w:rPr>
              <w:t>и</w:t>
            </w:r>
            <w:r w:rsidR="00A6446B">
              <w:rPr>
                <w:lang w:val="ru-RU"/>
              </w:rPr>
              <w:t xml:space="preserve"> </w:t>
            </w:r>
            <w:r w:rsidRPr="00895078">
              <w:rPr>
                <w:lang w:val="ru-RU"/>
              </w:rPr>
              <w:t>проверяемую</w:t>
            </w:r>
            <w:r w:rsidR="00A6446B">
              <w:rPr>
                <w:lang w:val="ru-RU"/>
              </w:rPr>
              <w:t xml:space="preserve"> </w:t>
            </w:r>
            <w:r w:rsidRPr="00895078">
              <w:rPr>
                <w:lang w:val="ru-RU"/>
              </w:rPr>
              <w:t>квалификацию;</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содержание</w:t>
            </w:r>
            <w:r w:rsidR="00A6446B">
              <w:rPr>
                <w:lang w:val="ru-RU"/>
              </w:rPr>
              <w:t xml:space="preserve"> </w:t>
            </w:r>
            <w:r w:rsidRPr="00895078">
              <w:rPr>
                <w:lang w:val="ru-RU"/>
              </w:rPr>
              <w:t>и</w:t>
            </w:r>
            <w:r w:rsidR="00A6446B">
              <w:rPr>
                <w:lang w:val="ru-RU"/>
              </w:rPr>
              <w:t xml:space="preserve"> </w:t>
            </w:r>
            <w:r w:rsidR="00226F8A">
              <w:rPr>
                <w:lang w:val="ru-RU"/>
              </w:rPr>
              <w:t>критерии</w:t>
            </w:r>
            <w:r w:rsidR="00A6446B">
              <w:rPr>
                <w:lang w:val="ru-RU"/>
              </w:rPr>
              <w:t xml:space="preserve"> </w:t>
            </w:r>
            <w:r w:rsidRPr="00895078">
              <w:rPr>
                <w:lang w:val="ru-RU"/>
              </w:rPr>
              <w:t>оценки</w:t>
            </w:r>
            <w:r w:rsidR="00A6446B">
              <w:rPr>
                <w:lang w:val="ru-RU"/>
              </w:rPr>
              <w:t xml:space="preserve"> </w:t>
            </w:r>
            <w:r w:rsidRPr="00895078">
              <w:rPr>
                <w:lang w:val="ru-RU"/>
              </w:rPr>
              <w:t>квалификации,</w:t>
            </w:r>
            <w:r w:rsidR="00A6446B">
              <w:rPr>
                <w:lang w:val="ru-RU"/>
              </w:rPr>
              <w:t xml:space="preserve"> </w:t>
            </w:r>
            <w:r w:rsidRPr="00895078">
              <w:rPr>
                <w:lang w:val="ru-RU"/>
              </w:rPr>
              <w:t>определенные</w:t>
            </w:r>
            <w:r w:rsidR="00A6446B">
              <w:rPr>
                <w:lang w:val="ru-RU"/>
              </w:rPr>
              <w:t xml:space="preserve"> </w:t>
            </w:r>
            <w:r w:rsidRPr="00895078">
              <w:rPr>
                <w:lang w:val="ru-RU"/>
              </w:rPr>
              <w:t>утвержденным</w:t>
            </w:r>
            <w:r w:rsidR="00A6446B">
              <w:rPr>
                <w:lang w:val="ru-RU"/>
              </w:rPr>
              <w:t xml:space="preserve"> </w:t>
            </w:r>
            <w:r w:rsidRPr="00895078">
              <w:rPr>
                <w:lang w:val="ru-RU"/>
              </w:rPr>
              <w:t>СПК</w:t>
            </w:r>
            <w:r w:rsidR="00A6446B">
              <w:rPr>
                <w:lang w:val="ru-RU"/>
              </w:rPr>
              <w:t xml:space="preserve"> </w:t>
            </w:r>
            <w:r w:rsidRPr="00895078">
              <w:rPr>
                <w:lang w:val="ru-RU"/>
              </w:rPr>
              <w:t>оценочным</w:t>
            </w:r>
            <w:r w:rsidR="00A6446B">
              <w:rPr>
                <w:lang w:val="ru-RU"/>
              </w:rPr>
              <w:t xml:space="preserve"> </w:t>
            </w:r>
            <w:r w:rsidRPr="00895078">
              <w:rPr>
                <w:lang w:val="ru-RU"/>
              </w:rPr>
              <w:t>средством</w:t>
            </w:r>
            <w:r w:rsidR="00A6446B">
              <w:rPr>
                <w:lang w:val="ru-RU"/>
              </w:rPr>
              <w:t xml:space="preserve"> </w:t>
            </w:r>
            <w:r w:rsidRPr="00895078">
              <w:rPr>
                <w:lang w:val="ru-RU"/>
              </w:rPr>
              <w:t>(оценочными</w:t>
            </w:r>
            <w:r w:rsidR="00A6446B">
              <w:rPr>
                <w:lang w:val="ru-RU"/>
              </w:rPr>
              <w:t xml:space="preserve"> </w:t>
            </w:r>
            <w:r w:rsidRPr="00895078">
              <w:rPr>
                <w:lang w:val="ru-RU"/>
              </w:rPr>
              <w:t>средствами);</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порядок</w:t>
            </w:r>
            <w:r w:rsidR="00A6446B">
              <w:rPr>
                <w:lang w:val="ru-RU"/>
              </w:rPr>
              <w:t xml:space="preserve"> </w:t>
            </w:r>
            <w:r w:rsidRPr="00895078">
              <w:rPr>
                <w:lang w:val="ru-RU"/>
              </w:rPr>
              <w:t>работы</w:t>
            </w:r>
            <w:r w:rsidR="00A6446B">
              <w:rPr>
                <w:lang w:val="ru-RU"/>
              </w:rPr>
              <w:t xml:space="preserve"> </w:t>
            </w:r>
            <w:r w:rsidRPr="00895078">
              <w:rPr>
                <w:lang w:val="ru-RU"/>
              </w:rPr>
              <w:t>с</w:t>
            </w:r>
            <w:r w:rsidR="00A6446B">
              <w:rPr>
                <w:lang w:val="ru-RU"/>
              </w:rPr>
              <w:t xml:space="preserve"> </w:t>
            </w:r>
            <w:r w:rsidRPr="00895078">
              <w:rPr>
                <w:lang w:val="ru-RU"/>
              </w:rPr>
              <w:t>персональными</w:t>
            </w:r>
            <w:r w:rsidR="00A6446B">
              <w:rPr>
                <w:lang w:val="ru-RU"/>
              </w:rPr>
              <w:t xml:space="preserve"> </w:t>
            </w:r>
            <w:r w:rsidRPr="00895078">
              <w:rPr>
                <w:lang w:val="ru-RU"/>
              </w:rPr>
              <w:t>данными</w:t>
            </w:r>
            <w:r w:rsidR="00A6446B">
              <w:rPr>
                <w:lang w:val="ru-RU"/>
              </w:rPr>
              <w:t xml:space="preserve"> </w:t>
            </w:r>
            <w:r w:rsidRPr="00895078">
              <w:rPr>
                <w:lang w:val="ru-RU"/>
              </w:rPr>
              <w:t>и</w:t>
            </w:r>
            <w:r w:rsidR="00A6446B">
              <w:rPr>
                <w:lang w:val="ru-RU"/>
              </w:rPr>
              <w:t xml:space="preserve"> </w:t>
            </w:r>
            <w:r w:rsidRPr="00895078">
              <w:rPr>
                <w:lang w:val="ru-RU"/>
              </w:rPr>
              <w:t>информацией</w:t>
            </w:r>
            <w:r w:rsidR="00A6446B">
              <w:rPr>
                <w:lang w:val="ru-RU"/>
              </w:rPr>
              <w:t xml:space="preserve"> </w:t>
            </w:r>
            <w:r w:rsidRPr="00895078">
              <w:rPr>
                <w:lang w:val="ru-RU"/>
              </w:rPr>
              <w:t>ограниченного</w:t>
            </w:r>
            <w:r w:rsidR="00A6446B">
              <w:rPr>
                <w:lang w:val="ru-RU"/>
              </w:rPr>
              <w:t xml:space="preserve"> </w:t>
            </w:r>
            <w:r w:rsidRPr="00895078">
              <w:rPr>
                <w:lang w:val="ru-RU"/>
              </w:rPr>
              <w:t>использования</w:t>
            </w:r>
            <w:r w:rsidR="00A6446B">
              <w:rPr>
                <w:lang w:val="ru-RU"/>
              </w:rPr>
              <w:t xml:space="preserve"> </w:t>
            </w:r>
            <w:r w:rsidRPr="00895078">
              <w:rPr>
                <w:lang w:val="ru-RU"/>
              </w:rPr>
              <w:t>(доступа);</w:t>
            </w:r>
          </w:p>
          <w:p w:rsidR="00311A87" w:rsidRPr="00895078" w:rsidRDefault="00311A87" w:rsidP="00895078">
            <w:pPr>
              <w:ind w:firstLine="709"/>
              <w:contextualSpacing/>
              <w:jc w:val="both"/>
            </w:pPr>
            <w:r w:rsidRPr="00895078">
              <w:t>-</w:t>
            </w:r>
            <w:r w:rsidR="00A6446B">
              <w:t xml:space="preserve"> </w:t>
            </w:r>
            <w:proofErr w:type="spellStart"/>
            <w:r w:rsidRPr="00895078">
              <w:t>правила</w:t>
            </w:r>
            <w:proofErr w:type="spellEnd"/>
            <w:r w:rsidR="00A6446B">
              <w:t xml:space="preserve"> </w:t>
            </w:r>
            <w:proofErr w:type="spellStart"/>
            <w:r w:rsidRPr="00895078">
              <w:t>деловой</w:t>
            </w:r>
            <w:proofErr w:type="spellEnd"/>
            <w:r w:rsidR="00A6446B">
              <w:t xml:space="preserve"> </w:t>
            </w:r>
            <w:proofErr w:type="spellStart"/>
            <w:r w:rsidRPr="00895078">
              <w:t>этики</w:t>
            </w:r>
            <w:proofErr w:type="spellEnd"/>
            <w:r w:rsidRPr="00895078">
              <w:t>;</w:t>
            </w:r>
          </w:p>
        </w:tc>
      </w:tr>
      <w:tr w:rsidR="00311A87" w:rsidRPr="00BF0817" w:rsidTr="005653D6">
        <w:tc>
          <w:tcPr>
            <w:tcW w:w="4784" w:type="dxa"/>
            <w:shd w:val="clear" w:color="auto" w:fill="auto"/>
          </w:tcPr>
          <w:p w:rsidR="00311A87" w:rsidRPr="00895078" w:rsidRDefault="00311A87" w:rsidP="00895078">
            <w:pPr>
              <w:ind w:firstLine="731"/>
              <w:contextualSpacing/>
              <w:jc w:val="both"/>
              <w:rPr>
                <w:lang w:val="ru-RU"/>
              </w:rPr>
            </w:pPr>
            <w:r w:rsidRPr="00895078">
              <w:rPr>
                <w:lang w:val="ru-RU"/>
              </w:rPr>
              <w:t>б)</w:t>
            </w:r>
            <w:r w:rsidR="00A6446B">
              <w:rPr>
                <w:lang w:val="ru-RU"/>
              </w:rPr>
              <w:t xml:space="preserve"> </w:t>
            </w:r>
            <w:r w:rsidRPr="00895078">
              <w:rPr>
                <w:lang w:val="ru-RU"/>
              </w:rPr>
              <w:t>уметь:</w:t>
            </w:r>
            <w:r w:rsidR="00A6446B">
              <w:rPr>
                <w:lang w:val="ru-RU"/>
              </w:rPr>
              <w:t xml:space="preserve"> </w:t>
            </w:r>
          </w:p>
          <w:p w:rsidR="00226F8A" w:rsidRDefault="00226F8A" w:rsidP="00895078">
            <w:pPr>
              <w:ind w:firstLine="731"/>
              <w:contextualSpacing/>
              <w:jc w:val="both"/>
              <w:rPr>
                <w:lang w:val="ru-RU"/>
              </w:rPr>
            </w:pPr>
            <w:r w:rsidRPr="00895078">
              <w:rPr>
                <w:lang w:val="ru-RU"/>
              </w:rPr>
              <w:t>-</w:t>
            </w:r>
            <w:r>
              <w:rPr>
                <w:lang w:val="ru-RU"/>
              </w:rPr>
              <w:t xml:space="preserve"> </w:t>
            </w:r>
            <w:r w:rsidRPr="00895078">
              <w:rPr>
                <w:lang w:val="ru-RU"/>
              </w:rPr>
              <w:t>организовывать</w:t>
            </w:r>
            <w:r>
              <w:rPr>
                <w:lang w:val="ru-RU"/>
              </w:rPr>
              <w:t xml:space="preserve"> </w:t>
            </w:r>
            <w:r w:rsidRPr="00895078">
              <w:rPr>
                <w:lang w:val="ru-RU"/>
              </w:rPr>
              <w:t>выполнение</w:t>
            </w:r>
            <w:r>
              <w:rPr>
                <w:lang w:val="ru-RU"/>
              </w:rPr>
              <w:t xml:space="preserve"> </w:t>
            </w:r>
            <w:r w:rsidRPr="00895078">
              <w:rPr>
                <w:lang w:val="ru-RU"/>
              </w:rPr>
              <w:t>заданий</w:t>
            </w:r>
            <w:r>
              <w:rPr>
                <w:lang w:val="ru-RU"/>
              </w:rPr>
              <w:t xml:space="preserve"> </w:t>
            </w:r>
            <w:r w:rsidRPr="00895078">
              <w:rPr>
                <w:lang w:val="ru-RU"/>
              </w:rPr>
              <w:t>соискателями,</w:t>
            </w:r>
            <w:r>
              <w:rPr>
                <w:lang w:val="ru-RU"/>
              </w:rPr>
              <w:t xml:space="preserve"> </w:t>
            </w:r>
            <w:r w:rsidRPr="00895078">
              <w:rPr>
                <w:lang w:val="ru-RU"/>
              </w:rPr>
              <w:t>отвечать</w:t>
            </w:r>
            <w:r>
              <w:rPr>
                <w:lang w:val="ru-RU"/>
              </w:rPr>
              <w:t xml:space="preserve"> </w:t>
            </w:r>
            <w:r w:rsidRPr="00895078">
              <w:rPr>
                <w:lang w:val="ru-RU"/>
              </w:rPr>
              <w:t>на</w:t>
            </w:r>
            <w:r>
              <w:rPr>
                <w:lang w:val="ru-RU"/>
              </w:rPr>
              <w:t xml:space="preserve"> </w:t>
            </w:r>
            <w:r w:rsidRPr="00895078">
              <w:rPr>
                <w:lang w:val="ru-RU"/>
              </w:rPr>
              <w:t>вопросы</w:t>
            </w:r>
            <w:r>
              <w:rPr>
                <w:lang w:val="ru-RU"/>
              </w:rPr>
              <w:t xml:space="preserve"> </w:t>
            </w:r>
            <w:r w:rsidRPr="00895078">
              <w:rPr>
                <w:lang w:val="ru-RU"/>
              </w:rPr>
              <w:t>организационно-технического</w:t>
            </w:r>
            <w:r>
              <w:rPr>
                <w:lang w:val="ru-RU"/>
              </w:rPr>
              <w:t xml:space="preserve"> </w:t>
            </w:r>
            <w:r w:rsidRPr="00895078">
              <w:rPr>
                <w:lang w:val="ru-RU"/>
              </w:rPr>
              <w:t>характера;</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контролировать</w:t>
            </w:r>
            <w:r w:rsidR="00A6446B">
              <w:rPr>
                <w:lang w:val="ru-RU"/>
              </w:rPr>
              <w:t xml:space="preserve"> </w:t>
            </w:r>
            <w:r w:rsidRPr="00895078">
              <w:rPr>
                <w:lang w:val="ru-RU"/>
              </w:rPr>
              <w:t>соблюдение</w:t>
            </w:r>
            <w:r w:rsidR="00A6446B">
              <w:rPr>
                <w:lang w:val="ru-RU"/>
              </w:rPr>
              <w:t xml:space="preserve"> </w:t>
            </w:r>
            <w:r w:rsidRPr="00895078">
              <w:rPr>
                <w:lang w:val="ru-RU"/>
              </w:rPr>
              <w:t>процедуры</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r w:rsidR="00A6446B">
              <w:rPr>
                <w:lang w:val="ru-RU"/>
              </w:rPr>
              <w:t xml:space="preserve"> </w:t>
            </w:r>
            <w:r w:rsidRPr="00895078">
              <w:rPr>
                <w:lang w:val="ru-RU"/>
              </w:rPr>
              <w:t>в</w:t>
            </w:r>
            <w:r w:rsidR="00A6446B">
              <w:rPr>
                <w:lang w:val="ru-RU"/>
              </w:rPr>
              <w:t xml:space="preserve"> </w:t>
            </w:r>
            <w:r w:rsidRPr="00895078">
              <w:rPr>
                <w:lang w:val="ru-RU"/>
              </w:rPr>
              <w:t>т.ч.</w:t>
            </w:r>
            <w:r w:rsidR="00A6446B">
              <w:rPr>
                <w:lang w:val="ru-RU"/>
              </w:rPr>
              <w:t xml:space="preserve"> </w:t>
            </w:r>
            <w:r w:rsidRPr="00895078">
              <w:rPr>
                <w:lang w:val="ru-RU"/>
              </w:rPr>
              <w:t>фиксировать</w:t>
            </w:r>
            <w:r w:rsidR="00A6446B">
              <w:rPr>
                <w:lang w:val="ru-RU"/>
              </w:rPr>
              <w:t xml:space="preserve"> </w:t>
            </w:r>
            <w:r w:rsidRPr="00895078">
              <w:rPr>
                <w:lang w:val="ru-RU"/>
              </w:rPr>
              <w:t>нарушения</w:t>
            </w:r>
            <w:r w:rsidR="00A6446B">
              <w:rPr>
                <w:lang w:val="ru-RU"/>
              </w:rPr>
              <w:t xml:space="preserve"> </w:t>
            </w:r>
            <w:r w:rsidRPr="00895078">
              <w:rPr>
                <w:lang w:val="ru-RU"/>
              </w:rPr>
              <w:t>(при</w:t>
            </w:r>
            <w:r w:rsidR="00A6446B">
              <w:rPr>
                <w:lang w:val="ru-RU"/>
              </w:rPr>
              <w:t xml:space="preserve"> </w:t>
            </w:r>
            <w:r w:rsidRPr="00895078">
              <w:rPr>
                <w:lang w:val="ru-RU"/>
              </w:rPr>
              <w:t>наличии);</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анализировать</w:t>
            </w:r>
            <w:r w:rsidR="00A6446B">
              <w:rPr>
                <w:lang w:val="ru-RU"/>
              </w:rPr>
              <w:t xml:space="preserve"> </w:t>
            </w:r>
            <w:r w:rsidRPr="00895078">
              <w:rPr>
                <w:lang w:val="ru-RU"/>
              </w:rPr>
              <w:t>полученную</w:t>
            </w:r>
            <w:r w:rsidR="00A6446B">
              <w:rPr>
                <w:lang w:val="ru-RU"/>
              </w:rPr>
              <w:t xml:space="preserve"> </w:t>
            </w: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r w:rsidR="00A6446B">
              <w:rPr>
                <w:lang w:val="ru-RU"/>
              </w:rPr>
              <w:t xml:space="preserve"> </w:t>
            </w:r>
            <w:r w:rsidRPr="00895078">
              <w:rPr>
                <w:lang w:val="ru-RU"/>
              </w:rPr>
              <w:t>информацию,</w:t>
            </w:r>
            <w:r w:rsidR="00A6446B">
              <w:rPr>
                <w:lang w:val="ru-RU"/>
              </w:rPr>
              <w:t xml:space="preserve"> </w:t>
            </w:r>
            <w:r w:rsidRPr="00895078">
              <w:rPr>
                <w:lang w:val="ru-RU"/>
              </w:rPr>
              <w:t>проводить</w:t>
            </w:r>
            <w:r w:rsidR="00A6446B">
              <w:rPr>
                <w:lang w:val="ru-RU"/>
              </w:rPr>
              <w:t xml:space="preserve"> </w:t>
            </w:r>
            <w:r w:rsidRPr="00895078">
              <w:rPr>
                <w:lang w:val="ru-RU"/>
              </w:rPr>
              <w:t>экспертизу</w:t>
            </w:r>
            <w:r w:rsidR="00A6446B">
              <w:rPr>
                <w:lang w:val="ru-RU"/>
              </w:rPr>
              <w:t xml:space="preserve"> </w:t>
            </w:r>
            <w:r w:rsidRPr="00895078">
              <w:rPr>
                <w:lang w:val="ru-RU"/>
              </w:rPr>
              <w:t>документов</w:t>
            </w:r>
            <w:r w:rsidR="00A6446B">
              <w:rPr>
                <w:lang w:val="ru-RU"/>
              </w:rPr>
              <w:t xml:space="preserve"> </w:t>
            </w:r>
            <w:r w:rsidRPr="00895078">
              <w:rPr>
                <w:lang w:val="ru-RU"/>
              </w:rPr>
              <w:t>и</w:t>
            </w:r>
            <w:r w:rsidR="00A6446B">
              <w:rPr>
                <w:lang w:val="ru-RU"/>
              </w:rPr>
              <w:t xml:space="preserve"> </w:t>
            </w:r>
            <w:r w:rsidRPr="00895078">
              <w:rPr>
                <w:lang w:val="ru-RU"/>
              </w:rPr>
              <w:t>материалов;</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использовать</w:t>
            </w:r>
            <w:r w:rsidR="00A6446B">
              <w:rPr>
                <w:lang w:val="ru-RU"/>
              </w:rPr>
              <w:t xml:space="preserve"> </w:t>
            </w:r>
            <w:r w:rsidRPr="00895078">
              <w:rPr>
                <w:lang w:val="ru-RU"/>
              </w:rPr>
              <w:t>информационно-коммуникационные</w:t>
            </w:r>
            <w:r w:rsidR="00A6446B">
              <w:rPr>
                <w:lang w:val="ru-RU"/>
              </w:rPr>
              <w:t xml:space="preserve"> </w:t>
            </w:r>
            <w:r w:rsidRPr="00895078">
              <w:rPr>
                <w:lang w:val="ru-RU"/>
              </w:rPr>
              <w:t>технологии</w:t>
            </w:r>
            <w:r w:rsidR="00A6446B">
              <w:rPr>
                <w:lang w:val="ru-RU"/>
              </w:rPr>
              <w:t xml:space="preserve"> </w:t>
            </w:r>
            <w:r w:rsidRPr="00895078">
              <w:rPr>
                <w:lang w:val="ru-RU"/>
              </w:rPr>
              <w:t>и</w:t>
            </w:r>
            <w:r w:rsidR="00A6446B">
              <w:rPr>
                <w:lang w:val="ru-RU"/>
              </w:rPr>
              <w:t xml:space="preserve"> </w:t>
            </w:r>
            <w:r w:rsidRPr="00895078">
              <w:rPr>
                <w:lang w:val="ru-RU"/>
              </w:rPr>
              <w:t>программно-технические</w:t>
            </w:r>
            <w:r w:rsidR="00A6446B">
              <w:rPr>
                <w:lang w:val="ru-RU"/>
              </w:rPr>
              <w:t xml:space="preserve"> </w:t>
            </w:r>
            <w:r w:rsidRPr="00895078">
              <w:rPr>
                <w:lang w:val="ru-RU"/>
              </w:rPr>
              <w:t>средства,</w:t>
            </w:r>
            <w:r w:rsidR="00A6446B">
              <w:rPr>
                <w:lang w:val="ru-RU"/>
              </w:rPr>
              <w:t xml:space="preserve"> </w:t>
            </w:r>
            <w:r w:rsidRPr="00895078">
              <w:rPr>
                <w:lang w:val="ru-RU"/>
              </w:rPr>
              <w:t>необходимые</w:t>
            </w:r>
            <w:r w:rsidR="00A6446B">
              <w:rPr>
                <w:lang w:val="ru-RU"/>
              </w:rPr>
              <w:t xml:space="preserve"> </w:t>
            </w:r>
            <w:r w:rsidRPr="00895078">
              <w:rPr>
                <w:lang w:val="ru-RU"/>
              </w:rPr>
              <w:t>для</w:t>
            </w:r>
            <w:r w:rsidR="00A6446B">
              <w:rPr>
                <w:lang w:val="ru-RU"/>
              </w:rPr>
              <w:t xml:space="preserve"> </w:t>
            </w:r>
            <w:r w:rsidRPr="00895078">
              <w:rPr>
                <w:lang w:val="ru-RU"/>
              </w:rPr>
              <w:t>подготовки</w:t>
            </w:r>
            <w:r w:rsidR="00A6446B">
              <w:rPr>
                <w:lang w:val="ru-RU"/>
              </w:rPr>
              <w:t xml:space="preserve"> </w:t>
            </w:r>
            <w:r w:rsidRPr="00895078">
              <w:rPr>
                <w:lang w:val="ru-RU"/>
              </w:rPr>
              <w:t>и</w:t>
            </w:r>
            <w:r w:rsidR="00A6446B">
              <w:rPr>
                <w:lang w:val="ru-RU"/>
              </w:rPr>
              <w:t xml:space="preserve"> </w:t>
            </w:r>
            <w:r w:rsidRPr="00895078">
              <w:rPr>
                <w:lang w:val="ru-RU"/>
              </w:rPr>
              <w:t>оформления</w:t>
            </w:r>
            <w:r w:rsidR="00A6446B">
              <w:rPr>
                <w:lang w:val="ru-RU"/>
              </w:rPr>
              <w:t xml:space="preserve"> </w:t>
            </w:r>
            <w:r w:rsidRPr="00895078">
              <w:rPr>
                <w:lang w:val="ru-RU"/>
              </w:rPr>
              <w:t>экспертной</w:t>
            </w:r>
            <w:r w:rsidR="00A6446B">
              <w:rPr>
                <w:lang w:val="ru-RU"/>
              </w:rPr>
              <w:t xml:space="preserve"> </w:t>
            </w:r>
            <w:r w:rsidRPr="00895078">
              <w:rPr>
                <w:lang w:val="ru-RU"/>
              </w:rPr>
              <w:t>документации;</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предупреждать</w:t>
            </w:r>
            <w:r w:rsidR="00A6446B">
              <w:rPr>
                <w:lang w:val="ru-RU"/>
              </w:rPr>
              <w:t xml:space="preserve"> </w:t>
            </w:r>
            <w:r w:rsidRPr="00895078">
              <w:rPr>
                <w:lang w:val="ru-RU"/>
              </w:rPr>
              <w:t>и</w:t>
            </w:r>
            <w:r w:rsidR="00A6446B">
              <w:rPr>
                <w:lang w:val="ru-RU"/>
              </w:rPr>
              <w:t xml:space="preserve"> </w:t>
            </w:r>
            <w:r w:rsidRPr="00895078">
              <w:rPr>
                <w:lang w:val="ru-RU"/>
              </w:rPr>
              <w:t>разрешать</w:t>
            </w:r>
            <w:r w:rsidR="00A6446B">
              <w:rPr>
                <w:lang w:val="ru-RU"/>
              </w:rPr>
              <w:t xml:space="preserve"> </w:t>
            </w:r>
            <w:r w:rsidRPr="00895078">
              <w:rPr>
                <w:lang w:val="ru-RU"/>
              </w:rPr>
              <w:t>возможные</w:t>
            </w:r>
            <w:r w:rsidR="00A6446B">
              <w:rPr>
                <w:lang w:val="ru-RU"/>
              </w:rPr>
              <w:t xml:space="preserve"> </w:t>
            </w:r>
            <w:r w:rsidRPr="00895078">
              <w:rPr>
                <w:lang w:val="ru-RU"/>
              </w:rPr>
              <w:t>конфликтные</w:t>
            </w:r>
            <w:r w:rsidR="00A6446B">
              <w:rPr>
                <w:lang w:val="ru-RU"/>
              </w:rPr>
              <w:t xml:space="preserve"> </w:t>
            </w:r>
            <w:r w:rsidRPr="00895078">
              <w:rPr>
                <w:lang w:val="ru-RU"/>
              </w:rPr>
              <w:t>ситуации</w:t>
            </w:r>
            <w:r w:rsidR="00A6446B">
              <w:rPr>
                <w:lang w:val="ru-RU"/>
              </w:rPr>
              <w:t xml:space="preserve"> </w:t>
            </w: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p w:rsidR="00311A87" w:rsidRPr="00895078" w:rsidRDefault="00311A87" w:rsidP="00895078">
            <w:pPr>
              <w:ind w:firstLine="731"/>
              <w:contextualSpacing/>
              <w:jc w:val="both"/>
              <w:rPr>
                <w:lang w:val="ru-RU"/>
              </w:rPr>
            </w:pPr>
            <w:r w:rsidRPr="00895078">
              <w:rPr>
                <w:lang w:val="ru-RU"/>
              </w:rPr>
              <w:t>-</w:t>
            </w:r>
            <w:r w:rsidR="00A6446B">
              <w:rPr>
                <w:lang w:val="ru-RU"/>
              </w:rPr>
              <w:t xml:space="preserve"> </w:t>
            </w:r>
            <w:r w:rsidRPr="00895078">
              <w:rPr>
                <w:lang w:val="ru-RU"/>
              </w:rPr>
              <w:t>проводить</w:t>
            </w:r>
            <w:r w:rsidR="00A6446B">
              <w:rPr>
                <w:lang w:val="ru-RU"/>
              </w:rPr>
              <w:t xml:space="preserve"> </w:t>
            </w:r>
            <w:r w:rsidRPr="00895078">
              <w:rPr>
                <w:lang w:val="ru-RU"/>
              </w:rPr>
              <w:t>инструктажи</w:t>
            </w:r>
            <w:r w:rsidR="00A6446B">
              <w:rPr>
                <w:lang w:val="ru-RU"/>
              </w:rPr>
              <w:t xml:space="preserve"> </w:t>
            </w:r>
            <w:r w:rsidRPr="00895078">
              <w:rPr>
                <w:lang w:val="ru-RU"/>
              </w:rPr>
              <w:t>соискателей,</w:t>
            </w:r>
            <w:r w:rsidR="00A6446B">
              <w:rPr>
                <w:lang w:val="ru-RU"/>
              </w:rPr>
              <w:t xml:space="preserve"> </w:t>
            </w:r>
            <w:r w:rsidRPr="00895078">
              <w:rPr>
                <w:lang w:val="ru-RU"/>
              </w:rPr>
              <w:t>предусмотренные</w:t>
            </w:r>
            <w:r w:rsidR="00A6446B">
              <w:rPr>
                <w:lang w:val="ru-RU"/>
              </w:rPr>
              <w:t xml:space="preserve"> </w:t>
            </w:r>
            <w:r w:rsidRPr="00895078">
              <w:rPr>
                <w:lang w:val="ru-RU"/>
              </w:rPr>
              <w:t>процедурой</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r w:rsidR="00A6446B">
              <w:rPr>
                <w:lang w:val="ru-RU"/>
              </w:rPr>
              <w:t xml:space="preserve"> </w:t>
            </w:r>
            <w:r w:rsidRPr="00895078">
              <w:rPr>
                <w:lang w:val="ru-RU"/>
              </w:rPr>
              <w:t>и</w:t>
            </w:r>
            <w:r w:rsidR="00A6446B">
              <w:rPr>
                <w:lang w:val="ru-RU"/>
              </w:rPr>
              <w:t xml:space="preserve"> </w:t>
            </w:r>
            <w:r w:rsidRPr="00895078">
              <w:rPr>
                <w:lang w:val="ru-RU"/>
              </w:rPr>
              <w:t>оценочными</w:t>
            </w:r>
            <w:r w:rsidR="00A6446B">
              <w:rPr>
                <w:lang w:val="ru-RU"/>
              </w:rPr>
              <w:t xml:space="preserve"> </w:t>
            </w:r>
            <w:r w:rsidRPr="00895078">
              <w:rPr>
                <w:lang w:val="ru-RU"/>
              </w:rPr>
              <w:t>средствами;</w:t>
            </w:r>
          </w:p>
          <w:p w:rsidR="00311A87" w:rsidRPr="00895078" w:rsidRDefault="00311A87" w:rsidP="00226F8A">
            <w:pPr>
              <w:ind w:firstLine="731"/>
              <w:contextualSpacing/>
              <w:jc w:val="both"/>
              <w:rPr>
                <w:lang w:val="ru-RU"/>
              </w:rPr>
            </w:pPr>
            <w:r w:rsidRPr="00895078">
              <w:rPr>
                <w:lang w:val="ru-RU"/>
              </w:rPr>
              <w:t>-</w:t>
            </w:r>
            <w:r w:rsidR="00A6446B">
              <w:rPr>
                <w:lang w:val="ru-RU"/>
              </w:rPr>
              <w:t xml:space="preserve"> </w:t>
            </w:r>
            <w:r w:rsidR="00226F8A" w:rsidRPr="00226F8A">
              <w:rPr>
                <w:lang w:val="ru-RU"/>
              </w:rPr>
              <w:t>оформлять протокол экспертной комиссии и других материалов профессионального экзамена</w:t>
            </w:r>
            <w:r w:rsidRPr="00895078">
              <w:rPr>
                <w:lang w:val="ru-RU"/>
              </w:rPr>
              <w:t>;</w:t>
            </w:r>
          </w:p>
          <w:p w:rsidR="00311A87" w:rsidRPr="00226F8A" w:rsidRDefault="00311A87" w:rsidP="00895078">
            <w:pPr>
              <w:ind w:firstLine="731"/>
              <w:contextualSpacing/>
              <w:jc w:val="both"/>
              <w:rPr>
                <w:lang w:val="ru-RU"/>
              </w:rPr>
            </w:pPr>
            <w:r w:rsidRPr="00226F8A">
              <w:rPr>
                <w:lang w:val="ru-RU"/>
              </w:rPr>
              <w:t>-</w:t>
            </w:r>
            <w:r w:rsidR="00A6446B" w:rsidRPr="00226F8A">
              <w:rPr>
                <w:lang w:val="ru-RU"/>
              </w:rPr>
              <w:t xml:space="preserve"> </w:t>
            </w:r>
            <w:r w:rsidRPr="00226F8A">
              <w:rPr>
                <w:lang w:val="ru-RU"/>
              </w:rPr>
              <w:t>документировать</w:t>
            </w:r>
            <w:r w:rsidR="00A6446B" w:rsidRPr="00226F8A">
              <w:rPr>
                <w:lang w:val="ru-RU"/>
              </w:rPr>
              <w:t xml:space="preserve"> </w:t>
            </w:r>
            <w:r w:rsidRPr="00226F8A">
              <w:rPr>
                <w:lang w:val="ru-RU"/>
              </w:rPr>
              <w:t>результаты</w:t>
            </w:r>
            <w:r w:rsidR="00A6446B" w:rsidRPr="00226F8A">
              <w:rPr>
                <w:lang w:val="ru-RU"/>
              </w:rPr>
              <w:t xml:space="preserve"> </w:t>
            </w:r>
            <w:r w:rsidRPr="00226F8A">
              <w:rPr>
                <w:lang w:val="ru-RU"/>
              </w:rPr>
              <w:t>профессионального</w:t>
            </w:r>
            <w:r w:rsidR="00A6446B" w:rsidRPr="00226F8A">
              <w:rPr>
                <w:lang w:val="ru-RU"/>
              </w:rPr>
              <w:t xml:space="preserve"> </w:t>
            </w:r>
            <w:r w:rsidRPr="00226F8A">
              <w:rPr>
                <w:lang w:val="ru-RU"/>
              </w:rPr>
              <w:t>экзамена;</w:t>
            </w:r>
          </w:p>
        </w:tc>
        <w:tc>
          <w:tcPr>
            <w:tcW w:w="4963" w:type="dxa"/>
            <w:shd w:val="clear" w:color="auto" w:fill="auto"/>
          </w:tcPr>
          <w:p w:rsidR="00311A87" w:rsidRPr="00895078" w:rsidRDefault="00311A87" w:rsidP="00895078">
            <w:pPr>
              <w:ind w:firstLine="709"/>
              <w:contextualSpacing/>
              <w:jc w:val="both"/>
              <w:rPr>
                <w:lang w:val="ru-RU"/>
              </w:rPr>
            </w:pPr>
            <w:r w:rsidRPr="00895078">
              <w:rPr>
                <w:lang w:val="ru-RU"/>
              </w:rPr>
              <w:t>б)</w:t>
            </w:r>
            <w:r w:rsidR="00A6446B">
              <w:rPr>
                <w:lang w:val="ru-RU"/>
              </w:rPr>
              <w:t xml:space="preserve"> </w:t>
            </w:r>
            <w:r w:rsidRPr="00895078">
              <w:rPr>
                <w:lang w:val="ru-RU"/>
              </w:rPr>
              <w:t>уметь:</w:t>
            </w:r>
            <w:r w:rsidR="00A6446B">
              <w:rPr>
                <w:lang w:val="ru-RU"/>
              </w:rPr>
              <w:t xml:space="preserve"> </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применять</w:t>
            </w:r>
            <w:r w:rsidR="00A6446B">
              <w:rPr>
                <w:lang w:val="ru-RU"/>
              </w:rPr>
              <w:t xml:space="preserve"> </w:t>
            </w:r>
            <w:r w:rsidRPr="00895078">
              <w:rPr>
                <w:lang w:val="ru-RU"/>
              </w:rPr>
              <w:t>оценочные</w:t>
            </w:r>
            <w:r w:rsidR="00A6446B">
              <w:rPr>
                <w:lang w:val="ru-RU"/>
              </w:rPr>
              <w:t xml:space="preserve"> </w:t>
            </w:r>
            <w:r w:rsidRPr="00895078">
              <w:rPr>
                <w:lang w:val="ru-RU"/>
              </w:rPr>
              <w:t>средства</w:t>
            </w:r>
            <w:r w:rsidR="00A6446B">
              <w:rPr>
                <w:lang w:val="ru-RU"/>
              </w:rPr>
              <w:t xml:space="preserve"> </w:t>
            </w:r>
            <w:r w:rsidRPr="00895078">
              <w:rPr>
                <w:lang w:val="ru-RU"/>
              </w:rPr>
              <w:t>в</w:t>
            </w:r>
            <w:r w:rsidR="00A6446B">
              <w:rPr>
                <w:lang w:val="ru-RU"/>
              </w:rPr>
              <w:t xml:space="preserve"> </w:t>
            </w:r>
            <w:r w:rsidRPr="00895078">
              <w:rPr>
                <w:lang w:val="ru-RU"/>
              </w:rPr>
              <w:t>соответствии</w:t>
            </w:r>
            <w:r w:rsidR="00A6446B">
              <w:rPr>
                <w:lang w:val="ru-RU"/>
              </w:rPr>
              <w:t xml:space="preserve"> </w:t>
            </w:r>
            <w:r w:rsidRPr="00895078">
              <w:rPr>
                <w:lang w:val="ru-RU"/>
              </w:rPr>
              <w:t>с</w:t>
            </w:r>
            <w:r w:rsidR="00A6446B">
              <w:rPr>
                <w:lang w:val="ru-RU"/>
              </w:rPr>
              <w:t xml:space="preserve"> </w:t>
            </w:r>
            <w:r w:rsidRPr="00895078">
              <w:rPr>
                <w:lang w:val="ru-RU"/>
              </w:rPr>
              <w:t>компетенцией;</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использовать</w:t>
            </w:r>
            <w:r w:rsidR="00A6446B">
              <w:rPr>
                <w:lang w:val="ru-RU"/>
              </w:rPr>
              <w:t xml:space="preserve"> </w:t>
            </w:r>
            <w:r w:rsidRPr="00895078">
              <w:rPr>
                <w:lang w:val="ru-RU"/>
              </w:rPr>
              <w:t>информационно-коммуникационные</w:t>
            </w:r>
            <w:r w:rsidR="00A6446B">
              <w:rPr>
                <w:lang w:val="ru-RU"/>
              </w:rPr>
              <w:t xml:space="preserve"> </w:t>
            </w:r>
            <w:r w:rsidRPr="00895078">
              <w:rPr>
                <w:lang w:val="ru-RU"/>
              </w:rPr>
              <w:t>технологии</w:t>
            </w:r>
            <w:r w:rsidR="00A6446B">
              <w:rPr>
                <w:lang w:val="ru-RU"/>
              </w:rPr>
              <w:t xml:space="preserve"> </w:t>
            </w:r>
            <w:r w:rsidRPr="00895078">
              <w:rPr>
                <w:lang w:val="ru-RU"/>
              </w:rPr>
              <w:t>и</w:t>
            </w:r>
            <w:r w:rsidR="00A6446B">
              <w:rPr>
                <w:lang w:val="ru-RU"/>
              </w:rPr>
              <w:t xml:space="preserve"> </w:t>
            </w:r>
            <w:r w:rsidRPr="00895078">
              <w:rPr>
                <w:lang w:val="ru-RU"/>
              </w:rPr>
              <w:t>программно-технические</w:t>
            </w:r>
            <w:r w:rsidR="00A6446B">
              <w:rPr>
                <w:lang w:val="ru-RU"/>
              </w:rPr>
              <w:t xml:space="preserve"> </w:t>
            </w:r>
            <w:r w:rsidRPr="00895078">
              <w:rPr>
                <w:lang w:val="ru-RU"/>
              </w:rPr>
              <w:t>средства,</w:t>
            </w:r>
            <w:r w:rsidR="00A6446B">
              <w:rPr>
                <w:lang w:val="ru-RU"/>
              </w:rPr>
              <w:t xml:space="preserve"> </w:t>
            </w:r>
            <w:r w:rsidRPr="00895078">
              <w:rPr>
                <w:lang w:val="ru-RU"/>
              </w:rPr>
              <w:t>необходимые</w:t>
            </w:r>
            <w:r w:rsidR="00A6446B">
              <w:rPr>
                <w:lang w:val="ru-RU"/>
              </w:rPr>
              <w:t xml:space="preserve"> </w:t>
            </w:r>
            <w:r w:rsidRPr="00895078">
              <w:rPr>
                <w:lang w:val="ru-RU"/>
              </w:rPr>
              <w:t>для</w:t>
            </w:r>
            <w:r w:rsidR="00A6446B">
              <w:rPr>
                <w:lang w:val="ru-RU"/>
              </w:rPr>
              <w:t xml:space="preserve"> </w:t>
            </w:r>
            <w:r w:rsidRPr="00895078">
              <w:rPr>
                <w:lang w:val="ru-RU"/>
              </w:rPr>
              <w:t>подготовки</w:t>
            </w:r>
            <w:r w:rsidR="00A6446B">
              <w:rPr>
                <w:lang w:val="ru-RU"/>
              </w:rPr>
              <w:t xml:space="preserve"> </w:t>
            </w:r>
            <w:r w:rsidRPr="00895078">
              <w:rPr>
                <w:lang w:val="ru-RU"/>
              </w:rPr>
              <w:t>и</w:t>
            </w:r>
            <w:r w:rsidR="00A6446B">
              <w:rPr>
                <w:lang w:val="ru-RU"/>
              </w:rPr>
              <w:t xml:space="preserve"> </w:t>
            </w:r>
            <w:r w:rsidRPr="00895078">
              <w:rPr>
                <w:lang w:val="ru-RU"/>
              </w:rPr>
              <w:t>оформления</w:t>
            </w:r>
            <w:r w:rsidR="00A6446B">
              <w:rPr>
                <w:lang w:val="ru-RU"/>
              </w:rPr>
              <w:t xml:space="preserve"> </w:t>
            </w:r>
            <w:r w:rsidRPr="00895078">
              <w:rPr>
                <w:lang w:val="ru-RU"/>
              </w:rPr>
              <w:t>экспертной</w:t>
            </w:r>
            <w:r w:rsidR="00A6446B">
              <w:rPr>
                <w:lang w:val="ru-RU"/>
              </w:rPr>
              <w:t xml:space="preserve"> </w:t>
            </w:r>
            <w:r w:rsidRPr="00895078">
              <w:rPr>
                <w:lang w:val="ru-RU"/>
              </w:rPr>
              <w:t>документации;</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предупреждать</w:t>
            </w:r>
            <w:r w:rsidR="00A6446B">
              <w:rPr>
                <w:lang w:val="ru-RU"/>
              </w:rPr>
              <w:t xml:space="preserve"> </w:t>
            </w:r>
            <w:r w:rsidRPr="00895078">
              <w:rPr>
                <w:lang w:val="ru-RU"/>
              </w:rPr>
              <w:t>и</w:t>
            </w:r>
            <w:r w:rsidR="00A6446B">
              <w:rPr>
                <w:lang w:val="ru-RU"/>
              </w:rPr>
              <w:t xml:space="preserve"> </w:t>
            </w:r>
            <w:r w:rsidRPr="00895078">
              <w:rPr>
                <w:lang w:val="ru-RU"/>
              </w:rPr>
              <w:t>разрешать</w:t>
            </w:r>
            <w:r w:rsidR="00A6446B">
              <w:rPr>
                <w:lang w:val="ru-RU"/>
              </w:rPr>
              <w:t xml:space="preserve"> </w:t>
            </w:r>
            <w:r w:rsidRPr="00895078">
              <w:rPr>
                <w:lang w:val="ru-RU"/>
              </w:rPr>
              <w:t>возможные</w:t>
            </w:r>
            <w:r w:rsidR="00A6446B">
              <w:rPr>
                <w:lang w:val="ru-RU"/>
              </w:rPr>
              <w:t xml:space="preserve"> </w:t>
            </w:r>
            <w:r w:rsidRPr="00895078">
              <w:rPr>
                <w:lang w:val="ru-RU"/>
              </w:rPr>
              <w:t>конфликтные</w:t>
            </w:r>
            <w:r w:rsidR="00A6446B">
              <w:rPr>
                <w:lang w:val="ru-RU"/>
              </w:rPr>
              <w:t xml:space="preserve"> </w:t>
            </w:r>
            <w:r w:rsidRPr="00895078">
              <w:rPr>
                <w:lang w:val="ru-RU"/>
              </w:rPr>
              <w:t>ситуации</w:t>
            </w:r>
            <w:r w:rsidR="00A6446B">
              <w:rPr>
                <w:lang w:val="ru-RU"/>
              </w:rPr>
              <w:t xml:space="preserve"> </w:t>
            </w: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оценивать</w:t>
            </w:r>
            <w:r w:rsidR="00A6446B">
              <w:rPr>
                <w:lang w:val="ru-RU"/>
              </w:rPr>
              <w:t xml:space="preserve"> </w:t>
            </w:r>
            <w:r w:rsidRPr="00895078">
              <w:rPr>
                <w:lang w:val="ru-RU"/>
              </w:rPr>
              <w:t>выполнение</w:t>
            </w:r>
            <w:r w:rsidR="00A6446B">
              <w:rPr>
                <w:lang w:val="ru-RU"/>
              </w:rPr>
              <w:t xml:space="preserve"> </w:t>
            </w:r>
            <w:r w:rsidRPr="00895078">
              <w:rPr>
                <w:lang w:val="ru-RU"/>
              </w:rPr>
              <w:t>практического</w:t>
            </w:r>
            <w:r w:rsidR="00A6446B">
              <w:rPr>
                <w:lang w:val="ru-RU"/>
              </w:rPr>
              <w:t xml:space="preserve"> </w:t>
            </w:r>
            <w:r w:rsidRPr="00895078">
              <w:rPr>
                <w:lang w:val="ru-RU"/>
              </w:rPr>
              <w:t>задания</w:t>
            </w:r>
            <w:r w:rsidR="00A6446B">
              <w:rPr>
                <w:lang w:val="ru-RU"/>
              </w:rPr>
              <w:t xml:space="preserve"> </w:t>
            </w:r>
            <w:r w:rsidRPr="00895078">
              <w:rPr>
                <w:lang w:val="ru-RU"/>
              </w:rPr>
              <w:t>по</w:t>
            </w:r>
            <w:r w:rsidR="00A6446B">
              <w:rPr>
                <w:lang w:val="ru-RU"/>
              </w:rPr>
              <w:t xml:space="preserve"> </w:t>
            </w:r>
            <w:r w:rsidRPr="00895078">
              <w:rPr>
                <w:lang w:val="ru-RU"/>
              </w:rPr>
              <w:t>критериям</w:t>
            </w:r>
            <w:r w:rsidR="00A6446B">
              <w:rPr>
                <w:lang w:val="ru-RU"/>
              </w:rPr>
              <w:t xml:space="preserve"> </w:t>
            </w:r>
            <w:r w:rsidRPr="00895078">
              <w:rPr>
                <w:lang w:val="ru-RU"/>
              </w:rPr>
              <w:t>с</w:t>
            </w:r>
            <w:r w:rsidR="00A6446B">
              <w:rPr>
                <w:lang w:val="ru-RU"/>
              </w:rPr>
              <w:t xml:space="preserve"> </w:t>
            </w:r>
            <w:r w:rsidRPr="00895078">
              <w:rPr>
                <w:lang w:val="ru-RU"/>
              </w:rPr>
              <w:t>фиксацией</w:t>
            </w:r>
            <w:r w:rsidR="00A6446B">
              <w:rPr>
                <w:lang w:val="ru-RU"/>
              </w:rPr>
              <w:t xml:space="preserve"> </w:t>
            </w:r>
            <w:r w:rsidRPr="00895078">
              <w:rPr>
                <w:lang w:val="ru-RU"/>
              </w:rPr>
              <w:t>результатов</w:t>
            </w:r>
            <w:r w:rsidR="00A6446B">
              <w:rPr>
                <w:lang w:val="ru-RU"/>
              </w:rPr>
              <w:t xml:space="preserve"> </w:t>
            </w:r>
            <w:r w:rsidRPr="00895078">
              <w:rPr>
                <w:lang w:val="ru-RU"/>
              </w:rPr>
              <w:t>оценки;</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при</w:t>
            </w:r>
            <w:r w:rsidR="00A6446B">
              <w:rPr>
                <w:lang w:val="ru-RU"/>
              </w:rPr>
              <w:t xml:space="preserve"> </w:t>
            </w:r>
            <w:r w:rsidRPr="00895078">
              <w:rPr>
                <w:lang w:val="ru-RU"/>
              </w:rPr>
              <w:t>защите</w:t>
            </w:r>
            <w:r w:rsidR="00A6446B">
              <w:rPr>
                <w:lang w:val="ru-RU"/>
              </w:rPr>
              <w:t xml:space="preserve"> </w:t>
            </w:r>
            <w:r w:rsidRPr="00895078">
              <w:rPr>
                <w:lang w:val="ru-RU"/>
              </w:rPr>
              <w:t>портфолио</w:t>
            </w:r>
            <w:r w:rsidR="00A6446B">
              <w:rPr>
                <w:lang w:val="ru-RU"/>
              </w:rPr>
              <w:t xml:space="preserve"> </w:t>
            </w:r>
            <w:r w:rsidRPr="00895078">
              <w:rPr>
                <w:lang w:val="ru-RU"/>
              </w:rPr>
              <w:t>формулировать</w:t>
            </w:r>
            <w:r w:rsidR="00A6446B">
              <w:rPr>
                <w:lang w:val="ru-RU"/>
              </w:rPr>
              <w:t xml:space="preserve"> </w:t>
            </w:r>
            <w:r w:rsidRPr="00895078">
              <w:rPr>
                <w:lang w:val="ru-RU"/>
              </w:rPr>
              <w:t>вопросы</w:t>
            </w:r>
            <w:r w:rsidR="00A6446B">
              <w:rPr>
                <w:lang w:val="ru-RU"/>
              </w:rPr>
              <w:t xml:space="preserve"> </w:t>
            </w:r>
            <w:r w:rsidRPr="00895078">
              <w:rPr>
                <w:lang w:val="ru-RU"/>
              </w:rPr>
              <w:t>к</w:t>
            </w:r>
            <w:r w:rsidR="00A6446B">
              <w:rPr>
                <w:lang w:val="ru-RU"/>
              </w:rPr>
              <w:t xml:space="preserve"> </w:t>
            </w:r>
            <w:r w:rsidRPr="00895078">
              <w:rPr>
                <w:lang w:val="ru-RU"/>
              </w:rPr>
              <w:t>соискателю</w:t>
            </w:r>
            <w:r w:rsidR="00A6446B">
              <w:rPr>
                <w:lang w:val="ru-RU"/>
              </w:rPr>
              <w:t xml:space="preserve"> </w:t>
            </w:r>
            <w:r w:rsidRPr="00895078">
              <w:rPr>
                <w:lang w:val="ru-RU"/>
              </w:rPr>
              <w:t>на</w:t>
            </w:r>
            <w:r w:rsidR="00A6446B">
              <w:rPr>
                <w:lang w:val="ru-RU"/>
              </w:rPr>
              <w:t xml:space="preserve"> </w:t>
            </w:r>
            <w:r w:rsidRPr="00895078">
              <w:rPr>
                <w:lang w:val="ru-RU"/>
              </w:rPr>
              <w:t>основе</w:t>
            </w:r>
            <w:r w:rsidR="00A6446B">
              <w:rPr>
                <w:lang w:val="ru-RU"/>
              </w:rPr>
              <w:t xml:space="preserve"> </w:t>
            </w:r>
            <w:r w:rsidRPr="00895078">
              <w:rPr>
                <w:lang w:val="ru-RU"/>
              </w:rPr>
              <w:t>типовых</w:t>
            </w:r>
            <w:r w:rsidR="00226F8A">
              <w:rPr>
                <w:lang w:val="ru-RU"/>
              </w:rPr>
              <w:t xml:space="preserve"> вопросов</w:t>
            </w:r>
            <w:r w:rsidRPr="00895078">
              <w:rPr>
                <w:lang w:val="ru-RU"/>
              </w:rPr>
              <w:t>;</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оценивать</w:t>
            </w:r>
            <w:r w:rsidR="00A6446B">
              <w:rPr>
                <w:lang w:val="ru-RU"/>
              </w:rPr>
              <w:t xml:space="preserve"> </w:t>
            </w:r>
            <w:r w:rsidRPr="00895078">
              <w:rPr>
                <w:lang w:val="ru-RU"/>
              </w:rPr>
              <w:t>портфолио</w:t>
            </w:r>
            <w:r w:rsidR="00A6446B">
              <w:rPr>
                <w:lang w:val="ru-RU"/>
              </w:rPr>
              <w:t xml:space="preserve"> </w:t>
            </w:r>
            <w:r w:rsidRPr="00895078">
              <w:rPr>
                <w:lang w:val="ru-RU"/>
              </w:rPr>
              <w:t>по</w:t>
            </w:r>
            <w:r w:rsidR="00A6446B">
              <w:rPr>
                <w:lang w:val="ru-RU"/>
              </w:rPr>
              <w:t xml:space="preserve"> </w:t>
            </w:r>
            <w:r w:rsidRPr="00895078">
              <w:rPr>
                <w:lang w:val="ru-RU"/>
              </w:rPr>
              <w:t>критериям</w:t>
            </w:r>
            <w:r w:rsidR="00A6446B">
              <w:rPr>
                <w:lang w:val="ru-RU"/>
              </w:rPr>
              <w:t xml:space="preserve"> </w:t>
            </w:r>
            <w:r w:rsidRPr="00895078">
              <w:rPr>
                <w:lang w:val="ru-RU"/>
              </w:rPr>
              <w:t>с</w:t>
            </w:r>
            <w:r w:rsidR="00A6446B">
              <w:rPr>
                <w:lang w:val="ru-RU"/>
              </w:rPr>
              <w:t xml:space="preserve"> </w:t>
            </w:r>
            <w:r w:rsidRPr="00895078">
              <w:rPr>
                <w:lang w:val="ru-RU"/>
              </w:rPr>
              <w:t>фиксацией</w:t>
            </w:r>
            <w:r w:rsidR="00A6446B">
              <w:rPr>
                <w:lang w:val="ru-RU"/>
              </w:rPr>
              <w:t xml:space="preserve"> </w:t>
            </w:r>
            <w:r w:rsidRPr="00895078">
              <w:rPr>
                <w:lang w:val="ru-RU"/>
              </w:rPr>
              <w:t>результатов</w:t>
            </w:r>
            <w:r w:rsidR="00A6446B">
              <w:rPr>
                <w:lang w:val="ru-RU"/>
              </w:rPr>
              <w:t xml:space="preserve"> </w:t>
            </w:r>
            <w:r w:rsidRPr="00895078">
              <w:rPr>
                <w:lang w:val="ru-RU"/>
              </w:rPr>
              <w:t>оценки</w:t>
            </w:r>
            <w:r w:rsidR="00A6446B">
              <w:rPr>
                <w:lang w:val="ru-RU"/>
              </w:rPr>
              <w:t xml:space="preserve"> </w:t>
            </w:r>
            <w:r w:rsidRPr="00895078">
              <w:rPr>
                <w:lang w:val="ru-RU"/>
              </w:rPr>
              <w:t>в</w:t>
            </w:r>
            <w:r w:rsidR="00A6446B">
              <w:rPr>
                <w:lang w:val="ru-RU"/>
              </w:rPr>
              <w:t xml:space="preserve"> </w:t>
            </w:r>
            <w:r w:rsidRPr="00895078">
              <w:rPr>
                <w:lang w:val="ru-RU"/>
              </w:rPr>
              <w:t>индивидуальной</w:t>
            </w:r>
            <w:r w:rsidR="00A6446B">
              <w:rPr>
                <w:lang w:val="ru-RU"/>
              </w:rPr>
              <w:t xml:space="preserve"> </w:t>
            </w:r>
            <w:r w:rsidRPr="00895078">
              <w:rPr>
                <w:lang w:val="ru-RU"/>
              </w:rPr>
              <w:t>оценочной</w:t>
            </w:r>
            <w:r w:rsidR="00A6446B">
              <w:rPr>
                <w:lang w:val="ru-RU"/>
              </w:rPr>
              <w:t xml:space="preserve"> </w:t>
            </w:r>
            <w:r w:rsidRPr="00895078">
              <w:rPr>
                <w:lang w:val="ru-RU"/>
              </w:rPr>
              <w:t>ведомости;</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принимать</w:t>
            </w:r>
            <w:r w:rsidR="00A6446B">
              <w:rPr>
                <w:lang w:val="ru-RU"/>
              </w:rPr>
              <w:t xml:space="preserve"> </w:t>
            </w:r>
            <w:r w:rsidRPr="00895078">
              <w:rPr>
                <w:lang w:val="ru-RU"/>
              </w:rPr>
              <w:t>экспертные</w:t>
            </w:r>
            <w:r w:rsidR="00A6446B">
              <w:rPr>
                <w:lang w:val="ru-RU"/>
              </w:rPr>
              <w:t xml:space="preserve"> </w:t>
            </w:r>
            <w:r w:rsidRPr="00895078">
              <w:rPr>
                <w:lang w:val="ru-RU"/>
              </w:rPr>
              <w:t>решения</w:t>
            </w:r>
            <w:r w:rsidR="00A6446B">
              <w:rPr>
                <w:lang w:val="ru-RU"/>
              </w:rPr>
              <w:t xml:space="preserve"> </w:t>
            </w:r>
            <w:r w:rsidRPr="00895078">
              <w:rPr>
                <w:lang w:val="ru-RU"/>
              </w:rPr>
              <w:t>по</w:t>
            </w:r>
            <w:r w:rsidR="00A6446B">
              <w:rPr>
                <w:lang w:val="ru-RU"/>
              </w:rPr>
              <w:t xml:space="preserve"> </w:t>
            </w:r>
            <w:r w:rsidRPr="00895078">
              <w:rPr>
                <w:lang w:val="ru-RU"/>
              </w:rPr>
              <w:t>оценке</w:t>
            </w:r>
            <w:r w:rsidR="00A6446B">
              <w:rPr>
                <w:lang w:val="ru-RU"/>
              </w:rPr>
              <w:t xml:space="preserve"> </w:t>
            </w:r>
            <w:r w:rsidRPr="00895078">
              <w:rPr>
                <w:lang w:val="ru-RU"/>
              </w:rPr>
              <w:t>квалификации</w:t>
            </w:r>
            <w:r w:rsidR="00A6446B">
              <w:rPr>
                <w:lang w:val="ru-RU"/>
              </w:rPr>
              <w:t xml:space="preserve"> </w:t>
            </w:r>
            <w:r w:rsidRPr="00895078">
              <w:rPr>
                <w:lang w:val="ru-RU"/>
              </w:rPr>
              <w:t>на</w:t>
            </w:r>
            <w:r w:rsidR="00A6446B">
              <w:rPr>
                <w:lang w:val="ru-RU"/>
              </w:rPr>
              <w:t xml:space="preserve"> </w:t>
            </w:r>
            <w:r w:rsidRPr="00895078">
              <w:rPr>
                <w:lang w:val="ru-RU"/>
              </w:rPr>
              <w:t>основе</w:t>
            </w:r>
            <w:r w:rsidR="00A6446B">
              <w:rPr>
                <w:lang w:val="ru-RU"/>
              </w:rPr>
              <w:t xml:space="preserve"> </w:t>
            </w:r>
            <w:r w:rsidRPr="00895078">
              <w:rPr>
                <w:lang w:val="ru-RU"/>
              </w:rPr>
              <w:t>критериев</w:t>
            </w:r>
            <w:r w:rsidR="00A6446B">
              <w:rPr>
                <w:lang w:val="ru-RU"/>
              </w:rPr>
              <w:t xml:space="preserve"> </w:t>
            </w:r>
            <w:r w:rsidRPr="00895078">
              <w:rPr>
                <w:lang w:val="ru-RU"/>
              </w:rPr>
              <w:t>оценки,</w:t>
            </w:r>
            <w:r w:rsidR="00A6446B">
              <w:rPr>
                <w:lang w:val="ru-RU"/>
              </w:rPr>
              <w:t xml:space="preserve"> </w:t>
            </w:r>
            <w:r w:rsidRPr="00895078">
              <w:rPr>
                <w:lang w:val="ru-RU"/>
              </w:rPr>
              <w:t>содержащихся</w:t>
            </w:r>
            <w:r w:rsidR="00A6446B">
              <w:rPr>
                <w:lang w:val="ru-RU"/>
              </w:rPr>
              <w:t xml:space="preserve"> </w:t>
            </w:r>
            <w:r w:rsidRPr="00895078">
              <w:rPr>
                <w:lang w:val="ru-RU"/>
              </w:rPr>
              <w:t>в</w:t>
            </w:r>
            <w:r w:rsidR="00A6446B">
              <w:rPr>
                <w:lang w:val="ru-RU"/>
              </w:rPr>
              <w:t xml:space="preserve"> </w:t>
            </w:r>
            <w:r w:rsidRPr="00895078">
              <w:rPr>
                <w:lang w:val="ru-RU"/>
              </w:rPr>
              <w:t>оценочных</w:t>
            </w:r>
            <w:r w:rsidR="00A6446B">
              <w:rPr>
                <w:lang w:val="ru-RU"/>
              </w:rPr>
              <w:t xml:space="preserve"> </w:t>
            </w:r>
            <w:r w:rsidRPr="00895078">
              <w:rPr>
                <w:lang w:val="ru-RU"/>
              </w:rPr>
              <w:t>средствах,</w:t>
            </w:r>
            <w:r w:rsidR="00A6446B">
              <w:rPr>
                <w:lang w:val="ru-RU"/>
              </w:rPr>
              <w:t xml:space="preserve"> </w:t>
            </w:r>
            <w:r w:rsidRPr="00895078">
              <w:rPr>
                <w:lang w:val="ru-RU"/>
              </w:rPr>
              <w:t>и</w:t>
            </w:r>
            <w:r w:rsidR="00A6446B">
              <w:rPr>
                <w:lang w:val="ru-RU"/>
              </w:rPr>
              <w:t xml:space="preserve"> </w:t>
            </w:r>
            <w:r w:rsidRPr="00895078">
              <w:rPr>
                <w:lang w:val="ru-RU"/>
              </w:rPr>
              <w:t>результатов</w:t>
            </w:r>
            <w:r w:rsidR="00A6446B">
              <w:rPr>
                <w:lang w:val="ru-RU"/>
              </w:rPr>
              <w:t xml:space="preserve"> </w:t>
            </w:r>
            <w:r w:rsidRPr="00895078">
              <w:rPr>
                <w:lang w:val="ru-RU"/>
              </w:rPr>
              <w:t>контроля</w:t>
            </w:r>
            <w:r w:rsidR="00A6446B">
              <w:rPr>
                <w:lang w:val="ru-RU"/>
              </w:rPr>
              <w:t xml:space="preserve"> </w:t>
            </w:r>
            <w:r w:rsidRPr="00895078">
              <w:rPr>
                <w:lang w:val="ru-RU"/>
              </w:rPr>
              <w:t>соблюдения</w:t>
            </w:r>
            <w:r w:rsidR="00A6446B">
              <w:rPr>
                <w:lang w:val="ru-RU"/>
              </w:rPr>
              <w:t xml:space="preserve"> </w:t>
            </w:r>
            <w:r w:rsidRPr="00895078">
              <w:rPr>
                <w:lang w:val="ru-RU"/>
              </w:rPr>
              <w:t>процедуры</w:t>
            </w:r>
            <w:r w:rsidR="00A6446B">
              <w:rPr>
                <w:lang w:val="ru-RU"/>
              </w:rPr>
              <w:t xml:space="preserve"> </w:t>
            </w:r>
            <w:r w:rsidRPr="00895078">
              <w:rPr>
                <w:lang w:val="ru-RU"/>
              </w:rPr>
              <w:t>экзамена;</w:t>
            </w:r>
          </w:p>
          <w:p w:rsidR="00311A87" w:rsidRPr="00895078" w:rsidRDefault="00311A87" w:rsidP="00895078">
            <w:pPr>
              <w:ind w:firstLine="709"/>
              <w:contextualSpacing/>
              <w:jc w:val="both"/>
              <w:rPr>
                <w:lang w:val="ru-RU"/>
              </w:rPr>
            </w:pPr>
            <w:r w:rsidRPr="00895078">
              <w:rPr>
                <w:lang w:val="ru-RU"/>
              </w:rPr>
              <w:t>-</w:t>
            </w:r>
            <w:r w:rsidR="00A6446B">
              <w:rPr>
                <w:lang w:val="ru-RU"/>
              </w:rPr>
              <w:t xml:space="preserve"> </w:t>
            </w:r>
            <w:r w:rsidRPr="00895078">
              <w:rPr>
                <w:lang w:val="ru-RU"/>
              </w:rPr>
              <w:t>проверять</w:t>
            </w:r>
            <w:r w:rsidR="00A6446B">
              <w:rPr>
                <w:lang w:val="ru-RU"/>
              </w:rPr>
              <w:t xml:space="preserve"> </w:t>
            </w:r>
            <w:r w:rsidRPr="00895078">
              <w:rPr>
                <w:lang w:val="ru-RU"/>
              </w:rPr>
              <w:t>и</w:t>
            </w:r>
            <w:r w:rsidR="00A6446B">
              <w:rPr>
                <w:lang w:val="ru-RU"/>
              </w:rPr>
              <w:t xml:space="preserve"> </w:t>
            </w:r>
            <w:r w:rsidRPr="00895078">
              <w:rPr>
                <w:lang w:val="ru-RU"/>
              </w:rPr>
              <w:t>дополнять</w:t>
            </w:r>
            <w:r w:rsidR="00A6446B">
              <w:rPr>
                <w:lang w:val="ru-RU"/>
              </w:rPr>
              <w:t xml:space="preserve"> </w:t>
            </w:r>
            <w:r w:rsidR="00226F8A">
              <w:rPr>
                <w:lang w:val="ru-RU"/>
              </w:rPr>
              <w:t>(</w:t>
            </w:r>
            <w:r w:rsidRPr="00895078">
              <w:rPr>
                <w:lang w:val="ru-RU"/>
              </w:rPr>
              <w:t>при</w:t>
            </w:r>
            <w:r w:rsidR="00A6446B">
              <w:rPr>
                <w:lang w:val="ru-RU"/>
              </w:rPr>
              <w:t xml:space="preserve"> </w:t>
            </w:r>
            <w:r w:rsidRPr="00895078">
              <w:rPr>
                <w:lang w:val="ru-RU"/>
              </w:rPr>
              <w:t>необходимости</w:t>
            </w:r>
            <w:r w:rsidR="00226F8A">
              <w:rPr>
                <w:lang w:val="ru-RU"/>
              </w:rPr>
              <w:t>)</w:t>
            </w:r>
            <w:r w:rsidR="00A6446B">
              <w:rPr>
                <w:lang w:val="ru-RU"/>
              </w:rPr>
              <w:t xml:space="preserve"> </w:t>
            </w:r>
            <w:r w:rsidRPr="00895078">
              <w:rPr>
                <w:lang w:val="ru-RU"/>
              </w:rPr>
              <w:t>протокол</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tc>
      </w:tr>
    </w:tbl>
    <w:p w:rsidR="006F2439" w:rsidRPr="00895078" w:rsidRDefault="006F2439" w:rsidP="00895078">
      <w:pPr>
        <w:jc w:val="both"/>
        <w:rPr>
          <w:b/>
          <w:lang w:val="ru-RU"/>
        </w:rPr>
      </w:pPr>
    </w:p>
    <w:p w:rsidR="006F2439" w:rsidRPr="00895078" w:rsidRDefault="006F2439" w:rsidP="00895078">
      <w:pPr>
        <w:pStyle w:val="a0"/>
        <w:numPr>
          <w:ilvl w:val="0"/>
          <w:numId w:val="1"/>
        </w:numPr>
        <w:rPr>
          <w:rFonts w:ascii="Times New Roman" w:hAnsi="Times New Roman" w:cs="Times New Roman"/>
          <w:b/>
          <w:sz w:val="24"/>
          <w:szCs w:val="24"/>
        </w:rPr>
      </w:pPr>
      <w:r w:rsidRPr="00895078">
        <w:rPr>
          <w:rFonts w:ascii="Times New Roman" w:hAnsi="Times New Roman" w:cs="Times New Roman"/>
          <w:b/>
          <w:sz w:val="24"/>
          <w:szCs w:val="24"/>
        </w:rPr>
        <w:t>Требования</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безопасности</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к</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проведению</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оценочных</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мероприятий</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(при</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необходимости):</w:t>
      </w:r>
    </w:p>
    <w:p w:rsidR="006F2439" w:rsidRPr="00895078" w:rsidRDefault="006F2439" w:rsidP="00895078">
      <w:pPr>
        <w:jc w:val="both"/>
        <w:rPr>
          <w:lang w:val="ru-RU"/>
        </w:rPr>
      </w:pPr>
      <w:r w:rsidRPr="00895078">
        <w:rPr>
          <w:lang w:val="ru-RU"/>
        </w:rPr>
        <w:t>При</w:t>
      </w:r>
      <w:r w:rsidR="00A6446B">
        <w:rPr>
          <w:lang w:val="ru-RU"/>
        </w:rPr>
        <w:t xml:space="preserve"> </w:t>
      </w:r>
      <w:r w:rsidRPr="00895078">
        <w:rPr>
          <w:lang w:val="ru-RU"/>
        </w:rPr>
        <w:t>проведении</w:t>
      </w:r>
      <w:r w:rsidR="00A6446B">
        <w:rPr>
          <w:lang w:val="ru-RU"/>
        </w:rPr>
        <w:t xml:space="preserve"> </w:t>
      </w:r>
      <w:r w:rsidRPr="00895078">
        <w:rPr>
          <w:lang w:val="ru-RU"/>
        </w:rPr>
        <w:t>профессионально</w:t>
      </w:r>
      <w:r w:rsidR="006746DE">
        <w:rPr>
          <w:lang w:val="ru-RU"/>
        </w:rPr>
        <w:t>го</w:t>
      </w:r>
      <w:r w:rsidR="00A6446B">
        <w:rPr>
          <w:lang w:val="ru-RU"/>
        </w:rPr>
        <w:t xml:space="preserve"> </w:t>
      </w:r>
      <w:r w:rsidRPr="00895078">
        <w:rPr>
          <w:lang w:val="ru-RU"/>
        </w:rPr>
        <w:t>экзамена</w:t>
      </w:r>
      <w:r w:rsidR="00A6446B">
        <w:rPr>
          <w:lang w:val="ru-RU"/>
        </w:rPr>
        <w:t xml:space="preserve"> </w:t>
      </w:r>
      <w:r w:rsidRPr="00895078">
        <w:rPr>
          <w:lang w:val="ru-RU"/>
        </w:rPr>
        <w:t>должны</w:t>
      </w:r>
      <w:r w:rsidR="00A6446B">
        <w:rPr>
          <w:lang w:val="ru-RU"/>
        </w:rPr>
        <w:t xml:space="preserve"> </w:t>
      </w:r>
      <w:r w:rsidRPr="00895078">
        <w:rPr>
          <w:lang w:val="ru-RU"/>
        </w:rPr>
        <w:t>соблюдаться</w:t>
      </w:r>
      <w:r w:rsidR="00A6446B">
        <w:rPr>
          <w:lang w:val="ru-RU"/>
        </w:rPr>
        <w:t xml:space="preserve"> </w:t>
      </w:r>
      <w:r w:rsidRPr="00895078">
        <w:rPr>
          <w:lang w:val="ru-RU"/>
        </w:rPr>
        <w:t>общие</w:t>
      </w:r>
      <w:r w:rsidR="00A6446B">
        <w:rPr>
          <w:lang w:val="ru-RU"/>
        </w:rPr>
        <w:t xml:space="preserve"> </w:t>
      </w:r>
      <w:r w:rsidRPr="00895078">
        <w:rPr>
          <w:lang w:val="ru-RU"/>
        </w:rPr>
        <w:t>требования</w:t>
      </w:r>
      <w:r w:rsidR="00A6446B">
        <w:rPr>
          <w:lang w:val="ru-RU"/>
        </w:rPr>
        <w:t xml:space="preserve"> </w:t>
      </w:r>
      <w:r w:rsidRPr="00895078">
        <w:rPr>
          <w:lang w:val="ru-RU"/>
        </w:rPr>
        <w:t>охраны</w:t>
      </w:r>
      <w:r w:rsidR="00A6446B">
        <w:rPr>
          <w:lang w:val="ru-RU"/>
        </w:rPr>
        <w:t xml:space="preserve"> </w:t>
      </w:r>
      <w:r w:rsidRPr="00895078">
        <w:rPr>
          <w:lang w:val="ru-RU"/>
        </w:rPr>
        <w:t>труда,</w:t>
      </w:r>
      <w:r w:rsidR="00A6446B">
        <w:rPr>
          <w:lang w:val="ru-RU"/>
        </w:rPr>
        <w:t xml:space="preserve"> </w:t>
      </w:r>
      <w:r w:rsidRPr="00895078">
        <w:rPr>
          <w:lang w:val="ru-RU"/>
        </w:rPr>
        <w:t>техники</w:t>
      </w:r>
      <w:r w:rsidR="00A6446B">
        <w:rPr>
          <w:lang w:val="ru-RU"/>
        </w:rPr>
        <w:t xml:space="preserve"> </w:t>
      </w:r>
      <w:r w:rsidRPr="00895078">
        <w:rPr>
          <w:lang w:val="ru-RU"/>
        </w:rPr>
        <w:t>безопасности,</w:t>
      </w:r>
      <w:r w:rsidR="00A6446B">
        <w:rPr>
          <w:lang w:val="ru-RU"/>
        </w:rPr>
        <w:t xml:space="preserve"> </w:t>
      </w:r>
      <w:r w:rsidRPr="00895078">
        <w:rPr>
          <w:lang w:val="ru-RU"/>
        </w:rPr>
        <w:t>санитарных</w:t>
      </w:r>
      <w:r w:rsidR="00A6446B">
        <w:rPr>
          <w:lang w:val="ru-RU"/>
        </w:rPr>
        <w:t xml:space="preserve"> </w:t>
      </w:r>
      <w:r w:rsidRPr="00895078">
        <w:rPr>
          <w:lang w:val="ru-RU"/>
        </w:rPr>
        <w:t>норм</w:t>
      </w:r>
      <w:r w:rsidR="00A6446B">
        <w:rPr>
          <w:lang w:val="ru-RU"/>
        </w:rPr>
        <w:t xml:space="preserve"> </w:t>
      </w:r>
      <w:r w:rsidRPr="00895078">
        <w:rPr>
          <w:lang w:val="ru-RU"/>
        </w:rPr>
        <w:t>и</w:t>
      </w:r>
      <w:r w:rsidR="00A6446B">
        <w:rPr>
          <w:lang w:val="ru-RU"/>
        </w:rPr>
        <w:t xml:space="preserve"> </w:t>
      </w:r>
      <w:r w:rsidRPr="00895078">
        <w:rPr>
          <w:lang w:val="ru-RU"/>
        </w:rPr>
        <w:t>правил.</w:t>
      </w:r>
      <w:r w:rsidR="00A6446B">
        <w:rPr>
          <w:lang w:val="ru-RU"/>
        </w:rPr>
        <w:t xml:space="preserve"> </w:t>
      </w:r>
    </w:p>
    <w:p w:rsidR="006F2439" w:rsidRPr="00895078" w:rsidRDefault="006F2439" w:rsidP="00895078">
      <w:pPr>
        <w:jc w:val="both"/>
        <w:rPr>
          <w:lang w:val="ru-RU"/>
        </w:rPr>
      </w:pPr>
      <w:r w:rsidRPr="00895078">
        <w:rPr>
          <w:lang w:val="ru-RU"/>
        </w:rPr>
        <w:t>Специализированные</w:t>
      </w:r>
      <w:r w:rsidR="00A6446B">
        <w:rPr>
          <w:lang w:val="ru-RU"/>
        </w:rPr>
        <w:t xml:space="preserve"> </w:t>
      </w:r>
      <w:r w:rsidRPr="00895078">
        <w:rPr>
          <w:lang w:val="ru-RU"/>
        </w:rPr>
        <w:t>требования</w:t>
      </w:r>
      <w:r w:rsidR="00A6446B">
        <w:rPr>
          <w:lang w:val="ru-RU"/>
        </w:rPr>
        <w:t xml:space="preserve"> </w:t>
      </w:r>
      <w:r w:rsidRPr="00895078">
        <w:rPr>
          <w:lang w:val="ru-RU"/>
        </w:rPr>
        <w:t>к</w:t>
      </w:r>
      <w:r w:rsidR="00A6446B">
        <w:rPr>
          <w:lang w:val="ru-RU"/>
        </w:rPr>
        <w:t xml:space="preserve"> </w:t>
      </w:r>
      <w:r w:rsidRPr="00895078">
        <w:rPr>
          <w:lang w:val="ru-RU"/>
        </w:rPr>
        <w:t>безопасности</w:t>
      </w:r>
      <w:r w:rsidR="00A6446B">
        <w:rPr>
          <w:lang w:val="ru-RU"/>
        </w:rPr>
        <w:t xml:space="preserve"> </w:t>
      </w:r>
      <w:r w:rsidRPr="00895078">
        <w:rPr>
          <w:lang w:val="ru-RU"/>
        </w:rPr>
        <w:t>не</w:t>
      </w:r>
      <w:r w:rsidR="00A6446B">
        <w:rPr>
          <w:lang w:val="ru-RU"/>
        </w:rPr>
        <w:t xml:space="preserve"> </w:t>
      </w:r>
      <w:r w:rsidRPr="00895078">
        <w:rPr>
          <w:lang w:val="ru-RU"/>
        </w:rPr>
        <w:t>установлены.</w:t>
      </w:r>
      <w:r w:rsidR="00A6446B">
        <w:rPr>
          <w:lang w:val="ru-RU"/>
        </w:rPr>
        <w:t xml:space="preserve"> </w:t>
      </w:r>
    </w:p>
    <w:p w:rsidR="006F2439" w:rsidRPr="00895078" w:rsidRDefault="006F2439" w:rsidP="00895078">
      <w:pPr>
        <w:jc w:val="both"/>
        <w:rPr>
          <w:b/>
          <w:lang w:val="ru-RU"/>
        </w:rPr>
      </w:pPr>
    </w:p>
    <w:p w:rsidR="00B635AF" w:rsidRPr="00895078" w:rsidRDefault="00B635AF" w:rsidP="00895078">
      <w:pPr>
        <w:pStyle w:val="a0"/>
        <w:numPr>
          <w:ilvl w:val="0"/>
          <w:numId w:val="1"/>
        </w:numPr>
        <w:rPr>
          <w:rFonts w:ascii="Times New Roman" w:hAnsi="Times New Roman" w:cs="Times New Roman"/>
          <w:b/>
          <w:sz w:val="24"/>
          <w:szCs w:val="24"/>
        </w:rPr>
      </w:pPr>
      <w:r w:rsidRPr="00895078">
        <w:rPr>
          <w:rFonts w:ascii="Times New Roman" w:hAnsi="Times New Roman" w:cs="Times New Roman"/>
          <w:b/>
          <w:sz w:val="24"/>
          <w:szCs w:val="24"/>
        </w:rPr>
        <w:t>Задания</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для</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теоретического</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этапа</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профессионального</w:t>
      </w:r>
      <w:r w:rsidR="00A6446B">
        <w:rPr>
          <w:rFonts w:ascii="Times New Roman" w:hAnsi="Times New Roman" w:cs="Times New Roman"/>
          <w:b/>
          <w:sz w:val="24"/>
          <w:szCs w:val="24"/>
        </w:rPr>
        <w:t xml:space="preserve"> </w:t>
      </w:r>
      <w:r w:rsidRPr="00895078">
        <w:rPr>
          <w:rFonts w:ascii="Times New Roman" w:hAnsi="Times New Roman" w:cs="Times New Roman"/>
          <w:b/>
          <w:sz w:val="24"/>
          <w:szCs w:val="24"/>
        </w:rPr>
        <w:t>экзамена:</w:t>
      </w:r>
    </w:p>
    <w:p w:rsidR="00414489" w:rsidRDefault="00414489" w:rsidP="00895078">
      <w:pPr>
        <w:pStyle w:val="afb"/>
        <w:jc w:val="both"/>
        <w:rPr>
          <w:rFonts w:ascii="Times New Roman" w:hAnsi="Times New Roman" w:cs="Times New Roman"/>
          <w:sz w:val="24"/>
          <w:szCs w:val="24"/>
        </w:rPr>
      </w:pPr>
    </w:p>
    <w:p w:rsidR="00E106A5"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№1.</w:t>
      </w:r>
      <w:r w:rsidR="00735A0E" w:rsidRPr="00735A0E">
        <w:t xml:space="preserve"> </w:t>
      </w:r>
      <w:r w:rsidR="00735A0E" w:rsidRPr="00735A0E">
        <w:rPr>
          <w:rFonts w:ascii="Times New Roman" w:hAnsi="Times New Roman" w:cs="Times New Roman"/>
          <w:sz w:val="24"/>
          <w:szCs w:val="24"/>
        </w:rPr>
        <w:t>Выберите один правильный вариант ответа.</w:t>
      </w:r>
      <w:r>
        <w:rPr>
          <w:rFonts w:ascii="Times New Roman" w:hAnsi="Times New Roman" w:cs="Times New Roman"/>
          <w:sz w:val="24"/>
          <w:szCs w:val="24"/>
        </w:rPr>
        <w:t xml:space="preserve"> </w:t>
      </w:r>
      <w:r w:rsidR="00E106A5" w:rsidRPr="00E106A5">
        <w:rPr>
          <w:rFonts w:ascii="Times New Roman" w:hAnsi="Times New Roman" w:cs="Times New Roman"/>
          <w:sz w:val="24"/>
          <w:szCs w:val="24"/>
        </w:rPr>
        <w:t>Пациентка 19 лет обратилась к оториноларингологу с жалобами на боль в горле при глотании, першение в горле, общее недомогание, слабость. Пациентка сообщает, что данные жалобы беспокоят ее в течение 2 суток, после переохлаждения, лечение - пастилки с шалфеем с незначительным положительным эффектом. Анамнез жизни: хронические заболевания отрицает, в детстве перенесла  ветряную оспу. Вредные привычки, аллергию отрицает. Семейный анамнез - мама страдает хроническим тонзиллитом. Объективно: общее состояние удовлетворительное, кожный покров обычной окраски, теплый, влажный, высыпаний нет. Температура тела 37,5 °С. АД 110/70 мм. рт. ст., ЧСС – 88 в мин.  ЧДД -16 в мин</w:t>
      </w:r>
      <w:r w:rsidR="00E106A5">
        <w:rPr>
          <w:rFonts w:ascii="Times New Roman" w:hAnsi="Times New Roman" w:cs="Times New Roman"/>
          <w:sz w:val="24"/>
          <w:szCs w:val="24"/>
        </w:rPr>
        <w:t xml:space="preserve">. </w:t>
      </w:r>
      <w:r w:rsidR="00E106A5" w:rsidRPr="00E106A5">
        <w:rPr>
          <w:rFonts w:ascii="Times New Roman" w:hAnsi="Times New Roman" w:cs="Times New Roman"/>
          <w:sz w:val="24"/>
          <w:szCs w:val="24"/>
        </w:rPr>
        <w:t xml:space="preserve">При </w:t>
      </w:r>
      <w:proofErr w:type="spellStart"/>
      <w:r w:rsidR="00E106A5" w:rsidRPr="00E106A5">
        <w:rPr>
          <w:rFonts w:ascii="Times New Roman" w:hAnsi="Times New Roman" w:cs="Times New Roman"/>
          <w:sz w:val="24"/>
          <w:szCs w:val="24"/>
        </w:rPr>
        <w:t>мезофарингоскопии</w:t>
      </w:r>
      <w:proofErr w:type="spellEnd"/>
      <w:r w:rsidR="00E106A5" w:rsidRPr="00E106A5">
        <w:rPr>
          <w:rFonts w:ascii="Times New Roman" w:hAnsi="Times New Roman" w:cs="Times New Roman"/>
          <w:sz w:val="24"/>
          <w:szCs w:val="24"/>
        </w:rPr>
        <w:t xml:space="preserve"> – открывание рта свободное, мягкое небо симметричное, слизистая оболочка инъецирована. Небные дужки гиперемированы. Небные миндалины не увеличены, розовые, лакуны не расширены, налетов нет. Задняя стенка глотки резко гиперемирована, инфильтрирована, имеются множественные увеличенные лимфатические гранулы.  Подчелюстные и </w:t>
      </w:r>
      <w:proofErr w:type="spellStart"/>
      <w:r w:rsidR="00E106A5" w:rsidRPr="00E106A5">
        <w:rPr>
          <w:rFonts w:ascii="Times New Roman" w:hAnsi="Times New Roman" w:cs="Times New Roman"/>
          <w:sz w:val="24"/>
          <w:szCs w:val="24"/>
        </w:rPr>
        <w:t>передне-шейные</w:t>
      </w:r>
      <w:proofErr w:type="spellEnd"/>
      <w:r w:rsidR="00E106A5" w:rsidRPr="00E106A5">
        <w:rPr>
          <w:rFonts w:ascii="Times New Roman" w:hAnsi="Times New Roman" w:cs="Times New Roman"/>
          <w:sz w:val="24"/>
          <w:szCs w:val="24"/>
        </w:rPr>
        <w:t xml:space="preserve"> </w:t>
      </w:r>
      <w:proofErr w:type="spellStart"/>
      <w:r w:rsidR="00E106A5" w:rsidRPr="00E106A5">
        <w:rPr>
          <w:rFonts w:ascii="Times New Roman" w:hAnsi="Times New Roman" w:cs="Times New Roman"/>
          <w:sz w:val="24"/>
          <w:szCs w:val="24"/>
        </w:rPr>
        <w:t>лимфоузлы</w:t>
      </w:r>
      <w:proofErr w:type="spellEnd"/>
      <w:r w:rsidR="00E106A5" w:rsidRPr="00E106A5">
        <w:rPr>
          <w:rFonts w:ascii="Times New Roman" w:hAnsi="Times New Roman" w:cs="Times New Roman"/>
          <w:sz w:val="24"/>
          <w:szCs w:val="24"/>
        </w:rPr>
        <w:t>   увеличены до 1,0 см, болезненны при пальпации. По остальным ЛОР-органам – возрастная норма. Какой наиболее вероятный диагноз?</w:t>
      </w:r>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А)</w:t>
      </w:r>
      <w:r w:rsidRPr="00E106A5">
        <w:rPr>
          <w:rFonts w:ascii="Times New Roman" w:hAnsi="Times New Roman" w:cs="Times New Roman"/>
          <w:sz w:val="24"/>
          <w:szCs w:val="24"/>
        </w:rPr>
        <w:t xml:space="preserve"> </w:t>
      </w:r>
      <w:r w:rsidR="00E106A5" w:rsidRPr="00E106A5">
        <w:rPr>
          <w:rFonts w:ascii="Times New Roman" w:hAnsi="Times New Roman" w:cs="Times New Roman"/>
          <w:sz w:val="24"/>
          <w:szCs w:val="24"/>
        </w:rPr>
        <w:t>Острый тонзиллит</w:t>
      </w:r>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Б)</w:t>
      </w:r>
      <w:r w:rsidRPr="00E106A5">
        <w:rPr>
          <w:rFonts w:ascii="Times New Roman" w:hAnsi="Times New Roman" w:cs="Times New Roman"/>
          <w:sz w:val="24"/>
          <w:szCs w:val="24"/>
        </w:rPr>
        <w:t xml:space="preserve"> </w:t>
      </w:r>
      <w:r w:rsidR="00E106A5" w:rsidRPr="00E106A5">
        <w:rPr>
          <w:rFonts w:ascii="Times New Roman" w:hAnsi="Times New Roman" w:cs="Times New Roman"/>
          <w:sz w:val="24"/>
          <w:szCs w:val="24"/>
          <w:u w:val="single"/>
        </w:rPr>
        <w:t>Острый фарингит</w:t>
      </w:r>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В)</w:t>
      </w:r>
      <w:r w:rsidRPr="00E106A5">
        <w:rPr>
          <w:rFonts w:ascii="Times New Roman" w:hAnsi="Times New Roman" w:cs="Times New Roman"/>
          <w:sz w:val="24"/>
          <w:szCs w:val="24"/>
        </w:rPr>
        <w:t xml:space="preserve"> </w:t>
      </w:r>
      <w:r w:rsidR="00E106A5" w:rsidRPr="00E106A5">
        <w:rPr>
          <w:rFonts w:ascii="Times New Roman" w:hAnsi="Times New Roman" w:cs="Times New Roman"/>
          <w:sz w:val="24"/>
          <w:szCs w:val="24"/>
        </w:rPr>
        <w:t>Дифтерия глотки</w:t>
      </w:r>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Г)</w:t>
      </w:r>
      <w:r w:rsidRPr="00E106A5">
        <w:rPr>
          <w:rFonts w:ascii="Times New Roman" w:hAnsi="Times New Roman" w:cs="Times New Roman"/>
          <w:sz w:val="24"/>
          <w:szCs w:val="24"/>
        </w:rPr>
        <w:t xml:space="preserve"> </w:t>
      </w:r>
      <w:proofErr w:type="spellStart"/>
      <w:r w:rsidR="00E106A5" w:rsidRPr="00E106A5">
        <w:rPr>
          <w:rFonts w:ascii="Times New Roman" w:hAnsi="Times New Roman" w:cs="Times New Roman"/>
          <w:sz w:val="24"/>
          <w:szCs w:val="24"/>
        </w:rPr>
        <w:t>Фарингомикоз</w:t>
      </w:r>
      <w:proofErr w:type="spellEnd"/>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Д)</w:t>
      </w:r>
      <w:r w:rsidRPr="00E106A5">
        <w:rPr>
          <w:rFonts w:ascii="Times New Roman" w:hAnsi="Times New Roman" w:cs="Times New Roman"/>
          <w:sz w:val="24"/>
          <w:szCs w:val="24"/>
        </w:rPr>
        <w:t xml:space="preserve"> </w:t>
      </w:r>
      <w:r w:rsidR="00E106A5" w:rsidRPr="00E106A5">
        <w:rPr>
          <w:rFonts w:ascii="Times New Roman" w:hAnsi="Times New Roman" w:cs="Times New Roman"/>
          <w:sz w:val="24"/>
          <w:szCs w:val="24"/>
        </w:rPr>
        <w:t>Мононуклеоз</w:t>
      </w:r>
    </w:p>
    <w:p w:rsidR="0001541C" w:rsidRDefault="0001541C" w:rsidP="00895078">
      <w:pPr>
        <w:pStyle w:val="afb"/>
        <w:jc w:val="both"/>
        <w:rPr>
          <w:rFonts w:ascii="Times New Roman" w:hAnsi="Times New Roman" w:cs="Times New Roman"/>
          <w:sz w:val="24"/>
          <w:szCs w:val="24"/>
        </w:rPr>
      </w:pPr>
    </w:p>
    <w:p w:rsidR="0001541C" w:rsidRDefault="0001541C"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Задание № </w:t>
      </w:r>
      <w:r w:rsidR="004C116D">
        <w:rPr>
          <w:rFonts w:ascii="Times New Roman" w:hAnsi="Times New Roman" w:cs="Times New Roman"/>
          <w:sz w:val="24"/>
          <w:szCs w:val="24"/>
        </w:rPr>
        <w:t>2</w:t>
      </w:r>
      <w:r>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01541C">
        <w:rPr>
          <w:rFonts w:ascii="Times New Roman" w:hAnsi="Times New Roman" w:cs="Times New Roman"/>
          <w:sz w:val="24"/>
          <w:szCs w:val="24"/>
        </w:rPr>
        <w:t>Пациент М. мужчина 40 лет обратился в ЛОР кабинет поликлиники с жалобами на заложенность, значительное снижение слуха на левое ухо</w:t>
      </w:r>
      <w:r>
        <w:rPr>
          <w:rFonts w:ascii="Times New Roman" w:hAnsi="Times New Roman" w:cs="Times New Roman"/>
          <w:sz w:val="24"/>
          <w:szCs w:val="24"/>
        </w:rPr>
        <w:t xml:space="preserve">. </w:t>
      </w:r>
      <w:r w:rsidRPr="0001541C">
        <w:rPr>
          <w:rFonts w:ascii="Times New Roman" w:hAnsi="Times New Roman" w:cs="Times New Roman"/>
          <w:sz w:val="24"/>
          <w:szCs w:val="24"/>
        </w:rPr>
        <w:t>Соматически здорова</w:t>
      </w:r>
      <w:r>
        <w:rPr>
          <w:rFonts w:ascii="Times New Roman" w:hAnsi="Times New Roman" w:cs="Times New Roman"/>
          <w:sz w:val="24"/>
          <w:szCs w:val="24"/>
        </w:rPr>
        <w:t>.</w:t>
      </w:r>
      <w:r w:rsidRPr="0001541C">
        <w:rPr>
          <w:rFonts w:ascii="Times New Roman" w:hAnsi="Times New Roman" w:cs="Times New Roman"/>
          <w:sz w:val="24"/>
          <w:szCs w:val="24"/>
        </w:rPr>
        <w:t xml:space="preserve"> В анамнезе: в детстве страдал хроническим гнойным средним отитом с частыми гноетечениями, во взрослом возрасте единственное обострение возникло 7 лет назад, без выделений, на фоне ОРВИ, после чего правое ухо стало ведущим по слуху. При отоскопии: Правое ухо- норма. Слева: заушная область не изменена, безболезненная, слуховой проход широкий свободный, кожа не измена, барабанная перепонка рубцовая, в центральном отделе тонкая, при пробе </w:t>
      </w:r>
      <w:proofErr w:type="spellStart"/>
      <w:r w:rsidRPr="0001541C">
        <w:rPr>
          <w:rFonts w:ascii="Times New Roman" w:hAnsi="Times New Roman" w:cs="Times New Roman"/>
          <w:sz w:val="24"/>
          <w:szCs w:val="24"/>
        </w:rPr>
        <w:t>Вальсальве</w:t>
      </w:r>
      <w:proofErr w:type="spellEnd"/>
      <w:r w:rsidRPr="0001541C">
        <w:rPr>
          <w:rFonts w:ascii="Times New Roman" w:hAnsi="Times New Roman" w:cs="Times New Roman"/>
          <w:sz w:val="24"/>
          <w:szCs w:val="24"/>
        </w:rPr>
        <w:t xml:space="preserve"> подвижная, белые плотные включения в толще перепонки и у рукоятки молоточка. Слух: «смешанная тугоухость 2 степени. </w:t>
      </w:r>
      <w:proofErr w:type="spellStart"/>
      <w:r w:rsidRPr="0001541C">
        <w:rPr>
          <w:rFonts w:ascii="Times New Roman" w:hAnsi="Times New Roman" w:cs="Times New Roman"/>
          <w:sz w:val="24"/>
          <w:szCs w:val="24"/>
        </w:rPr>
        <w:t>Тимпанометрия</w:t>
      </w:r>
      <w:proofErr w:type="spellEnd"/>
      <w:r w:rsidRPr="0001541C">
        <w:rPr>
          <w:rFonts w:ascii="Times New Roman" w:hAnsi="Times New Roman" w:cs="Times New Roman"/>
          <w:sz w:val="24"/>
          <w:szCs w:val="24"/>
        </w:rPr>
        <w:t xml:space="preserve"> тип. Справа - в пределах возрастной нормы. По другим ЛОР органам без патологии</w:t>
      </w:r>
      <w:r>
        <w:rPr>
          <w:rFonts w:ascii="Times New Roman" w:hAnsi="Times New Roman" w:cs="Times New Roman"/>
          <w:sz w:val="24"/>
          <w:szCs w:val="24"/>
        </w:rPr>
        <w:t xml:space="preserve">. </w:t>
      </w:r>
      <w:r w:rsidRPr="0001541C">
        <w:rPr>
          <w:rFonts w:ascii="Times New Roman" w:hAnsi="Times New Roman" w:cs="Times New Roman"/>
          <w:sz w:val="24"/>
          <w:szCs w:val="24"/>
        </w:rPr>
        <w:t>Какой диагноз наиболее вероятен?</w:t>
      </w:r>
    </w:p>
    <w:p w:rsidR="0001541C"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А)</w:t>
      </w:r>
      <w:r w:rsidRPr="00101C84">
        <w:t xml:space="preserve"> </w:t>
      </w:r>
      <w:r w:rsidRPr="00101C84">
        <w:rPr>
          <w:rFonts w:ascii="Times New Roman" w:hAnsi="Times New Roman" w:cs="Times New Roman"/>
          <w:sz w:val="24"/>
          <w:szCs w:val="24"/>
        </w:rPr>
        <w:t>Экссудативный средний отит</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Б)</w:t>
      </w:r>
      <w:r w:rsidRPr="00101C84">
        <w:t xml:space="preserve"> </w:t>
      </w:r>
      <w:r w:rsidRPr="00101C84">
        <w:rPr>
          <w:rFonts w:ascii="Times New Roman" w:hAnsi="Times New Roman" w:cs="Times New Roman"/>
          <w:sz w:val="24"/>
          <w:szCs w:val="24"/>
          <w:u w:val="single"/>
        </w:rPr>
        <w:t>Адгезивный средний отит</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В)</w:t>
      </w:r>
      <w:r w:rsidRPr="00101C84">
        <w:t xml:space="preserve"> </w:t>
      </w:r>
      <w:r w:rsidRPr="00101C84">
        <w:rPr>
          <w:rFonts w:ascii="Times New Roman" w:hAnsi="Times New Roman" w:cs="Times New Roman"/>
          <w:sz w:val="24"/>
          <w:szCs w:val="24"/>
        </w:rPr>
        <w:t>Катаральный средний отит</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Г)</w:t>
      </w:r>
      <w:r w:rsidRPr="00101C84">
        <w:t xml:space="preserve"> </w:t>
      </w:r>
      <w:r w:rsidRPr="00101C84">
        <w:rPr>
          <w:rFonts w:ascii="Times New Roman" w:hAnsi="Times New Roman" w:cs="Times New Roman"/>
          <w:sz w:val="24"/>
          <w:szCs w:val="24"/>
        </w:rPr>
        <w:t>Хронический гнойный средний отит</w:t>
      </w:r>
    </w:p>
    <w:p w:rsidR="0001541C"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Д)</w:t>
      </w:r>
      <w:r w:rsidRPr="00101C84">
        <w:t xml:space="preserve"> </w:t>
      </w:r>
      <w:r w:rsidRPr="00101C84">
        <w:rPr>
          <w:rFonts w:ascii="Times New Roman" w:hAnsi="Times New Roman" w:cs="Times New Roman"/>
          <w:sz w:val="24"/>
          <w:szCs w:val="24"/>
        </w:rPr>
        <w:t xml:space="preserve">Хронический </w:t>
      </w:r>
      <w:proofErr w:type="spellStart"/>
      <w:r w:rsidRPr="00101C84">
        <w:rPr>
          <w:rFonts w:ascii="Times New Roman" w:hAnsi="Times New Roman" w:cs="Times New Roman"/>
          <w:sz w:val="24"/>
          <w:szCs w:val="24"/>
        </w:rPr>
        <w:t>тимпанофиброз</w:t>
      </w:r>
      <w:proofErr w:type="spellEnd"/>
    </w:p>
    <w:p w:rsidR="00101C84" w:rsidRDefault="00101C84" w:rsidP="00895078">
      <w:pPr>
        <w:pStyle w:val="afb"/>
        <w:jc w:val="both"/>
        <w:rPr>
          <w:rFonts w:ascii="Times New Roman" w:hAnsi="Times New Roman" w:cs="Times New Roman"/>
          <w:sz w:val="24"/>
          <w:szCs w:val="24"/>
        </w:rPr>
      </w:pP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w:t>
      </w:r>
      <w:r w:rsidR="004C116D">
        <w:rPr>
          <w:rFonts w:ascii="Times New Roman" w:hAnsi="Times New Roman" w:cs="Times New Roman"/>
          <w:sz w:val="24"/>
          <w:szCs w:val="24"/>
        </w:rPr>
        <w:t>3</w:t>
      </w:r>
      <w:r>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101C84">
        <w:rPr>
          <w:rFonts w:ascii="Times New Roman" w:hAnsi="Times New Roman" w:cs="Times New Roman"/>
          <w:sz w:val="24"/>
          <w:szCs w:val="24"/>
        </w:rPr>
        <w:t xml:space="preserve">Пациент, 42 лет, обратился в поликлинику с жалобами на стекание выделений по задней стенке глотки, периодическую головную боль распирающего характера в затылочно-теменной области. Жалобы на стекание выделений по задней стенке глотки беспокоят более 5 лет, 2 раза проходил стационарное лечение по поводу острого сфеноидита. Лечился амбулаторно спреем в нос с </w:t>
      </w:r>
      <w:proofErr w:type="spellStart"/>
      <w:r w:rsidRPr="00101C84">
        <w:rPr>
          <w:rFonts w:ascii="Times New Roman" w:hAnsi="Times New Roman" w:cs="Times New Roman"/>
          <w:sz w:val="24"/>
          <w:szCs w:val="24"/>
        </w:rPr>
        <w:t>мометазоном</w:t>
      </w:r>
      <w:proofErr w:type="spellEnd"/>
      <w:r w:rsidRPr="00101C84">
        <w:rPr>
          <w:rFonts w:ascii="Times New Roman" w:hAnsi="Times New Roman" w:cs="Times New Roman"/>
          <w:sz w:val="24"/>
          <w:szCs w:val="24"/>
        </w:rPr>
        <w:t xml:space="preserve"> и антибактериальными препаратами без существенного положительного эффекта. Температура тела 36,7 гр. С; АД 110/70 мм рт. ст.; ЧСС 84 в мин. По данным КТ ОНП - циркулярное снижение </w:t>
      </w:r>
      <w:proofErr w:type="spellStart"/>
      <w:r w:rsidRPr="00101C84">
        <w:rPr>
          <w:rFonts w:ascii="Times New Roman" w:hAnsi="Times New Roman" w:cs="Times New Roman"/>
          <w:sz w:val="24"/>
          <w:szCs w:val="24"/>
        </w:rPr>
        <w:t>пневматизации</w:t>
      </w:r>
      <w:proofErr w:type="spellEnd"/>
      <w:r w:rsidRPr="00101C84">
        <w:rPr>
          <w:rFonts w:ascii="Times New Roman" w:hAnsi="Times New Roman" w:cs="Times New Roman"/>
          <w:sz w:val="24"/>
          <w:szCs w:val="24"/>
        </w:rPr>
        <w:t xml:space="preserve"> левой основной пазухи толщиной до 3 мм, небольшое количество жидкого содержимого. При осмотре: Область проекции ОНП не изменена, безболезненна при пальпации. При эндоскопии полости носа: перегородка носа искривлена незначительно, слизистая оболочка розовая, нижние носовые раковины не увеличены, вязкое слизистое отделяемое в заднем отделе полости носа слева и носоглотке, стекающее с верхнего края хоаны. Нижние носовые раковины не увеличены. По задней стенке глотки стекает вязкое слизистое отделяемое. По другим ЛОР-органам без особенностей</w:t>
      </w:r>
      <w:r>
        <w:rPr>
          <w:rFonts w:ascii="Times New Roman" w:hAnsi="Times New Roman" w:cs="Times New Roman"/>
          <w:sz w:val="24"/>
          <w:szCs w:val="24"/>
        </w:rPr>
        <w:t xml:space="preserve">. </w:t>
      </w:r>
      <w:r w:rsidRPr="00101C84">
        <w:rPr>
          <w:rFonts w:ascii="Times New Roman" w:hAnsi="Times New Roman" w:cs="Times New Roman"/>
          <w:sz w:val="24"/>
          <w:szCs w:val="24"/>
        </w:rPr>
        <w:t>Какая тактика ведения пациента будет наиболее верной?</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А)</w:t>
      </w:r>
      <w:r w:rsidRPr="00101C84">
        <w:t xml:space="preserve"> </w:t>
      </w:r>
      <w:r w:rsidRPr="00101C84">
        <w:rPr>
          <w:rFonts w:ascii="Times New Roman" w:hAnsi="Times New Roman" w:cs="Times New Roman"/>
          <w:sz w:val="24"/>
          <w:szCs w:val="24"/>
          <w:u w:val="single"/>
        </w:rPr>
        <w:t>Направить на плановую консультацию в клинико-диагностическое отделение больницы для решения вопроса о хирургическом лечении</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Б)</w:t>
      </w:r>
      <w:r w:rsidRPr="00101C84">
        <w:t xml:space="preserve"> </w:t>
      </w:r>
      <w:r w:rsidRPr="00101C84">
        <w:rPr>
          <w:rFonts w:ascii="Times New Roman" w:hAnsi="Times New Roman" w:cs="Times New Roman"/>
          <w:sz w:val="24"/>
          <w:szCs w:val="24"/>
        </w:rPr>
        <w:t>Направить на экстренную госпитализацию для дальнейшего лечения в оториноларингологическом отделении</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В)</w:t>
      </w:r>
      <w:r w:rsidRPr="00101C84">
        <w:t xml:space="preserve"> </w:t>
      </w:r>
      <w:r w:rsidRPr="00101C84">
        <w:rPr>
          <w:rFonts w:ascii="Times New Roman" w:hAnsi="Times New Roman" w:cs="Times New Roman"/>
          <w:sz w:val="24"/>
          <w:szCs w:val="24"/>
        </w:rPr>
        <w:t>Назначить курс консервативного лечения с антибактериальным препаратом широкого спектра действия в амбулаторных условиях</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Г)</w:t>
      </w:r>
      <w:r w:rsidRPr="00101C84">
        <w:t xml:space="preserve"> </w:t>
      </w:r>
      <w:r w:rsidRPr="00101C84">
        <w:rPr>
          <w:rFonts w:ascii="Times New Roman" w:hAnsi="Times New Roman" w:cs="Times New Roman"/>
          <w:sz w:val="24"/>
          <w:szCs w:val="24"/>
        </w:rPr>
        <w:t>Выполнить лечебно-диагностическую пункцию левой основной пазухи амбулаторно под местной анестезией</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Д)</w:t>
      </w:r>
      <w:r w:rsidRPr="00101C84">
        <w:t xml:space="preserve"> </w:t>
      </w:r>
      <w:r w:rsidRPr="00101C84">
        <w:rPr>
          <w:rFonts w:ascii="Times New Roman" w:hAnsi="Times New Roman" w:cs="Times New Roman"/>
          <w:sz w:val="24"/>
          <w:szCs w:val="24"/>
        </w:rPr>
        <w:t>Выполнить промывание носа методом перемещения жидкостей и назначить курс консервативного лечения без антибактериальных препаратов</w:t>
      </w:r>
    </w:p>
    <w:p w:rsidR="00101C84" w:rsidRDefault="00101C84" w:rsidP="00895078">
      <w:pPr>
        <w:pStyle w:val="afb"/>
        <w:jc w:val="both"/>
        <w:rPr>
          <w:rFonts w:ascii="Times New Roman" w:hAnsi="Times New Roman" w:cs="Times New Roman"/>
          <w:sz w:val="24"/>
          <w:szCs w:val="24"/>
        </w:rPr>
      </w:pP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w:t>
      </w:r>
      <w:r w:rsidR="004C116D">
        <w:rPr>
          <w:rFonts w:ascii="Times New Roman" w:hAnsi="Times New Roman" w:cs="Times New Roman"/>
          <w:sz w:val="24"/>
          <w:szCs w:val="24"/>
        </w:rPr>
        <w:t>4</w:t>
      </w:r>
      <w:r>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101C84">
        <w:rPr>
          <w:rFonts w:ascii="Times New Roman" w:hAnsi="Times New Roman" w:cs="Times New Roman"/>
          <w:sz w:val="24"/>
          <w:szCs w:val="24"/>
        </w:rPr>
        <w:t xml:space="preserve">Больной 35 л., жалуется на сильную боль в горле слева, боль резко усиливается при проглатывании слюны, боль </w:t>
      </w:r>
      <w:proofErr w:type="spellStart"/>
      <w:r w:rsidRPr="00101C84">
        <w:rPr>
          <w:rFonts w:ascii="Times New Roman" w:hAnsi="Times New Roman" w:cs="Times New Roman"/>
          <w:sz w:val="24"/>
          <w:szCs w:val="24"/>
        </w:rPr>
        <w:t>иррадиирует</w:t>
      </w:r>
      <w:proofErr w:type="spellEnd"/>
      <w:r w:rsidRPr="00101C84">
        <w:rPr>
          <w:rFonts w:ascii="Times New Roman" w:hAnsi="Times New Roman" w:cs="Times New Roman"/>
          <w:sz w:val="24"/>
          <w:szCs w:val="24"/>
        </w:rPr>
        <w:t xml:space="preserve"> в левое ухо, общую слабость, повышение температуры тела до 37,8 °С. Неделю назад он перенес ангину, по поводу которой лечился антибиотиками, назначенными участковым врачом. Общее состояние ближе к средней тяжести. Сознание ясное. АД 130 и 80 мм рт. ст. ЧСС 82 ударов в 1 мин. ЧДД 18 в 1 минуту. При фарингоскопии: слизистая оболочка задней стенки глотки розовая, влажная. Небные миндалины имеют размер II степени, лакуны не расширены, патологического содержимого в лакунах нет. Отмечается гиперемия, инфильтрация левой половины мягкого неба с незначительным смещением отечного язычка в правую сторону. Справа небные дужки </w:t>
      </w:r>
      <w:proofErr w:type="spellStart"/>
      <w:r w:rsidRPr="00101C84">
        <w:rPr>
          <w:rFonts w:ascii="Times New Roman" w:hAnsi="Times New Roman" w:cs="Times New Roman"/>
          <w:sz w:val="24"/>
          <w:szCs w:val="24"/>
        </w:rPr>
        <w:t>контурируются</w:t>
      </w:r>
      <w:proofErr w:type="spellEnd"/>
      <w:r w:rsidRPr="00101C84">
        <w:rPr>
          <w:rFonts w:ascii="Times New Roman" w:hAnsi="Times New Roman" w:cs="Times New Roman"/>
          <w:sz w:val="24"/>
          <w:szCs w:val="24"/>
        </w:rPr>
        <w:t>, розового цвета. Подчелюстные лимфоузлы слева увеличены, болезненны. По остальным ЛОР – органам без видимой патологии</w:t>
      </w:r>
      <w:r>
        <w:rPr>
          <w:rFonts w:ascii="Times New Roman" w:hAnsi="Times New Roman" w:cs="Times New Roman"/>
          <w:sz w:val="24"/>
          <w:szCs w:val="24"/>
        </w:rPr>
        <w:t xml:space="preserve">. </w:t>
      </w:r>
      <w:r w:rsidRPr="00101C84">
        <w:rPr>
          <w:rFonts w:ascii="Times New Roman" w:hAnsi="Times New Roman" w:cs="Times New Roman"/>
          <w:sz w:val="24"/>
          <w:szCs w:val="24"/>
        </w:rPr>
        <w:t>Какой диагноз наиболее вероятен в данном случае?</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А)</w:t>
      </w:r>
      <w:r w:rsidRPr="00101C84">
        <w:t xml:space="preserve"> </w:t>
      </w:r>
      <w:r w:rsidRPr="00101C84">
        <w:rPr>
          <w:rFonts w:ascii="Times New Roman" w:hAnsi="Times New Roman" w:cs="Times New Roman"/>
          <w:sz w:val="24"/>
          <w:szCs w:val="24"/>
        </w:rPr>
        <w:t>Лакунарная ангина</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Б)</w:t>
      </w:r>
      <w:r w:rsidRPr="00101C84">
        <w:rPr>
          <w:rFonts w:ascii="Times New Roman" w:hAnsi="Times New Roman" w:cs="Times New Roman"/>
          <w:sz w:val="24"/>
          <w:szCs w:val="24"/>
        </w:rPr>
        <w:t xml:space="preserve"> Фолликулярная ангина</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В)</w:t>
      </w:r>
      <w:r w:rsidRPr="00101C84">
        <w:rPr>
          <w:rFonts w:ascii="Times New Roman" w:hAnsi="Times New Roman" w:cs="Times New Roman"/>
          <w:sz w:val="24"/>
          <w:szCs w:val="24"/>
        </w:rPr>
        <w:t xml:space="preserve"> Острый фарингит</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Г)</w:t>
      </w:r>
      <w:r w:rsidRPr="00101C84">
        <w:rPr>
          <w:rFonts w:ascii="Times New Roman" w:hAnsi="Times New Roman" w:cs="Times New Roman"/>
          <w:sz w:val="24"/>
          <w:szCs w:val="24"/>
        </w:rPr>
        <w:t xml:space="preserve"> Ангина</w:t>
      </w:r>
      <w:r>
        <w:rPr>
          <w:rFonts w:ascii="Times New Roman" w:hAnsi="Times New Roman" w:cs="Times New Roman"/>
          <w:sz w:val="24"/>
          <w:szCs w:val="24"/>
        </w:rPr>
        <w:t xml:space="preserve"> </w:t>
      </w:r>
      <w:r w:rsidRPr="00101C84">
        <w:rPr>
          <w:rFonts w:ascii="Times New Roman" w:hAnsi="Times New Roman" w:cs="Times New Roman"/>
          <w:sz w:val="24"/>
          <w:szCs w:val="24"/>
        </w:rPr>
        <w:t>Симановского</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Д)</w:t>
      </w:r>
      <w:r w:rsidRPr="00101C84">
        <w:rPr>
          <w:rFonts w:ascii="Times New Roman" w:hAnsi="Times New Roman" w:cs="Times New Roman"/>
          <w:sz w:val="24"/>
          <w:szCs w:val="24"/>
        </w:rPr>
        <w:t xml:space="preserve"> </w:t>
      </w:r>
      <w:r w:rsidRPr="00C129B0">
        <w:rPr>
          <w:rFonts w:ascii="Times New Roman" w:hAnsi="Times New Roman" w:cs="Times New Roman"/>
          <w:sz w:val="24"/>
          <w:szCs w:val="24"/>
          <w:u w:val="single"/>
        </w:rPr>
        <w:t>Паратонзиллит</w:t>
      </w:r>
    </w:p>
    <w:p w:rsidR="00101C84" w:rsidRDefault="00101C84" w:rsidP="00895078">
      <w:pPr>
        <w:pStyle w:val="afb"/>
        <w:jc w:val="both"/>
        <w:rPr>
          <w:rFonts w:ascii="Times New Roman" w:hAnsi="Times New Roman" w:cs="Times New Roman"/>
          <w:sz w:val="24"/>
          <w:szCs w:val="24"/>
        </w:rPr>
      </w:pP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w:t>
      </w:r>
      <w:r w:rsidR="00D3320E">
        <w:rPr>
          <w:rFonts w:ascii="Times New Roman" w:hAnsi="Times New Roman" w:cs="Times New Roman"/>
          <w:sz w:val="24"/>
          <w:szCs w:val="24"/>
        </w:rPr>
        <w:t xml:space="preserve"> </w:t>
      </w:r>
      <w:r>
        <w:rPr>
          <w:rFonts w:ascii="Times New Roman" w:hAnsi="Times New Roman" w:cs="Times New Roman"/>
          <w:sz w:val="24"/>
          <w:szCs w:val="24"/>
        </w:rPr>
        <w:t>5.</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101C84">
        <w:rPr>
          <w:rFonts w:ascii="Times New Roman" w:hAnsi="Times New Roman" w:cs="Times New Roman"/>
          <w:sz w:val="24"/>
          <w:szCs w:val="24"/>
        </w:rPr>
        <w:t xml:space="preserve">Пациент Ф., мужчина 28 лет обратился в клиническое ЛОР отделение с жалобами на сниженный слух на оба уха с детства, больше на левое.  Из анамнеза: со слов пациента, снижение слуха на оба уха с детства, пользуется слуховым аппаратом.   Соматически здоров, АД 120/80 мм. рт. ст., </w:t>
      </w:r>
      <w:proofErr w:type="spellStart"/>
      <w:r w:rsidRPr="00101C84">
        <w:rPr>
          <w:rFonts w:ascii="Times New Roman" w:hAnsi="Times New Roman" w:cs="Times New Roman"/>
          <w:sz w:val="24"/>
          <w:szCs w:val="24"/>
        </w:rPr>
        <w:t>Ps</w:t>
      </w:r>
      <w:proofErr w:type="spellEnd"/>
      <w:r w:rsidRPr="00101C84">
        <w:rPr>
          <w:rFonts w:ascii="Times New Roman" w:hAnsi="Times New Roman" w:cs="Times New Roman"/>
          <w:sz w:val="24"/>
          <w:szCs w:val="24"/>
        </w:rPr>
        <w:t xml:space="preserve"> 68 </w:t>
      </w:r>
      <w:proofErr w:type="spellStart"/>
      <w:r w:rsidRPr="00101C84">
        <w:rPr>
          <w:rFonts w:ascii="Times New Roman" w:hAnsi="Times New Roman" w:cs="Times New Roman"/>
          <w:sz w:val="24"/>
          <w:szCs w:val="24"/>
        </w:rPr>
        <w:t>уд</w:t>
      </w:r>
      <w:proofErr w:type="gramStart"/>
      <w:r w:rsidRPr="00101C84">
        <w:rPr>
          <w:rFonts w:ascii="Times New Roman" w:hAnsi="Times New Roman" w:cs="Times New Roman"/>
          <w:sz w:val="24"/>
          <w:szCs w:val="24"/>
        </w:rPr>
        <w:t>.в</w:t>
      </w:r>
      <w:proofErr w:type="spellEnd"/>
      <w:proofErr w:type="gramEnd"/>
      <w:r w:rsidRPr="00101C84">
        <w:rPr>
          <w:rFonts w:ascii="Times New Roman" w:hAnsi="Times New Roman" w:cs="Times New Roman"/>
          <w:sz w:val="24"/>
          <w:szCs w:val="24"/>
        </w:rPr>
        <w:t xml:space="preserve"> мин., ЧДД 17 в </w:t>
      </w:r>
      <w:proofErr w:type="spellStart"/>
      <w:r w:rsidRPr="00101C84">
        <w:rPr>
          <w:rFonts w:ascii="Times New Roman" w:hAnsi="Times New Roman" w:cs="Times New Roman"/>
          <w:sz w:val="24"/>
          <w:szCs w:val="24"/>
        </w:rPr>
        <w:t>мин.,температура</w:t>
      </w:r>
      <w:proofErr w:type="spellEnd"/>
      <w:r w:rsidRPr="00101C84">
        <w:rPr>
          <w:rFonts w:ascii="Times New Roman" w:hAnsi="Times New Roman" w:cs="Times New Roman"/>
          <w:sz w:val="24"/>
          <w:szCs w:val="24"/>
        </w:rPr>
        <w:t xml:space="preserve"> тела 36.6 градусов С</w:t>
      </w:r>
      <w:r>
        <w:rPr>
          <w:rFonts w:ascii="Times New Roman" w:hAnsi="Times New Roman" w:cs="Times New Roman"/>
          <w:sz w:val="24"/>
          <w:szCs w:val="24"/>
        </w:rPr>
        <w:t xml:space="preserve">. </w:t>
      </w:r>
      <w:r w:rsidRPr="00101C84">
        <w:rPr>
          <w:rFonts w:ascii="Times New Roman" w:hAnsi="Times New Roman" w:cs="Times New Roman"/>
          <w:sz w:val="24"/>
          <w:szCs w:val="24"/>
        </w:rPr>
        <w:t xml:space="preserve">При осмотре: гипоплазия лицевого скелета (гипоплазия скуловых костей и нижней челюсти), </w:t>
      </w:r>
      <w:proofErr w:type="spellStart"/>
      <w:r w:rsidRPr="00101C84">
        <w:rPr>
          <w:rFonts w:ascii="Times New Roman" w:hAnsi="Times New Roman" w:cs="Times New Roman"/>
          <w:sz w:val="24"/>
          <w:szCs w:val="24"/>
        </w:rPr>
        <w:t>антимонголоидный</w:t>
      </w:r>
      <w:proofErr w:type="spellEnd"/>
      <w:r w:rsidRPr="00101C84">
        <w:rPr>
          <w:rFonts w:ascii="Times New Roman" w:hAnsi="Times New Roman" w:cs="Times New Roman"/>
          <w:sz w:val="24"/>
          <w:szCs w:val="24"/>
        </w:rPr>
        <w:t xml:space="preserve"> разрез глаз</w:t>
      </w:r>
      <w:r>
        <w:rPr>
          <w:rFonts w:ascii="Times New Roman" w:hAnsi="Times New Roman" w:cs="Times New Roman"/>
          <w:sz w:val="24"/>
          <w:szCs w:val="24"/>
        </w:rPr>
        <w:t>.</w:t>
      </w:r>
      <w:r w:rsidRPr="00101C84">
        <w:rPr>
          <w:rFonts w:ascii="Times New Roman" w:hAnsi="Times New Roman" w:cs="Times New Roman"/>
          <w:sz w:val="24"/>
          <w:szCs w:val="24"/>
        </w:rPr>
        <w:t xml:space="preserve"> При ЛОР осмотре выявлены следующие особенности: </w:t>
      </w:r>
      <w:r>
        <w:rPr>
          <w:rFonts w:ascii="Times New Roman" w:hAnsi="Times New Roman" w:cs="Times New Roman"/>
          <w:sz w:val="24"/>
          <w:szCs w:val="24"/>
        </w:rPr>
        <w:t>ф</w:t>
      </w:r>
      <w:r w:rsidRPr="00101C84">
        <w:rPr>
          <w:rFonts w:ascii="Times New Roman" w:hAnsi="Times New Roman" w:cs="Times New Roman"/>
          <w:sz w:val="24"/>
          <w:szCs w:val="24"/>
        </w:rPr>
        <w:t>арингоскопия - обращает на себя внимание готическое нёбо</w:t>
      </w:r>
      <w:r>
        <w:rPr>
          <w:rFonts w:ascii="Times New Roman" w:hAnsi="Times New Roman" w:cs="Times New Roman"/>
          <w:sz w:val="24"/>
          <w:szCs w:val="24"/>
        </w:rPr>
        <w:t>,</w:t>
      </w:r>
      <w:r w:rsidRPr="00101C84">
        <w:rPr>
          <w:rFonts w:ascii="Times New Roman" w:hAnsi="Times New Roman" w:cs="Times New Roman"/>
          <w:sz w:val="24"/>
          <w:szCs w:val="24"/>
        </w:rPr>
        <w:t xml:space="preserve"> ушные раковины расположены ниже обычного, симметричные, деформированы, наружные слуховые проходы узкие, барабанные перепонки визуализируются плохо. </w:t>
      </w:r>
      <w:proofErr w:type="spellStart"/>
      <w:r w:rsidRPr="00101C84">
        <w:rPr>
          <w:rFonts w:ascii="Times New Roman" w:hAnsi="Times New Roman" w:cs="Times New Roman"/>
          <w:sz w:val="24"/>
          <w:szCs w:val="24"/>
        </w:rPr>
        <w:t>Аудиологическое</w:t>
      </w:r>
      <w:proofErr w:type="spellEnd"/>
      <w:r w:rsidRPr="00101C84">
        <w:rPr>
          <w:rFonts w:ascii="Times New Roman" w:hAnsi="Times New Roman" w:cs="Times New Roman"/>
          <w:sz w:val="24"/>
          <w:szCs w:val="24"/>
        </w:rPr>
        <w:t xml:space="preserve"> исследование: двусторонняя </w:t>
      </w:r>
      <w:proofErr w:type="spellStart"/>
      <w:r w:rsidRPr="00101C84">
        <w:rPr>
          <w:rFonts w:ascii="Times New Roman" w:hAnsi="Times New Roman" w:cs="Times New Roman"/>
          <w:sz w:val="24"/>
          <w:szCs w:val="24"/>
        </w:rPr>
        <w:t>кондуктивная</w:t>
      </w:r>
      <w:proofErr w:type="spellEnd"/>
      <w:r w:rsidRPr="00101C84">
        <w:rPr>
          <w:rFonts w:ascii="Times New Roman" w:hAnsi="Times New Roman" w:cs="Times New Roman"/>
          <w:sz w:val="24"/>
          <w:szCs w:val="24"/>
        </w:rPr>
        <w:t xml:space="preserve"> тугоухость, справа- 2степени, слева - 3 степени.</w:t>
      </w:r>
      <w:r>
        <w:rPr>
          <w:rFonts w:ascii="Times New Roman" w:hAnsi="Times New Roman" w:cs="Times New Roman"/>
          <w:sz w:val="24"/>
          <w:szCs w:val="24"/>
        </w:rPr>
        <w:t xml:space="preserve"> </w:t>
      </w:r>
      <w:r w:rsidRPr="00101C84">
        <w:rPr>
          <w:rFonts w:ascii="Times New Roman" w:hAnsi="Times New Roman" w:cs="Times New Roman"/>
          <w:sz w:val="24"/>
          <w:szCs w:val="24"/>
        </w:rPr>
        <w:t>Какой врожденный синдром наиболее вероятен в данном случае?</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А) </w:t>
      </w:r>
      <w:r w:rsidRPr="00101C84">
        <w:rPr>
          <w:rFonts w:ascii="Times New Roman" w:hAnsi="Times New Roman" w:cs="Times New Roman"/>
          <w:sz w:val="24"/>
          <w:szCs w:val="24"/>
        </w:rPr>
        <w:t xml:space="preserve">Синдром </w:t>
      </w:r>
      <w:proofErr w:type="spellStart"/>
      <w:r w:rsidRPr="00101C84">
        <w:rPr>
          <w:rFonts w:ascii="Times New Roman" w:hAnsi="Times New Roman" w:cs="Times New Roman"/>
          <w:sz w:val="24"/>
          <w:szCs w:val="24"/>
        </w:rPr>
        <w:t>Конигсмарка</w:t>
      </w:r>
      <w:proofErr w:type="spellEnd"/>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Б) </w:t>
      </w:r>
      <w:r w:rsidRPr="00C129B0">
        <w:rPr>
          <w:rFonts w:ascii="Times New Roman" w:hAnsi="Times New Roman" w:cs="Times New Roman"/>
          <w:sz w:val="24"/>
          <w:szCs w:val="24"/>
          <w:u w:val="single"/>
        </w:rPr>
        <w:t xml:space="preserve">Синдром </w:t>
      </w:r>
      <w:proofErr w:type="spellStart"/>
      <w:r w:rsidRPr="00C129B0">
        <w:rPr>
          <w:rFonts w:ascii="Times New Roman" w:hAnsi="Times New Roman" w:cs="Times New Roman"/>
          <w:sz w:val="24"/>
          <w:szCs w:val="24"/>
          <w:u w:val="single"/>
        </w:rPr>
        <w:t>Тричера</w:t>
      </w:r>
      <w:proofErr w:type="spellEnd"/>
      <w:r w:rsidRPr="00C129B0">
        <w:rPr>
          <w:rFonts w:ascii="Times New Roman" w:hAnsi="Times New Roman" w:cs="Times New Roman"/>
          <w:sz w:val="24"/>
          <w:szCs w:val="24"/>
          <w:u w:val="single"/>
        </w:rPr>
        <w:t xml:space="preserve"> -Коллинза</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В) </w:t>
      </w:r>
      <w:proofErr w:type="spellStart"/>
      <w:r w:rsidRPr="00101C84">
        <w:rPr>
          <w:rFonts w:ascii="Times New Roman" w:hAnsi="Times New Roman" w:cs="Times New Roman"/>
          <w:sz w:val="24"/>
          <w:szCs w:val="24"/>
        </w:rPr>
        <w:t>Брахиооторенальный</w:t>
      </w:r>
      <w:proofErr w:type="spellEnd"/>
      <w:r w:rsidRPr="00101C84">
        <w:rPr>
          <w:rFonts w:ascii="Times New Roman" w:hAnsi="Times New Roman" w:cs="Times New Roman"/>
          <w:sz w:val="24"/>
          <w:szCs w:val="24"/>
        </w:rPr>
        <w:t xml:space="preserve"> синдром</w:t>
      </w: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Г) </w:t>
      </w:r>
      <w:r w:rsidRPr="00101C84">
        <w:rPr>
          <w:rFonts w:ascii="Times New Roman" w:hAnsi="Times New Roman" w:cs="Times New Roman"/>
          <w:sz w:val="24"/>
          <w:szCs w:val="24"/>
        </w:rPr>
        <w:t xml:space="preserve">Несовершенный </w:t>
      </w:r>
      <w:proofErr w:type="spellStart"/>
      <w:r w:rsidRPr="00101C84">
        <w:rPr>
          <w:rFonts w:ascii="Times New Roman" w:hAnsi="Times New Roman" w:cs="Times New Roman"/>
          <w:sz w:val="24"/>
          <w:szCs w:val="24"/>
        </w:rPr>
        <w:t>остеогенез</w:t>
      </w:r>
      <w:proofErr w:type="spellEnd"/>
      <w:r w:rsidRPr="00101C84">
        <w:rPr>
          <w:rFonts w:ascii="Times New Roman" w:hAnsi="Times New Roman" w:cs="Times New Roman"/>
          <w:sz w:val="24"/>
          <w:szCs w:val="24"/>
        </w:rPr>
        <w:t xml:space="preserve"> (синдром </w:t>
      </w:r>
      <w:proofErr w:type="spellStart"/>
      <w:r w:rsidRPr="00101C84">
        <w:rPr>
          <w:rFonts w:ascii="Times New Roman" w:hAnsi="Times New Roman" w:cs="Times New Roman"/>
          <w:sz w:val="24"/>
          <w:szCs w:val="24"/>
        </w:rPr>
        <w:t>Ван-Дер-Хуве</w:t>
      </w:r>
      <w:proofErr w:type="spellEnd"/>
      <w:r w:rsidRPr="00101C84">
        <w:rPr>
          <w:rFonts w:ascii="Times New Roman" w:hAnsi="Times New Roman" w:cs="Times New Roman"/>
          <w:sz w:val="24"/>
          <w:szCs w:val="24"/>
        </w:rPr>
        <w:t>)</w:t>
      </w:r>
    </w:p>
    <w:p w:rsidR="00101C84" w:rsidRDefault="00101C84" w:rsidP="00895078">
      <w:pPr>
        <w:pStyle w:val="afb"/>
        <w:jc w:val="both"/>
        <w:rPr>
          <w:rFonts w:ascii="Times New Roman" w:hAnsi="Times New Roman" w:cs="Times New Roman"/>
          <w:sz w:val="24"/>
          <w:szCs w:val="24"/>
        </w:rPr>
      </w:pPr>
    </w:p>
    <w:p w:rsidR="00101C84" w:rsidRDefault="00101C84"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w:t>
      </w:r>
      <w:r w:rsidR="00D3320E">
        <w:rPr>
          <w:rFonts w:ascii="Times New Roman" w:hAnsi="Times New Roman" w:cs="Times New Roman"/>
          <w:sz w:val="24"/>
          <w:szCs w:val="24"/>
        </w:rPr>
        <w:t xml:space="preserve"> </w:t>
      </w:r>
      <w:r w:rsidR="004C116D">
        <w:rPr>
          <w:rFonts w:ascii="Times New Roman" w:hAnsi="Times New Roman" w:cs="Times New Roman"/>
          <w:sz w:val="24"/>
          <w:szCs w:val="24"/>
        </w:rPr>
        <w:t>6</w:t>
      </w:r>
      <w:r>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101C84">
        <w:rPr>
          <w:rFonts w:ascii="Times New Roman" w:hAnsi="Times New Roman" w:cs="Times New Roman"/>
          <w:sz w:val="24"/>
          <w:szCs w:val="24"/>
        </w:rPr>
        <w:t xml:space="preserve">Мужчина 72 лет обратился в приемный покой </w:t>
      </w:r>
      <w:proofErr w:type="spellStart"/>
      <w:r w:rsidRPr="00101C84">
        <w:rPr>
          <w:rFonts w:ascii="Times New Roman" w:hAnsi="Times New Roman" w:cs="Times New Roman"/>
          <w:sz w:val="24"/>
          <w:szCs w:val="24"/>
        </w:rPr>
        <w:t>скоропомощной</w:t>
      </w:r>
      <w:proofErr w:type="spellEnd"/>
      <w:r w:rsidRPr="00101C84">
        <w:rPr>
          <w:rFonts w:ascii="Times New Roman" w:hAnsi="Times New Roman" w:cs="Times New Roman"/>
          <w:sz w:val="24"/>
          <w:szCs w:val="24"/>
        </w:rPr>
        <w:t xml:space="preserve"> больницы с жалобами на ощущение кома в горле, одышку при ходьбе. Жалоба появилась во время приема пищи. Самостоятельно пытался полоскать горло без положительного эффекта. Ранее был здоров. Температура 36.6, АД 110/70, пульс 50/мин, ЧДД 20/мин. Дыхание в покое нормальное. Дыхательные экскурсии редкие и глубокие. Проведение непрямой ларингоскопии кратковременно визуализируется инородное тело, однако удалить его не удается из-за сильного рвотного рефлекса.</w:t>
      </w:r>
      <w:r w:rsidR="00C129B0">
        <w:rPr>
          <w:rFonts w:ascii="Times New Roman" w:hAnsi="Times New Roman" w:cs="Times New Roman"/>
          <w:sz w:val="24"/>
          <w:szCs w:val="24"/>
        </w:rPr>
        <w:t xml:space="preserve"> </w:t>
      </w:r>
      <w:r w:rsidR="00C129B0" w:rsidRPr="00C129B0">
        <w:rPr>
          <w:rFonts w:ascii="Times New Roman" w:hAnsi="Times New Roman" w:cs="Times New Roman"/>
          <w:sz w:val="24"/>
          <w:szCs w:val="24"/>
        </w:rPr>
        <w:t>Какое из нижеперечисленных инструментальных исследований следует выполнить следующим этапом?</w:t>
      </w:r>
    </w:p>
    <w:p w:rsidR="00C129B0"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А)</w:t>
      </w:r>
      <w:r w:rsidRPr="00C129B0">
        <w:rPr>
          <w:rFonts w:ascii="Times New Roman" w:hAnsi="Times New Roman" w:cs="Times New Roman"/>
          <w:sz w:val="24"/>
          <w:szCs w:val="24"/>
          <w:u w:val="single"/>
        </w:rPr>
        <w:t xml:space="preserve"> </w:t>
      </w:r>
      <w:proofErr w:type="spellStart"/>
      <w:r w:rsidRPr="00C129B0">
        <w:rPr>
          <w:rFonts w:ascii="Times New Roman" w:hAnsi="Times New Roman" w:cs="Times New Roman"/>
          <w:sz w:val="24"/>
          <w:szCs w:val="24"/>
          <w:u w:val="single"/>
        </w:rPr>
        <w:t>Фиброларингоскопию</w:t>
      </w:r>
      <w:proofErr w:type="spellEnd"/>
    </w:p>
    <w:p w:rsidR="00C129B0"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Б) </w:t>
      </w:r>
      <w:proofErr w:type="spellStart"/>
      <w:r w:rsidRPr="00C129B0">
        <w:rPr>
          <w:rFonts w:ascii="Times New Roman" w:hAnsi="Times New Roman" w:cs="Times New Roman"/>
          <w:sz w:val="24"/>
          <w:szCs w:val="24"/>
        </w:rPr>
        <w:t>Микроларингоскопию</w:t>
      </w:r>
      <w:proofErr w:type="spellEnd"/>
    </w:p>
    <w:p w:rsidR="00C129B0"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В) </w:t>
      </w:r>
      <w:r w:rsidRPr="00C129B0">
        <w:rPr>
          <w:rFonts w:ascii="Times New Roman" w:hAnsi="Times New Roman" w:cs="Times New Roman"/>
          <w:sz w:val="24"/>
          <w:szCs w:val="24"/>
        </w:rPr>
        <w:t>Рентгенографию органов шеи</w:t>
      </w:r>
    </w:p>
    <w:p w:rsidR="00C129B0"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Г) </w:t>
      </w:r>
      <w:r w:rsidRPr="00C129B0">
        <w:rPr>
          <w:rFonts w:ascii="Times New Roman" w:hAnsi="Times New Roman" w:cs="Times New Roman"/>
          <w:sz w:val="24"/>
          <w:szCs w:val="24"/>
        </w:rPr>
        <w:t>Компьютерную томографию органов шеи</w:t>
      </w:r>
      <w:r w:rsidRPr="00C129B0">
        <w:rPr>
          <w:rFonts w:ascii="Times New Roman" w:hAnsi="Times New Roman" w:cs="Times New Roman"/>
          <w:sz w:val="24"/>
          <w:szCs w:val="24"/>
        </w:rPr>
        <w:tab/>
      </w:r>
    </w:p>
    <w:p w:rsidR="00C129B0"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 xml:space="preserve">Д) </w:t>
      </w:r>
      <w:r w:rsidRPr="00C129B0">
        <w:rPr>
          <w:rFonts w:ascii="Times New Roman" w:hAnsi="Times New Roman" w:cs="Times New Roman"/>
          <w:sz w:val="24"/>
          <w:szCs w:val="24"/>
        </w:rPr>
        <w:t>Ригидную эндоскопию</w:t>
      </w:r>
    </w:p>
    <w:p w:rsidR="00101C84" w:rsidRDefault="00101C84" w:rsidP="00895078">
      <w:pPr>
        <w:pStyle w:val="afb"/>
        <w:jc w:val="both"/>
        <w:rPr>
          <w:rFonts w:ascii="Times New Roman" w:hAnsi="Times New Roman" w:cs="Times New Roman"/>
          <w:sz w:val="24"/>
          <w:szCs w:val="24"/>
        </w:rPr>
      </w:pPr>
    </w:p>
    <w:p w:rsidR="00C129B0" w:rsidRPr="000B1CFC" w:rsidRDefault="00C129B0" w:rsidP="00895078">
      <w:pPr>
        <w:pStyle w:val="afb"/>
        <w:jc w:val="both"/>
        <w:rPr>
          <w:rFonts w:ascii="Times New Roman" w:hAnsi="Times New Roman" w:cs="Times New Roman"/>
          <w:sz w:val="24"/>
          <w:szCs w:val="24"/>
        </w:rPr>
      </w:pPr>
      <w:r>
        <w:rPr>
          <w:rFonts w:ascii="Times New Roman" w:hAnsi="Times New Roman" w:cs="Times New Roman"/>
          <w:sz w:val="24"/>
          <w:szCs w:val="24"/>
        </w:rPr>
        <w:t>Задание №</w:t>
      </w:r>
      <w:r w:rsidR="004C116D">
        <w:rPr>
          <w:rFonts w:ascii="Times New Roman" w:hAnsi="Times New Roman" w:cs="Times New Roman"/>
          <w:sz w:val="24"/>
          <w:szCs w:val="24"/>
        </w:rPr>
        <w:t>7</w:t>
      </w:r>
      <w:r>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Pr>
          <w:rFonts w:ascii="Times New Roman" w:hAnsi="Times New Roman" w:cs="Times New Roman"/>
          <w:sz w:val="24"/>
          <w:szCs w:val="24"/>
        </w:rPr>
        <w:t xml:space="preserve"> </w:t>
      </w:r>
      <w:r w:rsidRPr="00C129B0">
        <w:rPr>
          <w:rFonts w:ascii="Times New Roman" w:hAnsi="Times New Roman" w:cs="Times New Roman"/>
          <w:sz w:val="24"/>
          <w:szCs w:val="24"/>
        </w:rPr>
        <w:t>Девочка 13 лет доставлена в стационар бригадой СМП с жалобами на диффузную, распирающую головную боль, повышение температуры до 39,0℃, озноб, вялость, отказ от еды и питья, боль в правом ухе,</w:t>
      </w:r>
      <w:r w:rsidRPr="00C129B0">
        <w:rPr>
          <w:rFonts w:ascii="Times New Roman" w:hAnsi="Times New Roman" w:cs="Times New Roman" w:hint="eastAsia"/>
          <w:sz w:val="24"/>
          <w:szCs w:val="24"/>
        </w:rPr>
        <w:t xml:space="preserve"> </w:t>
      </w:r>
      <w:r w:rsidRPr="00C129B0">
        <w:rPr>
          <w:rFonts w:ascii="Times New Roman" w:hAnsi="Times New Roman" w:cs="Times New Roman"/>
          <w:sz w:val="24"/>
          <w:szCs w:val="24"/>
        </w:rPr>
        <w:t>гноетечение. Отмечалась тошнота, неоднократная рвота, не связанная с приемом пищи и не приносящая облегчение. Состояние при поступлении тяжелое</w:t>
      </w:r>
      <w:r>
        <w:rPr>
          <w:rFonts w:ascii="Times New Roman" w:hAnsi="Times New Roman" w:cs="Times New Roman"/>
          <w:sz w:val="24"/>
          <w:szCs w:val="24"/>
        </w:rPr>
        <w:t xml:space="preserve">. </w:t>
      </w:r>
      <w:r w:rsidRPr="00C129B0">
        <w:rPr>
          <w:rFonts w:ascii="Times New Roman" w:hAnsi="Times New Roman" w:cs="Times New Roman"/>
          <w:sz w:val="24"/>
          <w:szCs w:val="24"/>
        </w:rPr>
        <w:t>АД 110 и 65 мм рт. ст. ЧСС 101 ударов в 1 мин. Температура 39,4℃. ЧДД 23 в 1 минуту</w:t>
      </w:r>
      <w:r>
        <w:rPr>
          <w:rFonts w:ascii="Times New Roman" w:hAnsi="Times New Roman" w:cs="Times New Roman"/>
          <w:sz w:val="24"/>
          <w:szCs w:val="24"/>
        </w:rPr>
        <w:t xml:space="preserve">. </w:t>
      </w:r>
      <w:r w:rsidRPr="00C129B0">
        <w:rPr>
          <w:rFonts w:ascii="Times New Roman" w:hAnsi="Times New Roman" w:cs="Times New Roman"/>
          <w:sz w:val="24"/>
          <w:szCs w:val="24"/>
        </w:rPr>
        <w:t>Из анамнеза известно, что ребенок болен в течение 7 дней   на фоне перенесенного   ОРВИ. В течение последних 3 дней появилась заложенность, боль в правом ухе. За сутки боль наросла и появилось скудное гнойное отделяемое из уха. Получала симптоматическое лечение</w:t>
      </w:r>
      <w:r>
        <w:rPr>
          <w:rFonts w:ascii="Times New Roman" w:hAnsi="Times New Roman" w:cs="Times New Roman"/>
          <w:sz w:val="24"/>
          <w:szCs w:val="24"/>
        </w:rPr>
        <w:t xml:space="preserve">. </w:t>
      </w:r>
      <w:r w:rsidRPr="00C129B0">
        <w:rPr>
          <w:rFonts w:ascii="Times New Roman" w:hAnsi="Times New Roman" w:cs="Times New Roman"/>
          <w:sz w:val="24"/>
          <w:szCs w:val="24"/>
        </w:rPr>
        <w:t xml:space="preserve">При осмотре: ригидность </w:t>
      </w:r>
      <w:r w:rsidRPr="000B1CFC">
        <w:rPr>
          <w:rFonts w:ascii="Times New Roman" w:hAnsi="Times New Roman" w:cs="Times New Roman"/>
          <w:sz w:val="24"/>
          <w:szCs w:val="24"/>
        </w:rPr>
        <w:t xml:space="preserve">затылочных мышц, симптомы </w:t>
      </w:r>
      <w:proofErr w:type="spellStart"/>
      <w:r w:rsidRPr="000B1CFC">
        <w:rPr>
          <w:rFonts w:ascii="Times New Roman" w:hAnsi="Times New Roman" w:cs="Times New Roman"/>
          <w:sz w:val="24"/>
          <w:szCs w:val="24"/>
        </w:rPr>
        <w:t>Кернига</w:t>
      </w:r>
      <w:proofErr w:type="spellEnd"/>
      <w:r w:rsidRPr="000B1CFC">
        <w:rPr>
          <w:rFonts w:ascii="Times New Roman" w:hAnsi="Times New Roman" w:cs="Times New Roman"/>
          <w:sz w:val="24"/>
          <w:szCs w:val="24"/>
        </w:rPr>
        <w:t xml:space="preserve"> и </w:t>
      </w:r>
      <w:proofErr w:type="spellStart"/>
      <w:r w:rsidRPr="000B1CFC">
        <w:rPr>
          <w:rFonts w:ascii="Times New Roman" w:hAnsi="Times New Roman" w:cs="Times New Roman"/>
          <w:sz w:val="24"/>
          <w:szCs w:val="24"/>
        </w:rPr>
        <w:t>Брудзинского</w:t>
      </w:r>
      <w:proofErr w:type="spellEnd"/>
      <w:r w:rsidRPr="000B1CFC">
        <w:rPr>
          <w:rFonts w:ascii="Times New Roman" w:hAnsi="Times New Roman" w:cs="Times New Roman"/>
          <w:sz w:val="24"/>
          <w:szCs w:val="24"/>
        </w:rPr>
        <w:t xml:space="preserve"> – положительные. Отмечается светобоязнь. Контакт с больным затруднен.  Больная дезориентирована, отмечается спутанная речь. При осмотре правого уха - ушная раковина смещена кпереди, сглаженность заушной складки. Кожа заушной области гиперемирована, отечна, при пальпации отмечается флюктуация, резкая болезненность в заушной области. При отоскопии слуховой проход несколько сужен за счет нависания </w:t>
      </w:r>
      <w:proofErr w:type="spellStart"/>
      <w:r w:rsidRPr="000B1CFC">
        <w:rPr>
          <w:rFonts w:ascii="Times New Roman" w:hAnsi="Times New Roman" w:cs="Times New Roman"/>
          <w:sz w:val="24"/>
          <w:szCs w:val="24"/>
        </w:rPr>
        <w:t>задне-верхней</w:t>
      </w:r>
      <w:proofErr w:type="spellEnd"/>
      <w:r w:rsidRPr="000B1CFC">
        <w:rPr>
          <w:rFonts w:ascii="Times New Roman" w:hAnsi="Times New Roman" w:cs="Times New Roman"/>
          <w:sz w:val="24"/>
          <w:szCs w:val="24"/>
        </w:rPr>
        <w:t xml:space="preserve"> стенки. Барабанная перепонка гиперемирована, инфильтрирована, пульсирующий рефлекс, густой гной в просвете точечной перфорации в задненижнем квадранте без особенностей. Патология других ЛОР-органов не выявлена. Какой метод инструментальной диагностики наиболее информативный в данном случае?</w:t>
      </w:r>
    </w:p>
    <w:p w:rsidR="00C129B0" w:rsidRPr="000B1CFC" w:rsidRDefault="00C129B0" w:rsidP="00895078">
      <w:pPr>
        <w:pStyle w:val="afb"/>
        <w:jc w:val="both"/>
        <w:rPr>
          <w:rFonts w:ascii="Times New Roman" w:hAnsi="Times New Roman" w:cs="Times New Roman"/>
          <w:sz w:val="24"/>
          <w:szCs w:val="24"/>
          <w:u w:val="single"/>
        </w:rPr>
      </w:pPr>
      <w:r w:rsidRPr="000B1CFC">
        <w:rPr>
          <w:rFonts w:ascii="Times New Roman" w:hAnsi="Times New Roman" w:cs="Times New Roman"/>
          <w:sz w:val="24"/>
          <w:szCs w:val="24"/>
        </w:rPr>
        <w:t xml:space="preserve">А) </w:t>
      </w:r>
      <w:r w:rsidRPr="000B1CFC">
        <w:rPr>
          <w:rFonts w:ascii="Times New Roman" w:hAnsi="Times New Roman" w:cs="Times New Roman"/>
          <w:sz w:val="24"/>
          <w:szCs w:val="24"/>
          <w:u w:val="single"/>
        </w:rPr>
        <w:t>Компьютерная томография височных костей</w:t>
      </w:r>
    </w:p>
    <w:p w:rsidR="00C129B0" w:rsidRPr="000B1CFC" w:rsidRDefault="00C129B0" w:rsidP="00895078">
      <w:pPr>
        <w:pStyle w:val="afb"/>
        <w:jc w:val="both"/>
        <w:rPr>
          <w:rFonts w:ascii="Times New Roman" w:hAnsi="Times New Roman" w:cs="Times New Roman"/>
          <w:sz w:val="24"/>
          <w:szCs w:val="24"/>
        </w:rPr>
      </w:pPr>
      <w:r w:rsidRPr="000B1CFC">
        <w:rPr>
          <w:rFonts w:ascii="Times New Roman" w:hAnsi="Times New Roman" w:cs="Times New Roman"/>
          <w:sz w:val="24"/>
          <w:szCs w:val="24"/>
        </w:rPr>
        <w:t>Б) Магнитно-резонансная томография головного мозга</w:t>
      </w:r>
    </w:p>
    <w:p w:rsidR="00C129B0" w:rsidRPr="000B1CFC" w:rsidRDefault="00C129B0" w:rsidP="00895078">
      <w:pPr>
        <w:pStyle w:val="afb"/>
        <w:jc w:val="both"/>
        <w:rPr>
          <w:rFonts w:ascii="Times New Roman" w:hAnsi="Times New Roman" w:cs="Times New Roman"/>
          <w:sz w:val="24"/>
          <w:szCs w:val="24"/>
        </w:rPr>
      </w:pPr>
      <w:r w:rsidRPr="000B1CFC">
        <w:rPr>
          <w:rFonts w:ascii="Times New Roman" w:hAnsi="Times New Roman" w:cs="Times New Roman"/>
          <w:sz w:val="24"/>
          <w:szCs w:val="24"/>
        </w:rPr>
        <w:t xml:space="preserve">В) Рентгенография височных костей в проекции </w:t>
      </w:r>
      <w:proofErr w:type="spellStart"/>
      <w:r w:rsidRPr="000B1CFC">
        <w:rPr>
          <w:rFonts w:ascii="Times New Roman" w:hAnsi="Times New Roman" w:cs="Times New Roman"/>
          <w:sz w:val="24"/>
          <w:szCs w:val="24"/>
        </w:rPr>
        <w:t>Шюллера</w:t>
      </w:r>
      <w:proofErr w:type="spellEnd"/>
      <w:r w:rsidRPr="000B1CFC">
        <w:rPr>
          <w:rFonts w:ascii="Times New Roman" w:hAnsi="Times New Roman" w:cs="Times New Roman"/>
          <w:sz w:val="24"/>
          <w:szCs w:val="24"/>
        </w:rPr>
        <w:t xml:space="preserve"> и Майера</w:t>
      </w:r>
    </w:p>
    <w:p w:rsidR="00C129B0" w:rsidRPr="000B1CFC" w:rsidRDefault="00C129B0" w:rsidP="00895078">
      <w:pPr>
        <w:pStyle w:val="afb"/>
        <w:jc w:val="both"/>
        <w:rPr>
          <w:rFonts w:ascii="Times New Roman" w:hAnsi="Times New Roman" w:cs="Times New Roman"/>
          <w:sz w:val="24"/>
          <w:szCs w:val="24"/>
        </w:rPr>
      </w:pPr>
      <w:r w:rsidRPr="000B1CFC">
        <w:rPr>
          <w:rFonts w:ascii="Times New Roman" w:hAnsi="Times New Roman" w:cs="Times New Roman"/>
          <w:sz w:val="24"/>
          <w:szCs w:val="24"/>
        </w:rPr>
        <w:t>Г) Магнитно-резонансная томография с контрастным усилением</w:t>
      </w:r>
    </w:p>
    <w:p w:rsidR="00C129B0" w:rsidRPr="000B1CFC" w:rsidRDefault="00C129B0" w:rsidP="00895078">
      <w:pPr>
        <w:pStyle w:val="afb"/>
        <w:jc w:val="both"/>
        <w:rPr>
          <w:rFonts w:ascii="Times New Roman" w:hAnsi="Times New Roman" w:cs="Times New Roman"/>
          <w:sz w:val="24"/>
          <w:szCs w:val="24"/>
        </w:rPr>
      </w:pPr>
      <w:r w:rsidRPr="000B1CFC">
        <w:rPr>
          <w:rFonts w:ascii="Times New Roman" w:hAnsi="Times New Roman" w:cs="Times New Roman"/>
          <w:sz w:val="24"/>
          <w:szCs w:val="24"/>
        </w:rPr>
        <w:t>Д) Конусная томография височных костей</w:t>
      </w:r>
    </w:p>
    <w:p w:rsidR="00C129B0" w:rsidRPr="000B1CFC" w:rsidRDefault="00C129B0" w:rsidP="00895078">
      <w:pPr>
        <w:pStyle w:val="afb"/>
        <w:jc w:val="both"/>
        <w:rPr>
          <w:rFonts w:ascii="Times New Roman" w:hAnsi="Times New Roman" w:cs="Times New Roman"/>
          <w:sz w:val="24"/>
          <w:szCs w:val="24"/>
        </w:rPr>
      </w:pPr>
    </w:p>
    <w:p w:rsidR="009C538D" w:rsidRPr="000B1CFC" w:rsidRDefault="00C20E02" w:rsidP="00D3320E">
      <w:pPr>
        <w:pStyle w:val="afb"/>
        <w:jc w:val="both"/>
        <w:rPr>
          <w:rFonts w:ascii="Times New Roman" w:eastAsia="Times New Roman" w:hAnsi="Times New Roman" w:cs="Times New Roman"/>
          <w:color w:val="000000"/>
          <w:sz w:val="24"/>
          <w:szCs w:val="24"/>
          <w:lang w:eastAsia="ru-RU"/>
        </w:rPr>
      </w:pPr>
      <w:r w:rsidRPr="000B1CFC">
        <w:rPr>
          <w:rFonts w:ascii="Times New Roman" w:hAnsi="Times New Roman" w:cs="Times New Roman"/>
          <w:sz w:val="24"/>
          <w:szCs w:val="24"/>
        </w:rPr>
        <w:t>Задание №</w:t>
      </w:r>
      <w:r w:rsidR="00D3320E">
        <w:rPr>
          <w:rFonts w:ascii="Times New Roman" w:hAnsi="Times New Roman" w:cs="Times New Roman"/>
          <w:sz w:val="24"/>
          <w:szCs w:val="24"/>
        </w:rPr>
        <w:t xml:space="preserve"> </w:t>
      </w:r>
      <w:r w:rsidR="004C116D">
        <w:rPr>
          <w:rFonts w:ascii="Times New Roman" w:hAnsi="Times New Roman" w:cs="Times New Roman"/>
          <w:sz w:val="24"/>
          <w:szCs w:val="24"/>
        </w:rPr>
        <w:t>8</w:t>
      </w:r>
      <w:r w:rsidRPr="000B1CFC">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sidRPr="000B1CFC">
        <w:rPr>
          <w:rFonts w:ascii="Times New Roman" w:hAnsi="Times New Roman" w:cs="Times New Roman"/>
          <w:sz w:val="24"/>
          <w:szCs w:val="24"/>
        </w:rPr>
        <w:t xml:space="preserve"> Пациентка Н,</w:t>
      </w:r>
      <w:r w:rsidR="00D3320E">
        <w:rPr>
          <w:rFonts w:ascii="Times New Roman" w:hAnsi="Times New Roman" w:cs="Times New Roman"/>
          <w:sz w:val="24"/>
          <w:szCs w:val="24"/>
        </w:rPr>
        <w:t xml:space="preserve"> </w:t>
      </w:r>
      <w:r w:rsidRPr="000B1CFC">
        <w:rPr>
          <w:rFonts w:ascii="Times New Roman" w:hAnsi="Times New Roman" w:cs="Times New Roman"/>
          <w:sz w:val="24"/>
          <w:szCs w:val="24"/>
        </w:rPr>
        <w:t>22 лет поступила в стационар с жалобами на наличие нескольких ран в области шеи, кровотечение, боли при глотании, повышенное слюноотделение, нарушение глотания.</w:t>
      </w:r>
      <w:r w:rsidR="00D3320E">
        <w:rPr>
          <w:rFonts w:ascii="Times New Roman" w:hAnsi="Times New Roman" w:cs="Times New Roman"/>
          <w:sz w:val="24"/>
          <w:szCs w:val="24"/>
        </w:rPr>
        <w:t xml:space="preserve"> </w:t>
      </w:r>
      <w:r w:rsidRPr="000B1CFC">
        <w:rPr>
          <w:rFonts w:ascii="Times New Roman" w:hAnsi="Times New Roman" w:cs="Times New Roman"/>
          <w:sz w:val="24"/>
          <w:szCs w:val="24"/>
        </w:rPr>
        <w:t xml:space="preserve">Из анамнеза: ДТП, находилась на пассажирском сидении, получила колото-резаное ранение осколком стекла. Д 100/80 мм </w:t>
      </w:r>
      <w:proofErr w:type="spellStart"/>
      <w:r w:rsidRPr="000B1CFC">
        <w:rPr>
          <w:rFonts w:ascii="Times New Roman" w:hAnsi="Times New Roman" w:cs="Times New Roman"/>
          <w:sz w:val="24"/>
          <w:szCs w:val="24"/>
        </w:rPr>
        <w:t>рт</w:t>
      </w:r>
      <w:proofErr w:type="spellEnd"/>
      <w:r w:rsidRPr="000B1CFC">
        <w:rPr>
          <w:rFonts w:ascii="Times New Roman" w:hAnsi="Times New Roman" w:cs="Times New Roman"/>
          <w:sz w:val="24"/>
          <w:szCs w:val="24"/>
        </w:rPr>
        <w:t xml:space="preserve"> ст., ЧСС 102 ударов в 1 мин., температура 36,5 С, ЧДД 26 в 1минуту. Наблюдается при дыхании втяжение межреберных промежутков, мягких тканей яремной и надключичных ямок, бледность кожных покровов. Локальный статус:</w:t>
      </w:r>
      <w:r w:rsidR="00D3320E">
        <w:rPr>
          <w:rFonts w:ascii="Times New Roman" w:hAnsi="Times New Roman" w:cs="Times New Roman"/>
          <w:sz w:val="24"/>
          <w:szCs w:val="24"/>
        </w:rPr>
        <w:t xml:space="preserve"> </w:t>
      </w:r>
      <w:r w:rsidRPr="000B1CFC">
        <w:rPr>
          <w:rFonts w:ascii="Times New Roman" w:hAnsi="Times New Roman" w:cs="Times New Roman"/>
          <w:sz w:val="24"/>
          <w:szCs w:val="24"/>
        </w:rPr>
        <w:t>на передней поверхности шеи в области нижнего края подъязычной кости</w:t>
      </w:r>
      <w:r w:rsidR="00D3320E">
        <w:rPr>
          <w:rFonts w:ascii="Times New Roman" w:hAnsi="Times New Roman" w:cs="Times New Roman"/>
          <w:sz w:val="24"/>
          <w:szCs w:val="24"/>
        </w:rPr>
        <w:t xml:space="preserve"> </w:t>
      </w:r>
      <w:r w:rsidRPr="000B1CFC">
        <w:rPr>
          <w:rFonts w:ascii="Times New Roman" w:hAnsi="Times New Roman" w:cs="Times New Roman"/>
          <w:sz w:val="24"/>
          <w:szCs w:val="24"/>
        </w:rPr>
        <w:t>глубокая колото-резаная рана размером 6 см и поверхностная колото-резаная рана в области яремной вырезки размером 3 см. На выдохе из раны в области нижнего края подъязычной кости выходит пузырящийся кровавой пеной воздух, а на вдохе происходит засасывание воздуха в рану с характерным шипящим звуком. Отмечаются афония, приступы кашля, подкожная и межмышечная эмфизема шеи, распространяющаяся на грудь и лицо. Хруст хрящей гортани при пальпации отсутствует. Дыхание декомпенсированное. Гортань — Слизистая оболочка гиперемирована, отмечается удлинение надгортанника, неровность его гортанной поверхности, выраженную подвижность его свободного края, скопление слюны, нарушение подвижности элементов гортани, голосовая щель не обозрима. отмечается инфильтрация надгортанника и слизистой оболочки черпаловидных хрящей. Дыхание декомпенсированное.</w:t>
      </w:r>
      <w:r w:rsidR="00FB0C16" w:rsidRPr="000B1CFC">
        <w:rPr>
          <w:rFonts w:ascii="Times New Roman" w:hAnsi="Times New Roman" w:cs="Times New Roman"/>
          <w:sz w:val="24"/>
          <w:szCs w:val="24"/>
        </w:rPr>
        <w:t xml:space="preserve"> </w:t>
      </w:r>
      <w:r w:rsidRPr="000B1CFC">
        <w:rPr>
          <w:rFonts w:ascii="Times New Roman" w:hAnsi="Times New Roman" w:cs="Times New Roman"/>
          <w:sz w:val="24"/>
          <w:szCs w:val="24"/>
        </w:rPr>
        <w:t>Патология других ЛОР органов не выявлена.</w:t>
      </w:r>
      <w:r w:rsidR="00FB0C16" w:rsidRPr="000B1CFC">
        <w:rPr>
          <w:rFonts w:ascii="Times New Roman" w:hAnsi="Times New Roman" w:cs="Times New Roman"/>
          <w:sz w:val="24"/>
          <w:szCs w:val="24"/>
        </w:rPr>
        <w:t xml:space="preserve"> </w:t>
      </w:r>
      <w:r w:rsidR="009C538D" w:rsidRPr="000B1CFC">
        <w:rPr>
          <w:rFonts w:ascii="Times New Roman" w:eastAsia="Times New Roman" w:hAnsi="Times New Roman" w:cs="Times New Roman"/>
          <w:color w:val="000000"/>
          <w:sz w:val="24"/>
          <w:szCs w:val="24"/>
          <w:lang w:eastAsia="ru-RU"/>
        </w:rPr>
        <w:t>Какая связка гортани наиболее вероятно повреждена у данного пациента?</w:t>
      </w:r>
    </w:p>
    <w:p w:rsidR="009C538D" w:rsidRPr="000B1CFC" w:rsidRDefault="009C538D"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u w:val="single"/>
          <w:bdr w:val="none" w:sz="0" w:space="0" w:color="auto"/>
          <w:lang w:val="ru-RU" w:eastAsia="ru-RU"/>
        </w:rPr>
      </w:pPr>
      <w:r w:rsidRPr="000B1CFC">
        <w:rPr>
          <w:rFonts w:eastAsia="Times New Roman"/>
          <w:color w:val="000000"/>
          <w:u w:val="single"/>
          <w:bdr w:val="none" w:sz="0" w:space="0" w:color="auto"/>
          <w:lang w:val="ru-RU" w:eastAsia="ru-RU"/>
        </w:rPr>
        <w:t xml:space="preserve">А) </w:t>
      </w:r>
      <w:proofErr w:type="spellStart"/>
      <w:proofErr w:type="gramStart"/>
      <w:r w:rsidRPr="000B1CFC">
        <w:rPr>
          <w:rFonts w:eastAsia="Times New Roman"/>
          <w:color w:val="000000"/>
          <w:u w:val="single"/>
          <w:bdr w:val="none" w:sz="0" w:space="0" w:color="auto"/>
          <w:lang w:val="ru-RU" w:eastAsia="ru-RU"/>
        </w:rPr>
        <w:t>Щито-подъязычная</w:t>
      </w:r>
      <w:proofErr w:type="spellEnd"/>
      <w:proofErr w:type="gramEnd"/>
      <w:r w:rsidRPr="000B1CFC">
        <w:rPr>
          <w:rFonts w:eastAsia="Times New Roman"/>
          <w:color w:val="000000"/>
          <w:u w:val="single"/>
          <w:bdr w:val="none" w:sz="0" w:space="0" w:color="auto"/>
          <w:lang w:val="ru-RU" w:eastAsia="ru-RU"/>
        </w:rPr>
        <w:t xml:space="preserve"> связка</w:t>
      </w:r>
    </w:p>
    <w:p w:rsidR="009C538D" w:rsidRPr="000B1CFC" w:rsidRDefault="009C538D"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Б) Перстне-щитовидная связка</w:t>
      </w:r>
    </w:p>
    <w:p w:rsidR="009C538D" w:rsidRPr="000B1CFC" w:rsidRDefault="009C538D"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В) Перстне-трахеальная связка</w:t>
      </w:r>
    </w:p>
    <w:p w:rsidR="009C538D" w:rsidRPr="000B1CFC" w:rsidRDefault="009C538D"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Г) </w:t>
      </w:r>
      <w:proofErr w:type="spellStart"/>
      <w:r w:rsidRPr="000B1CFC">
        <w:rPr>
          <w:rFonts w:eastAsia="Times New Roman"/>
          <w:color w:val="000000"/>
          <w:bdr w:val="none" w:sz="0" w:space="0" w:color="auto"/>
          <w:lang w:val="ru-RU" w:eastAsia="ru-RU"/>
        </w:rPr>
        <w:t>Щито-надгортанная</w:t>
      </w:r>
      <w:proofErr w:type="spellEnd"/>
      <w:r w:rsidRPr="000B1CFC">
        <w:rPr>
          <w:rFonts w:eastAsia="Times New Roman"/>
          <w:color w:val="000000"/>
          <w:bdr w:val="none" w:sz="0" w:space="0" w:color="auto"/>
          <w:lang w:val="ru-RU" w:eastAsia="ru-RU"/>
        </w:rPr>
        <w:t xml:space="preserve"> связка</w:t>
      </w:r>
    </w:p>
    <w:p w:rsidR="009C538D" w:rsidRPr="000B1CFC" w:rsidRDefault="009C538D"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Д) Черпало-надгортанная связка</w:t>
      </w:r>
    </w:p>
    <w:p w:rsidR="009C538D" w:rsidRPr="000B1CFC" w:rsidRDefault="009C538D" w:rsidP="00D3320E">
      <w:pPr>
        <w:pStyle w:val="afb"/>
        <w:jc w:val="both"/>
        <w:rPr>
          <w:rFonts w:ascii="Times New Roman" w:hAnsi="Times New Roman" w:cs="Times New Roman"/>
          <w:sz w:val="24"/>
          <w:szCs w:val="24"/>
        </w:rPr>
      </w:pPr>
    </w:p>
    <w:p w:rsidR="00AB5FCE" w:rsidRPr="000B1CFC" w:rsidRDefault="00AB5FCE" w:rsidP="00D3320E">
      <w:pPr>
        <w:pStyle w:val="afb"/>
        <w:jc w:val="both"/>
        <w:rPr>
          <w:rFonts w:ascii="Times New Roman" w:eastAsia="Times New Roman" w:hAnsi="Times New Roman" w:cs="Times New Roman"/>
          <w:color w:val="000000"/>
          <w:sz w:val="24"/>
          <w:szCs w:val="24"/>
          <w:lang w:eastAsia="ru-RU"/>
        </w:rPr>
      </w:pPr>
      <w:r w:rsidRPr="000B1CFC">
        <w:rPr>
          <w:rFonts w:ascii="Times New Roman" w:hAnsi="Times New Roman" w:cs="Times New Roman"/>
          <w:sz w:val="24"/>
          <w:szCs w:val="24"/>
        </w:rPr>
        <w:t xml:space="preserve">Задание № </w:t>
      </w:r>
      <w:r w:rsidR="004C116D">
        <w:rPr>
          <w:rFonts w:ascii="Times New Roman" w:hAnsi="Times New Roman" w:cs="Times New Roman"/>
          <w:sz w:val="24"/>
          <w:szCs w:val="24"/>
        </w:rPr>
        <w:t>9</w:t>
      </w:r>
      <w:r w:rsidRPr="000B1CFC">
        <w:rPr>
          <w:rFonts w:ascii="Times New Roman" w:hAnsi="Times New Roman" w:cs="Times New Roman"/>
          <w:sz w:val="24"/>
          <w:szCs w:val="24"/>
        </w:rPr>
        <w:t>.</w:t>
      </w:r>
      <w:r w:rsidR="00D3320E">
        <w:rPr>
          <w:rFonts w:ascii="Times New Roman" w:hAnsi="Times New Roman" w:cs="Times New Roman"/>
          <w:sz w:val="24"/>
          <w:szCs w:val="24"/>
        </w:rPr>
        <w:t xml:space="preserve"> </w:t>
      </w:r>
      <w:r w:rsidR="00735A0E" w:rsidRPr="00735A0E">
        <w:rPr>
          <w:rFonts w:ascii="Times New Roman" w:hAnsi="Times New Roman" w:cs="Times New Roman"/>
          <w:sz w:val="24"/>
          <w:szCs w:val="24"/>
        </w:rPr>
        <w:t xml:space="preserve">Выберите один правильный вариант </w:t>
      </w:r>
      <w:proofErr w:type="spellStart"/>
      <w:r w:rsidR="00735A0E" w:rsidRPr="00735A0E">
        <w:rPr>
          <w:rFonts w:ascii="Times New Roman" w:hAnsi="Times New Roman" w:cs="Times New Roman"/>
          <w:sz w:val="24"/>
          <w:szCs w:val="24"/>
        </w:rPr>
        <w:t>ответа</w:t>
      </w:r>
      <w:proofErr w:type="gramStart"/>
      <w:r w:rsidR="00735A0E" w:rsidRPr="00735A0E">
        <w:rPr>
          <w:rFonts w:ascii="Times New Roman" w:hAnsi="Times New Roman" w:cs="Times New Roman"/>
          <w:sz w:val="24"/>
          <w:szCs w:val="24"/>
        </w:rPr>
        <w:t>.</w:t>
      </w:r>
      <w:r w:rsidRPr="000B1CFC">
        <w:rPr>
          <w:rFonts w:ascii="Times New Roman" w:eastAsia="Times New Roman" w:hAnsi="Times New Roman" w:cs="Times New Roman"/>
          <w:color w:val="000000"/>
          <w:sz w:val="24"/>
          <w:szCs w:val="24"/>
          <w:lang w:eastAsia="ru-RU"/>
        </w:rPr>
        <w:t>П</w:t>
      </w:r>
      <w:proofErr w:type="gramEnd"/>
      <w:r w:rsidRPr="000B1CFC">
        <w:rPr>
          <w:rFonts w:ascii="Times New Roman" w:eastAsia="Times New Roman" w:hAnsi="Times New Roman" w:cs="Times New Roman"/>
          <w:color w:val="000000"/>
          <w:sz w:val="24"/>
          <w:szCs w:val="24"/>
          <w:lang w:eastAsia="ru-RU"/>
        </w:rPr>
        <w:t>ациент</w:t>
      </w:r>
      <w:proofErr w:type="spellEnd"/>
      <w:r w:rsidRPr="000B1CFC">
        <w:rPr>
          <w:rFonts w:ascii="Times New Roman" w:eastAsia="Times New Roman" w:hAnsi="Times New Roman" w:cs="Times New Roman"/>
          <w:color w:val="000000"/>
          <w:sz w:val="24"/>
          <w:szCs w:val="24"/>
          <w:lang w:eastAsia="ru-RU"/>
        </w:rPr>
        <w:t xml:space="preserve"> С., 33 лет обратился в поликлинику по поводу шума и снижения слуха в левом ухе.</w:t>
      </w:r>
      <w:r w:rsidR="00D3320E">
        <w:rPr>
          <w:rFonts w:ascii="Times New Roman" w:eastAsia="Times New Roman" w:hAnsi="Times New Roman" w:cs="Times New Roman"/>
          <w:color w:val="000000"/>
          <w:sz w:val="24"/>
          <w:szCs w:val="24"/>
          <w:lang w:eastAsia="ru-RU"/>
        </w:rPr>
        <w:t xml:space="preserve"> </w:t>
      </w:r>
      <w:r w:rsidRPr="000B1CFC">
        <w:rPr>
          <w:rFonts w:ascii="Times New Roman" w:eastAsia="Times New Roman" w:hAnsi="Times New Roman" w:cs="Times New Roman"/>
          <w:color w:val="000000"/>
          <w:sz w:val="24"/>
          <w:szCs w:val="24"/>
          <w:lang w:eastAsia="ru-RU"/>
        </w:rPr>
        <w:t>Из анамнеза: шум и снижение слуха отмечает в течение 5 лет. В детстве часто страдал отитами. Около 5 лет назад в течение 8 месяцев проходил лечение по поводу левостороннего экссудативного отита, лечение консервативное, 4 месяца в перепонке стоял шунт.</w:t>
      </w:r>
      <w:r w:rsidR="00D3320E">
        <w:rPr>
          <w:rFonts w:ascii="Times New Roman" w:eastAsia="Times New Roman" w:hAnsi="Times New Roman" w:cs="Times New Roman"/>
          <w:color w:val="000000"/>
          <w:sz w:val="24"/>
          <w:szCs w:val="24"/>
          <w:lang w:eastAsia="ru-RU"/>
        </w:rPr>
        <w:t xml:space="preserve"> </w:t>
      </w:r>
      <w:r w:rsidRPr="000B1CFC">
        <w:rPr>
          <w:rFonts w:ascii="Times New Roman" w:eastAsia="Times New Roman" w:hAnsi="Times New Roman" w:cs="Times New Roman"/>
          <w:color w:val="000000"/>
          <w:sz w:val="24"/>
          <w:szCs w:val="24"/>
          <w:lang w:eastAsia="ru-RU"/>
        </w:rPr>
        <w:t xml:space="preserve">При осмотре: общее состояние удовлетворительное, температура 36,6 ℃. АД 120/ 76 мм </w:t>
      </w:r>
      <w:proofErr w:type="spellStart"/>
      <w:r w:rsidRPr="000B1CFC">
        <w:rPr>
          <w:rFonts w:ascii="Times New Roman" w:eastAsia="Times New Roman" w:hAnsi="Times New Roman" w:cs="Times New Roman"/>
          <w:color w:val="000000"/>
          <w:sz w:val="24"/>
          <w:szCs w:val="24"/>
          <w:lang w:eastAsia="ru-RU"/>
        </w:rPr>
        <w:t>рт.ст</w:t>
      </w:r>
      <w:proofErr w:type="spellEnd"/>
      <w:r w:rsidRPr="000B1CFC">
        <w:rPr>
          <w:rFonts w:ascii="Times New Roman" w:eastAsia="Times New Roman" w:hAnsi="Times New Roman" w:cs="Times New Roman"/>
          <w:color w:val="000000"/>
          <w:sz w:val="24"/>
          <w:szCs w:val="24"/>
          <w:lang w:eastAsia="ru-RU"/>
        </w:rPr>
        <w:t>. ЧСС 84 уд. в минуту.</w:t>
      </w:r>
      <w:r w:rsidR="00D3320E">
        <w:rPr>
          <w:rFonts w:ascii="Times New Roman" w:eastAsia="Times New Roman" w:hAnsi="Times New Roman" w:cs="Times New Roman"/>
          <w:color w:val="000000"/>
          <w:sz w:val="24"/>
          <w:szCs w:val="24"/>
          <w:lang w:eastAsia="ru-RU"/>
        </w:rPr>
        <w:t xml:space="preserve"> </w:t>
      </w:r>
      <w:r w:rsidRPr="000B1CFC">
        <w:rPr>
          <w:rFonts w:ascii="Times New Roman" w:eastAsia="Times New Roman" w:hAnsi="Times New Roman" w:cs="Times New Roman"/>
          <w:color w:val="000000"/>
          <w:sz w:val="24"/>
          <w:szCs w:val="24"/>
          <w:lang w:eastAsia="ru-RU"/>
        </w:rPr>
        <w:t xml:space="preserve">При отоскопии левого уха: заушная область не изменена, безболезненна при пальпации и перкуссии. Ушная раковина не изменена, </w:t>
      </w:r>
      <w:r w:rsidRPr="0095520C">
        <w:rPr>
          <w:rFonts w:ascii="Times New Roman" w:eastAsia="Times New Roman" w:hAnsi="Times New Roman" w:cs="Times New Roman"/>
          <w:color w:val="000000"/>
          <w:sz w:val="24"/>
          <w:szCs w:val="24"/>
          <w:lang w:eastAsia="ru-RU"/>
        </w:rPr>
        <w:t xml:space="preserve">наружный слуховой проход широкий, свободный; барабанная перепонка с белыми костной плотности </w:t>
      </w:r>
      <w:proofErr w:type="spellStart"/>
      <w:r w:rsidRPr="0095520C">
        <w:rPr>
          <w:rFonts w:ascii="Times New Roman" w:eastAsia="Times New Roman" w:hAnsi="Times New Roman" w:cs="Times New Roman"/>
          <w:color w:val="000000"/>
          <w:sz w:val="24"/>
          <w:szCs w:val="24"/>
          <w:lang w:eastAsia="ru-RU"/>
        </w:rPr>
        <w:t>петрификатами</w:t>
      </w:r>
      <w:proofErr w:type="spellEnd"/>
      <w:r w:rsidRPr="0095520C">
        <w:rPr>
          <w:rFonts w:ascii="Times New Roman" w:eastAsia="Times New Roman" w:hAnsi="Times New Roman" w:cs="Times New Roman"/>
          <w:color w:val="000000"/>
          <w:sz w:val="24"/>
          <w:szCs w:val="24"/>
          <w:lang w:eastAsia="ru-RU"/>
        </w:rPr>
        <w:t xml:space="preserve">, </w:t>
      </w:r>
      <w:proofErr w:type="spellStart"/>
      <w:r w:rsidRPr="0095520C">
        <w:rPr>
          <w:rFonts w:ascii="Times New Roman" w:eastAsia="Times New Roman" w:hAnsi="Times New Roman" w:cs="Times New Roman"/>
          <w:color w:val="000000"/>
          <w:sz w:val="24"/>
          <w:szCs w:val="24"/>
          <w:lang w:eastAsia="ru-RU"/>
        </w:rPr>
        <w:t>тугоподвижна</w:t>
      </w:r>
      <w:proofErr w:type="spellEnd"/>
      <w:r w:rsidRPr="0095520C">
        <w:rPr>
          <w:rFonts w:ascii="Times New Roman" w:eastAsia="Times New Roman" w:hAnsi="Times New Roman" w:cs="Times New Roman"/>
          <w:color w:val="000000"/>
          <w:sz w:val="24"/>
          <w:szCs w:val="24"/>
          <w:lang w:eastAsia="ru-RU"/>
        </w:rPr>
        <w:t xml:space="preserve"> при продувании. Правое ухо без патологических изменений.</w:t>
      </w:r>
      <w:r w:rsidR="00D3320E">
        <w:rPr>
          <w:rFonts w:ascii="Times New Roman" w:eastAsia="Times New Roman" w:hAnsi="Times New Roman" w:cs="Times New Roman"/>
          <w:color w:val="000000"/>
          <w:sz w:val="24"/>
          <w:szCs w:val="24"/>
          <w:lang w:eastAsia="ru-RU"/>
        </w:rPr>
        <w:t xml:space="preserve"> </w:t>
      </w:r>
      <w:proofErr w:type="spellStart"/>
      <w:r w:rsidRPr="0095520C">
        <w:rPr>
          <w:rFonts w:ascii="Times New Roman" w:eastAsia="Times New Roman" w:hAnsi="Times New Roman" w:cs="Times New Roman"/>
          <w:color w:val="000000"/>
          <w:sz w:val="24"/>
          <w:szCs w:val="24"/>
          <w:lang w:val="en-US" w:eastAsia="ru-RU"/>
        </w:rPr>
        <w:t>SpNys</w:t>
      </w:r>
      <w:proofErr w:type="spellEnd"/>
      <w:r w:rsidRPr="0095520C">
        <w:rPr>
          <w:rFonts w:ascii="Times New Roman" w:eastAsia="Times New Roman" w:hAnsi="Times New Roman" w:cs="Times New Roman"/>
          <w:color w:val="000000"/>
          <w:sz w:val="24"/>
          <w:szCs w:val="24"/>
          <w:lang w:eastAsia="ru-RU"/>
        </w:rPr>
        <w:t xml:space="preserve"> – отсутствует. Остальные ЛОР-органы без патологии. </w:t>
      </w:r>
      <w:r w:rsidRPr="0095520C">
        <w:rPr>
          <w:rFonts w:ascii="Times New Roman" w:eastAsia="Times New Roman" w:hAnsi="Times New Roman" w:cs="Times New Roman"/>
          <w:color w:val="000000"/>
          <w:sz w:val="24"/>
          <w:szCs w:val="24"/>
          <w:lang w:val="en-US" w:eastAsia="ru-RU"/>
        </w:rPr>
        <w:t>W</w:t>
      </w:r>
      <w:r w:rsidRPr="0095520C">
        <w:rPr>
          <w:rFonts w:ascii="Times New Roman" w:eastAsia="Times New Roman" w:hAnsi="Times New Roman" w:cs="Times New Roman"/>
          <w:color w:val="000000"/>
          <w:sz w:val="24"/>
          <w:szCs w:val="24"/>
          <w:lang w:eastAsia="ru-RU"/>
        </w:rPr>
        <w:t xml:space="preserve"> 128,</w:t>
      </w:r>
      <w:r w:rsidR="00D3320E">
        <w:rPr>
          <w:rFonts w:ascii="Times New Roman" w:eastAsia="Times New Roman" w:hAnsi="Times New Roman" w:cs="Times New Roman"/>
          <w:color w:val="000000"/>
          <w:sz w:val="24"/>
          <w:szCs w:val="24"/>
          <w:lang w:eastAsia="ru-RU"/>
        </w:rPr>
        <w:t xml:space="preserve"> </w:t>
      </w:r>
      <w:r w:rsidRPr="0095520C">
        <w:rPr>
          <w:rFonts w:ascii="Times New Roman" w:eastAsia="Times New Roman" w:hAnsi="Times New Roman" w:cs="Times New Roman"/>
          <w:color w:val="000000"/>
          <w:sz w:val="24"/>
          <w:szCs w:val="24"/>
          <w:lang w:eastAsia="ru-RU"/>
        </w:rPr>
        <w:t xml:space="preserve">512 по </w:t>
      </w:r>
      <w:proofErr w:type="gramStart"/>
      <w:r w:rsidRPr="0095520C">
        <w:rPr>
          <w:rFonts w:ascii="Times New Roman" w:eastAsia="Times New Roman" w:hAnsi="Times New Roman" w:cs="Times New Roman"/>
          <w:color w:val="000000"/>
          <w:sz w:val="24"/>
          <w:szCs w:val="24"/>
          <w:lang w:eastAsia="ru-RU"/>
        </w:rPr>
        <w:t>центру</w:t>
      </w:r>
      <w:r w:rsidR="00D3320E">
        <w:rPr>
          <w:rFonts w:ascii="Times New Roman" w:eastAsia="Times New Roman" w:hAnsi="Times New Roman" w:cs="Times New Roman"/>
          <w:color w:val="000000"/>
          <w:sz w:val="24"/>
          <w:szCs w:val="24"/>
          <w:lang w:eastAsia="ru-RU"/>
        </w:rPr>
        <w:t xml:space="preserve"> </w:t>
      </w:r>
      <w:r w:rsidRPr="0095520C">
        <w:rPr>
          <w:rFonts w:ascii="Times New Roman" w:eastAsia="Times New Roman" w:hAnsi="Times New Roman" w:cs="Times New Roman"/>
          <w:color w:val="000000"/>
          <w:sz w:val="24"/>
          <w:szCs w:val="24"/>
          <w:lang w:eastAsia="ru-RU"/>
        </w:rPr>
        <w:t>.</w:t>
      </w:r>
      <w:proofErr w:type="gramEnd"/>
      <w:r w:rsidRPr="0095520C">
        <w:rPr>
          <w:rFonts w:ascii="Times New Roman" w:eastAsia="Times New Roman" w:hAnsi="Times New Roman" w:cs="Times New Roman"/>
          <w:color w:val="000000"/>
          <w:sz w:val="24"/>
          <w:szCs w:val="24"/>
          <w:lang w:eastAsia="ru-RU"/>
        </w:rPr>
        <w:t xml:space="preserve"> По данным аудиометрии выявлена левосторонняя смешанная</w:t>
      </w:r>
      <w:r w:rsidR="00D3320E">
        <w:rPr>
          <w:rFonts w:ascii="Times New Roman" w:eastAsia="Times New Roman" w:hAnsi="Times New Roman" w:cs="Times New Roman"/>
          <w:color w:val="000000"/>
          <w:sz w:val="24"/>
          <w:szCs w:val="24"/>
          <w:lang w:eastAsia="ru-RU"/>
        </w:rPr>
        <w:t xml:space="preserve"> </w:t>
      </w:r>
      <w:r w:rsidRPr="0095520C">
        <w:rPr>
          <w:rFonts w:ascii="Times New Roman" w:eastAsia="Times New Roman" w:hAnsi="Times New Roman" w:cs="Times New Roman"/>
          <w:color w:val="000000"/>
          <w:sz w:val="24"/>
          <w:szCs w:val="24"/>
          <w:lang w:eastAsia="ru-RU"/>
        </w:rPr>
        <w:t>тугоухость 1</w:t>
      </w:r>
      <w:r w:rsidR="00D3320E">
        <w:rPr>
          <w:rFonts w:ascii="Times New Roman" w:eastAsia="Times New Roman" w:hAnsi="Times New Roman" w:cs="Times New Roman"/>
          <w:color w:val="000000"/>
          <w:sz w:val="24"/>
          <w:szCs w:val="24"/>
          <w:lang w:eastAsia="ru-RU"/>
        </w:rPr>
        <w:t xml:space="preserve"> </w:t>
      </w:r>
      <w:r w:rsidRPr="0095520C">
        <w:rPr>
          <w:rFonts w:ascii="Times New Roman" w:eastAsia="Times New Roman" w:hAnsi="Times New Roman" w:cs="Times New Roman"/>
          <w:color w:val="000000"/>
          <w:sz w:val="24"/>
          <w:szCs w:val="24"/>
          <w:lang w:eastAsia="ru-RU"/>
        </w:rPr>
        <w:t>ст.</w:t>
      </w:r>
      <w:r w:rsidR="00FB0C16" w:rsidRPr="0095520C">
        <w:rPr>
          <w:rFonts w:ascii="Times New Roman" w:eastAsia="Times New Roman" w:hAnsi="Times New Roman" w:cs="Times New Roman"/>
          <w:color w:val="000000"/>
          <w:sz w:val="24"/>
          <w:szCs w:val="24"/>
          <w:lang w:eastAsia="ru-RU"/>
        </w:rPr>
        <w:t xml:space="preserve"> </w:t>
      </w:r>
      <w:r w:rsidRPr="0095520C">
        <w:rPr>
          <w:rFonts w:ascii="Times New Roman" w:eastAsia="Times New Roman" w:hAnsi="Times New Roman" w:cs="Times New Roman"/>
          <w:color w:val="000000"/>
          <w:sz w:val="24"/>
          <w:szCs w:val="24"/>
          <w:lang w:eastAsia="ru-RU"/>
        </w:rPr>
        <w:t>Какое осложнение экссудативного отита, наиболее вероятно, привело к развитию тугоухости?</w:t>
      </w:r>
    </w:p>
    <w:p w:rsidR="00AB5FCE" w:rsidRPr="000B1CFC" w:rsidRDefault="00AB5FCE"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Ателектаз</w:t>
      </w:r>
    </w:p>
    <w:p w:rsidR="00AB5FCE" w:rsidRPr="000B1CFC" w:rsidRDefault="00FB0C16"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u w:val="single"/>
          <w:bdr w:val="none" w:sz="0" w:space="0" w:color="auto"/>
          <w:lang w:val="ru-RU" w:eastAsia="ru-RU"/>
        </w:rPr>
      </w:pPr>
      <w:r w:rsidRPr="000B1CFC">
        <w:rPr>
          <w:rFonts w:eastAsia="Times New Roman"/>
          <w:color w:val="000000"/>
          <w:bdr w:val="none" w:sz="0" w:space="0" w:color="auto"/>
          <w:lang w:val="ru-RU" w:eastAsia="ru-RU"/>
        </w:rPr>
        <w:t xml:space="preserve">А) </w:t>
      </w:r>
      <w:proofErr w:type="spellStart"/>
      <w:r w:rsidR="00AB5FCE" w:rsidRPr="000B1CFC">
        <w:rPr>
          <w:rFonts w:eastAsia="Times New Roman"/>
          <w:color w:val="000000"/>
          <w:u w:val="single"/>
          <w:bdr w:val="none" w:sz="0" w:space="0" w:color="auto"/>
          <w:lang w:val="ru-RU" w:eastAsia="ru-RU"/>
        </w:rPr>
        <w:t>Мирингосклероз</w:t>
      </w:r>
      <w:proofErr w:type="spellEnd"/>
    </w:p>
    <w:p w:rsidR="00AB5FCE" w:rsidRPr="000B1CFC" w:rsidRDefault="00FB0C16"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Б) </w:t>
      </w:r>
      <w:r w:rsidR="00AB5FCE" w:rsidRPr="000B1CFC">
        <w:rPr>
          <w:rFonts w:eastAsia="Times New Roman"/>
          <w:color w:val="000000"/>
          <w:bdr w:val="none" w:sz="0" w:space="0" w:color="auto"/>
          <w:lang w:val="ru-RU" w:eastAsia="ru-RU"/>
        </w:rPr>
        <w:t>Адгезивный отит</w:t>
      </w:r>
    </w:p>
    <w:p w:rsidR="00AB5FCE" w:rsidRPr="000B1CFC" w:rsidRDefault="00FB0C16"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В) </w:t>
      </w:r>
      <w:r w:rsidR="00AB5FCE" w:rsidRPr="000B1CFC">
        <w:rPr>
          <w:rFonts w:eastAsia="Times New Roman"/>
          <w:color w:val="000000"/>
          <w:bdr w:val="none" w:sz="0" w:space="0" w:color="auto"/>
          <w:lang w:val="ru-RU" w:eastAsia="ru-RU"/>
        </w:rPr>
        <w:t>Атрофия барабанной перепонки</w:t>
      </w:r>
    </w:p>
    <w:p w:rsidR="00AB5FCE" w:rsidRPr="000B1CFC" w:rsidRDefault="00FB0C16"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Г) </w:t>
      </w:r>
      <w:proofErr w:type="spellStart"/>
      <w:r w:rsidR="00AB5FCE" w:rsidRPr="000B1CFC">
        <w:rPr>
          <w:rFonts w:eastAsia="Times New Roman"/>
          <w:color w:val="000000"/>
          <w:bdr w:val="none" w:sz="0" w:space="0" w:color="auto"/>
          <w:lang w:val="ru-RU" w:eastAsia="ru-RU"/>
        </w:rPr>
        <w:t>Тимпаноск</w:t>
      </w:r>
      <w:r w:rsidR="00BB515D">
        <w:rPr>
          <w:rFonts w:eastAsia="Times New Roman"/>
          <w:color w:val="000000"/>
          <w:bdr w:val="none" w:sz="0" w:space="0" w:color="auto"/>
          <w:lang w:val="ru-RU" w:eastAsia="ru-RU"/>
        </w:rPr>
        <w:t>л</w:t>
      </w:r>
      <w:r w:rsidR="00AB5FCE" w:rsidRPr="000B1CFC">
        <w:rPr>
          <w:rFonts w:eastAsia="Times New Roman"/>
          <w:color w:val="000000"/>
          <w:bdr w:val="none" w:sz="0" w:space="0" w:color="auto"/>
          <w:lang w:val="ru-RU" w:eastAsia="ru-RU"/>
        </w:rPr>
        <w:t>ероз</w:t>
      </w:r>
      <w:proofErr w:type="spellEnd"/>
    </w:p>
    <w:p w:rsidR="00AB5FCE" w:rsidRPr="000B1CFC" w:rsidRDefault="00AB5FCE" w:rsidP="00D3320E">
      <w:pPr>
        <w:pStyle w:val="afb"/>
        <w:jc w:val="both"/>
        <w:rPr>
          <w:rFonts w:ascii="Times New Roman" w:hAnsi="Times New Roman" w:cs="Times New Roman"/>
          <w:sz w:val="24"/>
          <w:szCs w:val="24"/>
        </w:rPr>
      </w:pPr>
    </w:p>
    <w:p w:rsidR="00F246C5" w:rsidRPr="000B1CFC" w:rsidRDefault="00F246C5" w:rsidP="00D3320E">
      <w:pPr>
        <w:pStyle w:val="afb"/>
        <w:jc w:val="both"/>
        <w:rPr>
          <w:rFonts w:ascii="Times New Roman" w:eastAsia="Times New Roman" w:hAnsi="Times New Roman" w:cs="Times New Roman"/>
          <w:color w:val="000000"/>
          <w:sz w:val="24"/>
          <w:szCs w:val="24"/>
          <w:lang w:eastAsia="ru-RU"/>
        </w:rPr>
      </w:pPr>
      <w:r w:rsidRPr="000B1CFC">
        <w:rPr>
          <w:rFonts w:ascii="Times New Roman" w:hAnsi="Times New Roman" w:cs="Times New Roman"/>
          <w:sz w:val="24"/>
          <w:szCs w:val="24"/>
        </w:rPr>
        <w:t xml:space="preserve">Задание № </w:t>
      </w:r>
      <w:r w:rsidR="004C116D">
        <w:rPr>
          <w:rFonts w:ascii="Times New Roman" w:hAnsi="Times New Roman" w:cs="Times New Roman"/>
          <w:sz w:val="24"/>
          <w:szCs w:val="24"/>
        </w:rPr>
        <w:t>10</w:t>
      </w:r>
      <w:r w:rsidRPr="000B1CFC">
        <w:rPr>
          <w:rFonts w:ascii="Times New Roman" w:hAnsi="Times New Roman" w:cs="Times New Roman"/>
          <w:sz w:val="24"/>
          <w:szCs w:val="24"/>
        </w:rPr>
        <w:t>.</w:t>
      </w:r>
      <w:r w:rsidR="00735A0E" w:rsidRPr="00735A0E">
        <w:rPr>
          <w:rFonts w:ascii="Times New Roman" w:hAnsi="Times New Roman" w:cs="Times New Roman"/>
          <w:sz w:val="24"/>
          <w:szCs w:val="24"/>
        </w:rPr>
        <w:t xml:space="preserve"> Выберите один правильный вариант ответа.</w:t>
      </w:r>
      <w:r w:rsidR="002E2780" w:rsidRPr="000B1CFC">
        <w:rPr>
          <w:rFonts w:ascii="Times New Roman" w:hAnsi="Times New Roman" w:cs="Times New Roman"/>
          <w:sz w:val="24"/>
          <w:szCs w:val="24"/>
        </w:rPr>
        <w:t xml:space="preserve"> </w:t>
      </w:r>
      <w:r w:rsidRPr="000B1CFC">
        <w:rPr>
          <w:rFonts w:ascii="Times New Roman" w:eastAsia="Times New Roman" w:hAnsi="Times New Roman" w:cs="Times New Roman"/>
          <w:color w:val="000000"/>
          <w:sz w:val="24"/>
          <w:szCs w:val="24"/>
          <w:lang w:eastAsia="ru-RU"/>
        </w:rPr>
        <w:t>Родители с ребенком 1 года обратились к ЛОР-врачу с жалобами на снижение слуха на оба уха, отсутствие реакций ребенка на звуки. Из анамнеза известно, что в I триместре беременности мама работала на радиационном производстве. Анамнез дальнейшего течения беременности и родов не отягощен. Хронических заболеваний ребенок не имеет. Анализ на генетические мутации отрицательный.</w:t>
      </w:r>
      <w:r w:rsidR="00D3320E">
        <w:rPr>
          <w:rFonts w:ascii="Times New Roman" w:eastAsia="Times New Roman" w:hAnsi="Times New Roman" w:cs="Times New Roman"/>
          <w:color w:val="000000"/>
          <w:sz w:val="24"/>
          <w:szCs w:val="24"/>
          <w:lang w:eastAsia="ru-RU"/>
        </w:rPr>
        <w:t xml:space="preserve"> </w:t>
      </w:r>
      <w:r w:rsidRPr="000B1CFC">
        <w:rPr>
          <w:rFonts w:ascii="Times New Roman" w:eastAsia="Times New Roman" w:hAnsi="Times New Roman" w:cs="Times New Roman"/>
          <w:color w:val="000000"/>
          <w:sz w:val="24"/>
          <w:szCs w:val="24"/>
          <w:lang w:eastAsia="ru-RU"/>
        </w:rPr>
        <w:t xml:space="preserve">При комплексном </w:t>
      </w:r>
      <w:proofErr w:type="spellStart"/>
      <w:r w:rsidRPr="000B1CFC">
        <w:rPr>
          <w:rFonts w:ascii="Times New Roman" w:eastAsia="Times New Roman" w:hAnsi="Times New Roman" w:cs="Times New Roman"/>
          <w:color w:val="000000"/>
          <w:sz w:val="24"/>
          <w:szCs w:val="24"/>
          <w:lang w:eastAsia="ru-RU"/>
        </w:rPr>
        <w:t>аудиологическом</w:t>
      </w:r>
      <w:proofErr w:type="spellEnd"/>
      <w:r w:rsidRPr="000B1CFC">
        <w:rPr>
          <w:rFonts w:ascii="Times New Roman" w:eastAsia="Times New Roman" w:hAnsi="Times New Roman" w:cs="Times New Roman"/>
          <w:color w:val="000000"/>
          <w:sz w:val="24"/>
          <w:szCs w:val="24"/>
          <w:lang w:eastAsia="ru-RU"/>
        </w:rPr>
        <w:t xml:space="preserve"> обследовании выявлена хроническая двусторонняя глухота. При осмотре ЛОР-органы без патологических отклонений.</w:t>
      </w:r>
      <w:r w:rsidR="00D3320E">
        <w:rPr>
          <w:rFonts w:ascii="Times New Roman" w:eastAsia="Times New Roman" w:hAnsi="Times New Roman" w:cs="Times New Roman"/>
          <w:color w:val="000000"/>
          <w:sz w:val="24"/>
          <w:szCs w:val="24"/>
          <w:lang w:eastAsia="ru-RU"/>
        </w:rPr>
        <w:t xml:space="preserve"> </w:t>
      </w:r>
    </w:p>
    <w:p w:rsidR="00F246C5" w:rsidRPr="000B1CFC" w:rsidRDefault="00F246C5"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Какую патологию следует исключить или подтвердить у данного ребенка?</w:t>
      </w:r>
    </w:p>
    <w:p w:rsidR="00F246C5" w:rsidRPr="000B1CFC" w:rsidRDefault="00AD17E3"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А) </w:t>
      </w:r>
      <w:r w:rsidR="00F246C5" w:rsidRPr="000B1CFC">
        <w:rPr>
          <w:rFonts w:eastAsia="Times New Roman"/>
          <w:color w:val="000000"/>
          <w:u w:val="single"/>
          <w:bdr w:val="none" w:sz="0" w:space="0" w:color="auto"/>
          <w:lang w:val="ru-RU" w:eastAsia="ru-RU"/>
        </w:rPr>
        <w:t>Аномалию развития внутреннего уха</w:t>
      </w:r>
    </w:p>
    <w:p w:rsidR="00F246C5" w:rsidRPr="000B1CFC" w:rsidRDefault="00AD17E3"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Б) </w:t>
      </w:r>
      <w:r w:rsidR="00F246C5" w:rsidRPr="000B1CFC">
        <w:rPr>
          <w:rFonts w:eastAsia="Times New Roman"/>
          <w:color w:val="000000"/>
          <w:bdr w:val="none" w:sz="0" w:space="0" w:color="auto"/>
          <w:lang w:val="ru-RU" w:eastAsia="ru-RU"/>
        </w:rPr>
        <w:t>Атрезию наружного слухового прохода</w:t>
      </w:r>
    </w:p>
    <w:p w:rsidR="00F246C5" w:rsidRPr="000B1CFC" w:rsidRDefault="00AD17E3"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В) </w:t>
      </w:r>
      <w:r w:rsidR="00F246C5" w:rsidRPr="000B1CFC">
        <w:rPr>
          <w:rFonts w:eastAsia="Times New Roman"/>
          <w:color w:val="000000"/>
          <w:bdr w:val="none" w:sz="0" w:space="0" w:color="auto"/>
          <w:lang w:val="ru-RU" w:eastAsia="ru-RU"/>
        </w:rPr>
        <w:t xml:space="preserve">Врожденную </w:t>
      </w:r>
      <w:proofErr w:type="spellStart"/>
      <w:r w:rsidR="00F246C5" w:rsidRPr="000B1CFC">
        <w:rPr>
          <w:rFonts w:eastAsia="Times New Roman"/>
          <w:color w:val="000000"/>
          <w:bdr w:val="none" w:sz="0" w:space="0" w:color="auto"/>
          <w:lang w:val="ru-RU" w:eastAsia="ru-RU"/>
        </w:rPr>
        <w:t>холестеатому</w:t>
      </w:r>
      <w:proofErr w:type="spellEnd"/>
    </w:p>
    <w:p w:rsidR="00F246C5" w:rsidRPr="000B1CFC" w:rsidRDefault="00AD17E3"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Г) </w:t>
      </w:r>
      <w:r w:rsidR="00F246C5" w:rsidRPr="000B1CFC">
        <w:rPr>
          <w:rFonts w:eastAsia="Times New Roman"/>
          <w:color w:val="000000"/>
          <w:bdr w:val="none" w:sz="0" w:space="0" w:color="auto"/>
          <w:lang w:val="ru-RU" w:eastAsia="ru-RU"/>
        </w:rPr>
        <w:t>Невриному преддверно-улиткового нерва</w:t>
      </w:r>
    </w:p>
    <w:p w:rsidR="00F246C5" w:rsidRPr="000B1CFC" w:rsidRDefault="00AD17E3" w:rsidP="00D3320E">
      <w:pPr>
        <w:pBdr>
          <w:top w:val="none" w:sz="0" w:space="0" w:color="auto"/>
          <w:left w:val="none" w:sz="0" w:space="0" w:color="auto"/>
          <w:bottom w:val="none" w:sz="0" w:space="0" w:color="auto"/>
          <w:right w:val="none" w:sz="0" w:space="0" w:color="auto"/>
          <w:between w:val="none" w:sz="0" w:space="0" w:color="auto"/>
          <w:bar w:val="none" w:sz="0" w:color="auto"/>
        </w:pBdr>
        <w:jc w:val="both"/>
        <w:rPr>
          <w:rFonts w:eastAsia="Times New Roman"/>
          <w:color w:val="000000"/>
          <w:bdr w:val="none" w:sz="0" w:space="0" w:color="auto"/>
          <w:lang w:val="ru-RU" w:eastAsia="ru-RU"/>
        </w:rPr>
      </w:pPr>
      <w:r w:rsidRPr="000B1CFC">
        <w:rPr>
          <w:rFonts w:eastAsia="Times New Roman"/>
          <w:color w:val="000000"/>
          <w:bdr w:val="none" w:sz="0" w:space="0" w:color="auto"/>
          <w:lang w:val="ru-RU" w:eastAsia="ru-RU"/>
        </w:rPr>
        <w:t xml:space="preserve">Д) </w:t>
      </w:r>
      <w:r w:rsidR="00F246C5" w:rsidRPr="000B1CFC">
        <w:rPr>
          <w:rFonts w:eastAsia="Times New Roman"/>
          <w:color w:val="000000"/>
          <w:bdr w:val="none" w:sz="0" w:space="0" w:color="auto"/>
          <w:lang w:val="ru-RU" w:eastAsia="ru-RU"/>
        </w:rPr>
        <w:t>Экссудативный средний отит</w:t>
      </w:r>
    </w:p>
    <w:p w:rsidR="00F246C5" w:rsidRPr="000B1CFC" w:rsidRDefault="00F246C5" w:rsidP="00D3320E">
      <w:pPr>
        <w:pStyle w:val="afb"/>
        <w:jc w:val="both"/>
        <w:rPr>
          <w:rFonts w:ascii="Times New Roman" w:hAnsi="Times New Roman" w:cs="Times New Roman"/>
          <w:sz w:val="24"/>
          <w:szCs w:val="24"/>
        </w:rPr>
      </w:pPr>
    </w:p>
    <w:p w:rsidR="00F246C5" w:rsidRPr="00F246C5" w:rsidRDefault="00F246C5" w:rsidP="00895078">
      <w:pPr>
        <w:pStyle w:val="afb"/>
        <w:jc w:val="both"/>
        <w:rPr>
          <w:rFonts w:ascii="Times New Roman" w:hAnsi="Times New Roman" w:cs="Times New Roman"/>
          <w:sz w:val="24"/>
          <w:szCs w:val="24"/>
        </w:rPr>
      </w:pPr>
    </w:p>
    <w:p w:rsidR="00E14981" w:rsidRPr="00895078" w:rsidRDefault="00E14981" w:rsidP="00895078">
      <w:pPr>
        <w:pStyle w:val="a0"/>
        <w:numPr>
          <w:ilvl w:val="0"/>
          <w:numId w:val="1"/>
        </w:numPr>
        <w:rPr>
          <w:rFonts w:ascii="Times New Roman" w:eastAsia="Times New Roman" w:hAnsi="Times New Roman" w:cs="Times New Roman"/>
          <w:b/>
          <w:bCs/>
          <w:kern w:val="36"/>
          <w:sz w:val="24"/>
          <w:szCs w:val="24"/>
        </w:rPr>
      </w:pPr>
      <w:r w:rsidRPr="00895078">
        <w:rPr>
          <w:rFonts w:ascii="Times New Roman" w:eastAsia="Times New Roman" w:hAnsi="Times New Roman" w:cs="Times New Roman"/>
          <w:b/>
          <w:bCs/>
          <w:kern w:val="36"/>
          <w:sz w:val="24"/>
          <w:szCs w:val="24"/>
        </w:rPr>
        <w:t>Критерии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оценки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(ключи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заданиям),</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правила</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обработки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результатов</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теоретического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этапа</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профессионального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экзамена</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принятия</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решения</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допуске</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(отказе</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в</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допуске)</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практическому</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этапу</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профессионального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экзамена:</w:t>
      </w:r>
      <w:r w:rsidR="00A6446B">
        <w:rPr>
          <w:rFonts w:ascii="Times New Roman" w:eastAsia="Times New Roman" w:hAnsi="Times New Roman" w:cs="Times New Roman"/>
          <w:b/>
          <w:bCs/>
          <w:kern w:val="36"/>
          <w:sz w:val="24"/>
          <w:szCs w:val="24"/>
        </w:rPr>
        <w:t xml:space="preserve">  </w:t>
      </w:r>
    </w:p>
    <w:p w:rsidR="00E14981" w:rsidRPr="00895078" w:rsidRDefault="00E14981" w:rsidP="00895078">
      <w:pPr>
        <w:rPr>
          <w:rFonts w:eastAsia="Georgia"/>
          <w:lang w:val="ru-RU" w:eastAsia="ru-RU" w:bidi="ru-RU"/>
        </w:rPr>
      </w:pPr>
    </w:p>
    <w:tbl>
      <w:tblPr>
        <w:tblStyle w:val="aa"/>
        <w:tblW w:w="9628" w:type="dxa"/>
        <w:jc w:val="center"/>
        <w:tblLook w:val="04A0"/>
      </w:tblPr>
      <w:tblGrid>
        <w:gridCol w:w="1758"/>
        <w:gridCol w:w="3957"/>
        <w:gridCol w:w="3913"/>
      </w:tblGrid>
      <w:tr w:rsidR="00D32E64" w:rsidRPr="00BF0817" w:rsidTr="00D32E64">
        <w:trPr>
          <w:jc w:val="center"/>
        </w:trPr>
        <w:tc>
          <w:tcPr>
            <w:tcW w:w="1758" w:type="dxa"/>
          </w:tcPr>
          <w:p w:rsidR="00D32E64" w:rsidRPr="00895078" w:rsidRDefault="00D32E64" w:rsidP="00895078">
            <w:pPr>
              <w:jc w:val="center"/>
              <w:rPr>
                <w:rFonts w:eastAsia="Georgia"/>
                <w:lang w:bidi="ru-RU"/>
              </w:rPr>
            </w:pPr>
            <w:r w:rsidRPr="00895078">
              <w:rPr>
                <w:rFonts w:eastAsia="Georgia"/>
                <w:lang w:bidi="ru-RU"/>
              </w:rPr>
              <w:t>№</w:t>
            </w:r>
            <w:r w:rsidR="00A6446B">
              <w:rPr>
                <w:rFonts w:eastAsia="Georgia"/>
                <w:lang w:bidi="ru-RU"/>
              </w:rPr>
              <w:t xml:space="preserve"> </w:t>
            </w:r>
            <w:proofErr w:type="spellStart"/>
            <w:r w:rsidRPr="00895078">
              <w:rPr>
                <w:rFonts w:eastAsia="Georgia"/>
                <w:lang w:bidi="ru-RU"/>
              </w:rPr>
              <w:t>задания</w:t>
            </w:r>
            <w:proofErr w:type="spellEnd"/>
          </w:p>
        </w:tc>
        <w:tc>
          <w:tcPr>
            <w:tcW w:w="3957" w:type="dxa"/>
          </w:tcPr>
          <w:p w:rsidR="00D32E64" w:rsidRPr="00980732" w:rsidRDefault="00D32E64" w:rsidP="00895078">
            <w:pPr>
              <w:jc w:val="center"/>
              <w:rPr>
                <w:rFonts w:eastAsia="Georgia"/>
                <w:lang w:bidi="ru-RU"/>
              </w:rPr>
            </w:pPr>
            <w:proofErr w:type="spellStart"/>
            <w:r w:rsidRPr="00980732">
              <w:rPr>
                <w:rFonts w:eastAsia="Georgia"/>
                <w:lang w:bidi="ru-RU"/>
              </w:rPr>
              <w:t>Правильные</w:t>
            </w:r>
            <w:proofErr w:type="spellEnd"/>
            <w:r w:rsidR="00A6446B" w:rsidRPr="00980732">
              <w:rPr>
                <w:rFonts w:eastAsia="Georgia"/>
                <w:lang w:bidi="ru-RU"/>
              </w:rPr>
              <w:t xml:space="preserve"> </w:t>
            </w:r>
            <w:proofErr w:type="spellStart"/>
            <w:r w:rsidRPr="00980732">
              <w:rPr>
                <w:rFonts w:eastAsia="Georgia"/>
                <w:lang w:bidi="ru-RU"/>
              </w:rPr>
              <w:t>варианты</w:t>
            </w:r>
            <w:proofErr w:type="spellEnd"/>
            <w:r w:rsidR="00A6446B" w:rsidRPr="00980732">
              <w:rPr>
                <w:rFonts w:eastAsia="Georgia"/>
                <w:lang w:bidi="ru-RU"/>
              </w:rPr>
              <w:t xml:space="preserve"> </w:t>
            </w:r>
            <w:proofErr w:type="spellStart"/>
            <w:r w:rsidRPr="00980732">
              <w:rPr>
                <w:rFonts w:eastAsia="Georgia"/>
                <w:lang w:bidi="ru-RU"/>
              </w:rPr>
              <w:t>ответа</w:t>
            </w:r>
            <w:proofErr w:type="spellEnd"/>
          </w:p>
        </w:tc>
        <w:tc>
          <w:tcPr>
            <w:tcW w:w="3913" w:type="dxa"/>
            <w:vAlign w:val="center"/>
          </w:tcPr>
          <w:p w:rsidR="00D32E64" w:rsidRPr="00301444" w:rsidRDefault="00D32E64" w:rsidP="00895078">
            <w:pPr>
              <w:pStyle w:val="afa"/>
              <w:jc w:val="center"/>
              <w:rPr>
                <w:rFonts w:ascii="Times New Roman" w:eastAsia="Georgia" w:hAnsi="Times New Roman" w:cs="Times New Roman"/>
                <w:bdr w:val="nil"/>
                <w:lang w:eastAsia="en-US" w:bidi="ru-RU"/>
              </w:rPr>
            </w:pPr>
            <w:r w:rsidRPr="00301444">
              <w:rPr>
                <w:rFonts w:ascii="Times New Roman" w:eastAsia="Georgia" w:hAnsi="Times New Roman" w:cs="Times New Roman"/>
                <w:bdr w:val="nil"/>
                <w:lang w:eastAsia="en-US" w:bidi="ru-RU"/>
              </w:rPr>
              <w:t>Вес</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задания</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или</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баллы,</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начисляемые</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за</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верный</w:t>
            </w:r>
            <w:r w:rsidR="00A6446B" w:rsidRPr="00301444">
              <w:rPr>
                <w:rFonts w:ascii="Times New Roman" w:eastAsia="Georgia" w:hAnsi="Times New Roman" w:cs="Times New Roman"/>
                <w:bdr w:val="nil"/>
                <w:lang w:eastAsia="en-US" w:bidi="ru-RU"/>
              </w:rPr>
              <w:t xml:space="preserve"> </w:t>
            </w:r>
            <w:r w:rsidRPr="00301444">
              <w:rPr>
                <w:rFonts w:ascii="Times New Roman" w:eastAsia="Georgia" w:hAnsi="Times New Roman" w:cs="Times New Roman"/>
                <w:bdr w:val="nil"/>
                <w:lang w:eastAsia="en-US" w:bidi="ru-RU"/>
              </w:rPr>
              <w:t>ответ</w:t>
            </w:r>
          </w:p>
        </w:tc>
      </w:tr>
      <w:tr w:rsidR="00D32E64" w:rsidRPr="00895078" w:rsidTr="00D32E64">
        <w:trPr>
          <w:jc w:val="center"/>
        </w:trPr>
        <w:tc>
          <w:tcPr>
            <w:tcW w:w="1758" w:type="dxa"/>
          </w:tcPr>
          <w:p w:rsidR="00D32E64" w:rsidRPr="00895078" w:rsidRDefault="00D32E64" w:rsidP="00895078">
            <w:pPr>
              <w:jc w:val="center"/>
              <w:rPr>
                <w:rFonts w:eastAsia="Georgia"/>
                <w:lang w:bidi="ru-RU"/>
              </w:rPr>
            </w:pPr>
            <w:r w:rsidRPr="00895078">
              <w:rPr>
                <w:rFonts w:eastAsia="Georgia"/>
                <w:lang w:bidi="ru-RU"/>
              </w:rPr>
              <w:t>1</w:t>
            </w:r>
          </w:p>
        </w:tc>
        <w:tc>
          <w:tcPr>
            <w:tcW w:w="3957" w:type="dxa"/>
          </w:tcPr>
          <w:p w:rsidR="00D32E64" w:rsidRPr="00E106A5" w:rsidRDefault="00E106A5" w:rsidP="00895078">
            <w:pPr>
              <w:jc w:val="center"/>
              <w:rPr>
                <w:rFonts w:eastAsia="Georgia"/>
                <w:lang w:val="ru-RU" w:bidi="ru-RU"/>
              </w:rPr>
            </w:pPr>
            <w:r>
              <w:rPr>
                <w:rFonts w:eastAsia="Georgia"/>
                <w:lang w:val="ru-RU" w:bidi="ru-RU"/>
              </w:rPr>
              <w:t>Б</w:t>
            </w:r>
          </w:p>
        </w:tc>
        <w:tc>
          <w:tcPr>
            <w:tcW w:w="3913" w:type="dxa"/>
            <w:vAlign w:val="center"/>
          </w:tcPr>
          <w:p w:rsidR="00D32E64" w:rsidRPr="00980732" w:rsidRDefault="00D32E64" w:rsidP="00895078">
            <w:pPr>
              <w:jc w:val="center"/>
              <w:rPr>
                <w:rFonts w:eastAsia="Georgia"/>
                <w:lang w:bidi="ru-RU"/>
              </w:rPr>
            </w:pPr>
            <w:r w:rsidRPr="00980732">
              <w:rPr>
                <w:rFonts w:eastAsia="Georgia"/>
                <w:lang w:bidi="ru-RU"/>
              </w:rPr>
              <w:t>1</w:t>
            </w:r>
          </w:p>
        </w:tc>
      </w:tr>
      <w:tr w:rsidR="00D32E64" w:rsidRPr="00895078" w:rsidTr="00D32E64">
        <w:trPr>
          <w:jc w:val="center"/>
        </w:trPr>
        <w:tc>
          <w:tcPr>
            <w:tcW w:w="1758" w:type="dxa"/>
          </w:tcPr>
          <w:p w:rsidR="00D32E64" w:rsidRPr="00895078" w:rsidRDefault="00D32E64" w:rsidP="00895078">
            <w:pPr>
              <w:jc w:val="center"/>
              <w:rPr>
                <w:rFonts w:eastAsia="Georgia"/>
                <w:lang w:bidi="ru-RU"/>
              </w:rPr>
            </w:pPr>
            <w:r w:rsidRPr="00895078">
              <w:rPr>
                <w:rFonts w:eastAsia="Georgia"/>
                <w:lang w:bidi="ru-RU"/>
              </w:rPr>
              <w:t>2</w:t>
            </w:r>
          </w:p>
        </w:tc>
        <w:tc>
          <w:tcPr>
            <w:tcW w:w="3957" w:type="dxa"/>
          </w:tcPr>
          <w:p w:rsidR="00D32E64" w:rsidRPr="00980732" w:rsidRDefault="003424EE" w:rsidP="00895078">
            <w:pPr>
              <w:jc w:val="center"/>
              <w:rPr>
                <w:rFonts w:eastAsia="Georgia"/>
                <w:lang w:bidi="ru-RU"/>
              </w:rPr>
            </w:pPr>
            <w:r w:rsidRPr="00980732">
              <w:rPr>
                <w:rFonts w:eastAsia="Georgia"/>
                <w:lang w:bidi="ru-RU"/>
              </w:rPr>
              <w:t>Б</w:t>
            </w:r>
          </w:p>
        </w:tc>
        <w:tc>
          <w:tcPr>
            <w:tcW w:w="3913" w:type="dxa"/>
            <w:vAlign w:val="center"/>
          </w:tcPr>
          <w:p w:rsidR="00D32E64" w:rsidRPr="00980732" w:rsidRDefault="00D32E64"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3</w:t>
            </w:r>
          </w:p>
        </w:tc>
        <w:tc>
          <w:tcPr>
            <w:tcW w:w="3957" w:type="dxa"/>
          </w:tcPr>
          <w:p w:rsidR="00226F8A" w:rsidRPr="00980732" w:rsidRDefault="003424EE" w:rsidP="00655B47">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4</w:t>
            </w:r>
          </w:p>
        </w:tc>
        <w:tc>
          <w:tcPr>
            <w:tcW w:w="3957" w:type="dxa"/>
          </w:tcPr>
          <w:p w:rsidR="00226F8A" w:rsidRPr="00980732" w:rsidRDefault="003424EE" w:rsidP="00655B47">
            <w:pPr>
              <w:jc w:val="center"/>
              <w:rPr>
                <w:rFonts w:eastAsia="Georgia"/>
                <w:lang w:bidi="ru-RU"/>
              </w:rPr>
            </w:pPr>
            <w:r w:rsidRPr="00980732">
              <w:rPr>
                <w:rFonts w:eastAsia="Georgia"/>
                <w:lang w:bidi="ru-RU"/>
              </w:rPr>
              <w:t>Д</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5</w:t>
            </w:r>
          </w:p>
        </w:tc>
        <w:tc>
          <w:tcPr>
            <w:tcW w:w="3957" w:type="dxa"/>
          </w:tcPr>
          <w:p w:rsidR="00226F8A" w:rsidRPr="00980732" w:rsidRDefault="003424EE" w:rsidP="00655B47">
            <w:pPr>
              <w:jc w:val="center"/>
              <w:rPr>
                <w:rFonts w:eastAsia="Georgia"/>
                <w:lang w:bidi="ru-RU"/>
              </w:rPr>
            </w:pPr>
            <w:r w:rsidRPr="00980732">
              <w:rPr>
                <w:rFonts w:eastAsia="Georgia"/>
                <w:lang w:bidi="ru-RU"/>
              </w:rPr>
              <w:t>Б</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6</w:t>
            </w:r>
          </w:p>
        </w:tc>
        <w:tc>
          <w:tcPr>
            <w:tcW w:w="3957" w:type="dxa"/>
          </w:tcPr>
          <w:p w:rsidR="00226F8A" w:rsidRPr="00980732" w:rsidRDefault="003424EE" w:rsidP="00655B47">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7</w:t>
            </w:r>
          </w:p>
        </w:tc>
        <w:tc>
          <w:tcPr>
            <w:tcW w:w="3957" w:type="dxa"/>
          </w:tcPr>
          <w:p w:rsidR="00226F8A" w:rsidRPr="00980732" w:rsidRDefault="003424EE" w:rsidP="00895078">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8</w:t>
            </w:r>
          </w:p>
        </w:tc>
        <w:tc>
          <w:tcPr>
            <w:tcW w:w="3957" w:type="dxa"/>
          </w:tcPr>
          <w:p w:rsidR="00226F8A" w:rsidRPr="00980732" w:rsidRDefault="003424EE" w:rsidP="00895078">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9</w:t>
            </w:r>
          </w:p>
        </w:tc>
        <w:tc>
          <w:tcPr>
            <w:tcW w:w="3957" w:type="dxa"/>
          </w:tcPr>
          <w:p w:rsidR="00226F8A" w:rsidRPr="00980732" w:rsidRDefault="00C9337B" w:rsidP="00895078">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r w:rsidR="00226F8A" w:rsidRPr="00895078" w:rsidTr="00D32E64">
        <w:trPr>
          <w:jc w:val="center"/>
        </w:trPr>
        <w:tc>
          <w:tcPr>
            <w:tcW w:w="1758" w:type="dxa"/>
          </w:tcPr>
          <w:p w:rsidR="00226F8A" w:rsidRPr="00895078" w:rsidRDefault="00226F8A" w:rsidP="00895078">
            <w:pPr>
              <w:jc w:val="center"/>
              <w:rPr>
                <w:rFonts w:eastAsia="Georgia"/>
                <w:lang w:bidi="ru-RU"/>
              </w:rPr>
            </w:pPr>
            <w:r w:rsidRPr="00895078">
              <w:rPr>
                <w:rFonts w:eastAsia="Georgia"/>
                <w:lang w:bidi="ru-RU"/>
              </w:rPr>
              <w:t>10</w:t>
            </w:r>
          </w:p>
        </w:tc>
        <w:tc>
          <w:tcPr>
            <w:tcW w:w="3957" w:type="dxa"/>
          </w:tcPr>
          <w:p w:rsidR="00226F8A" w:rsidRPr="00980732" w:rsidRDefault="00C9337B" w:rsidP="00895078">
            <w:pPr>
              <w:jc w:val="center"/>
              <w:rPr>
                <w:rFonts w:eastAsia="Georgia"/>
                <w:lang w:bidi="ru-RU"/>
              </w:rPr>
            </w:pPr>
            <w:r w:rsidRPr="00980732">
              <w:rPr>
                <w:rFonts w:eastAsia="Georgia"/>
                <w:lang w:bidi="ru-RU"/>
              </w:rPr>
              <w:t>А</w:t>
            </w:r>
          </w:p>
        </w:tc>
        <w:tc>
          <w:tcPr>
            <w:tcW w:w="3913" w:type="dxa"/>
            <w:vAlign w:val="center"/>
          </w:tcPr>
          <w:p w:rsidR="00226F8A" w:rsidRPr="00980732" w:rsidRDefault="00226F8A" w:rsidP="00895078">
            <w:pPr>
              <w:jc w:val="center"/>
              <w:rPr>
                <w:rFonts w:eastAsia="Georgia"/>
                <w:lang w:bidi="ru-RU"/>
              </w:rPr>
            </w:pPr>
            <w:r w:rsidRPr="00980732">
              <w:rPr>
                <w:rFonts w:eastAsia="Georgia"/>
                <w:lang w:bidi="ru-RU"/>
              </w:rPr>
              <w:t>1</w:t>
            </w:r>
          </w:p>
        </w:tc>
      </w:tr>
    </w:tbl>
    <w:p w:rsidR="000A211C" w:rsidRPr="00895078" w:rsidRDefault="000A211C" w:rsidP="00895078">
      <w:pPr>
        <w:jc w:val="both"/>
        <w:rPr>
          <w:lang w:val="ru-RU"/>
        </w:rPr>
      </w:pPr>
      <w:r w:rsidRPr="00895078">
        <w:rPr>
          <w:lang w:val="ru-RU"/>
        </w:rPr>
        <w:t>Правила</w:t>
      </w:r>
      <w:r w:rsidR="00A6446B">
        <w:rPr>
          <w:lang w:val="ru-RU"/>
        </w:rPr>
        <w:t xml:space="preserve"> </w:t>
      </w:r>
      <w:r w:rsidRPr="00895078">
        <w:rPr>
          <w:lang w:val="ru-RU"/>
        </w:rPr>
        <w:t>обработки</w:t>
      </w:r>
      <w:r w:rsidR="00A6446B">
        <w:rPr>
          <w:lang w:val="ru-RU"/>
        </w:rPr>
        <w:t xml:space="preserve"> </w:t>
      </w:r>
      <w:r w:rsidRPr="00895078">
        <w:rPr>
          <w:lang w:val="ru-RU"/>
        </w:rPr>
        <w:t>результатов</w:t>
      </w:r>
      <w:r w:rsidR="00A6446B">
        <w:rPr>
          <w:lang w:val="ru-RU"/>
        </w:rPr>
        <w:t xml:space="preserve"> </w:t>
      </w:r>
      <w:r w:rsidRPr="00895078">
        <w:rPr>
          <w:lang w:val="ru-RU"/>
        </w:rPr>
        <w:t>теоретического</w:t>
      </w:r>
      <w:r w:rsidR="00A6446B">
        <w:rPr>
          <w:lang w:val="ru-RU"/>
        </w:rPr>
        <w:t xml:space="preserve"> </w:t>
      </w:r>
      <w:r w:rsidRPr="00895078">
        <w:rPr>
          <w:lang w:val="ru-RU"/>
        </w:rPr>
        <w:t>этапа</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r w:rsidR="00A6446B">
        <w:rPr>
          <w:lang w:val="ru-RU"/>
        </w:rPr>
        <w:t xml:space="preserve"> </w:t>
      </w:r>
      <w:r w:rsidRPr="00895078">
        <w:rPr>
          <w:lang w:val="ru-RU"/>
        </w:rPr>
        <w:t>и</w:t>
      </w:r>
      <w:r w:rsidR="00A6446B">
        <w:rPr>
          <w:lang w:val="ru-RU"/>
        </w:rPr>
        <w:t xml:space="preserve"> </w:t>
      </w:r>
      <w:r w:rsidRPr="00895078">
        <w:rPr>
          <w:lang w:val="ru-RU"/>
        </w:rPr>
        <w:t>принятия</w:t>
      </w:r>
      <w:r w:rsidR="00A6446B">
        <w:rPr>
          <w:lang w:val="ru-RU"/>
        </w:rPr>
        <w:t xml:space="preserve"> </w:t>
      </w:r>
      <w:r w:rsidRPr="00895078">
        <w:rPr>
          <w:lang w:val="ru-RU"/>
        </w:rPr>
        <w:t>решения</w:t>
      </w:r>
      <w:r w:rsidR="00A6446B">
        <w:rPr>
          <w:lang w:val="ru-RU"/>
        </w:rPr>
        <w:t xml:space="preserve"> </w:t>
      </w:r>
      <w:r w:rsidRPr="00895078">
        <w:rPr>
          <w:lang w:val="ru-RU"/>
        </w:rPr>
        <w:t>о</w:t>
      </w:r>
      <w:r w:rsidR="00A6446B">
        <w:rPr>
          <w:lang w:val="ru-RU"/>
        </w:rPr>
        <w:t xml:space="preserve"> </w:t>
      </w:r>
      <w:r w:rsidRPr="00895078">
        <w:rPr>
          <w:lang w:val="ru-RU"/>
        </w:rPr>
        <w:t>допуске</w:t>
      </w:r>
      <w:r w:rsidR="00A6446B">
        <w:rPr>
          <w:lang w:val="ru-RU"/>
        </w:rPr>
        <w:t xml:space="preserve"> </w:t>
      </w:r>
      <w:r w:rsidRPr="00895078">
        <w:rPr>
          <w:lang w:val="ru-RU"/>
        </w:rPr>
        <w:t>(отказе</w:t>
      </w:r>
      <w:r w:rsidR="00A6446B">
        <w:rPr>
          <w:lang w:val="ru-RU"/>
        </w:rPr>
        <w:t xml:space="preserve"> </w:t>
      </w:r>
      <w:r w:rsidRPr="00895078">
        <w:rPr>
          <w:lang w:val="ru-RU"/>
        </w:rPr>
        <w:t>в</w:t>
      </w:r>
      <w:r w:rsidR="00A6446B">
        <w:rPr>
          <w:lang w:val="ru-RU"/>
        </w:rPr>
        <w:t xml:space="preserve"> </w:t>
      </w:r>
      <w:r w:rsidRPr="00895078">
        <w:rPr>
          <w:lang w:val="ru-RU"/>
        </w:rPr>
        <w:t>допуске)</w:t>
      </w:r>
      <w:r w:rsidR="00A6446B">
        <w:rPr>
          <w:lang w:val="ru-RU"/>
        </w:rPr>
        <w:t xml:space="preserve"> </w:t>
      </w:r>
      <w:r w:rsidRPr="00895078">
        <w:rPr>
          <w:lang w:val="ru-RU"/>
        </w:rPr>
        <w:t>к</w:t>
      </w:r>
      <w:r w:rsidR="00A6446B">
        <w:rPr>
          <w:lang w:val="ru-RU"/>
        </w:rPr>
        <w:t xml:space="preserve"> </w:t>
      </w:r>
      <w:r w:rsidRPr="00895078">
        <w:rPr>
          <w:lang w:val="ru-RU"/>
        </w:rPr>
        <w:t>практическому</w:t>
      </w:r>
      <w:r w:rsidR="00A6446B">
        <w:rPr>
          <w:lang w:val="ru-RU"/>
        </w:rPr>
        <w:t xml:space="preserve"> </w:t>
      </w:r>
      <w:r w:rsidRPr="00895078">
        <w:rPr>
          <w:lang w:val="ru-RU"/>
        </w:rPr>
        <w:t>этапу</w:t>
      </w:r>
      <w:r w:rsidR="00A6446B">
        <w:rPr>
          <w:lang w:val="ru-RU"/>
        </w:rPr>
        <w:t xml:space="preserve"> </w:t>
      </w:r>
      <w:r w:rsidRPr="00895078">
        <w:rPr>
          <w:lang w:val="ru-RU"/>
        </w:rPr>
        <w:t>профессионального</w:t>
      </w:r>
      <w:r w:rsidR="00A6446B">
        <w:rPr>
          <w:lang w:val="ru-RU"/>
        </w:rPr>
        <w:t xml:space="preserve"> </w:t>
      </w:r>
      <w:r w:rsidRPr="00895078">
        <w:rPr>
          <w:lang w:val="ru-RU"/>
        </w:rPr>
        <w:t>экзамена:</w:t>
      </w:r>
    </w:p>
    <w:p w:rsidR="000A211C" w:rsidRPr="00C043B5" w:rsidRDefault="000A211C" w:rsidP="00C043B5">
      <w:pPr>
        <w:shd w:val="clear" w:color="auto" w:fill="FFFFFF"/>
        <w:ind w:firstLine="720"/>
        <w:jc w:val="both"/>
        <w:rPr>
          <w:i/>
          <w:iCs/>
          <w:color w:val="333333"/>
          <w:lang w:val="ru-RU"/>
        </w:rPr>
      </w:pPr>
      <w:r w:rsidRPr="00C043B5">
        <w:rPr>
          <w:i/>
          <w:iCs/>
          <w:color w:val="333333"/>
          <w:lang w:val="ru-RU"/>
        </w:rPr>
        <w:t>К</w:t>
      </w:r>
      <w:r w:rsidR="00A6446B" w:rsidRPr="00C043B5">
        <w:rPr>
          <w:i/>
          <w:iCs/>
          <w:color w:val="333333"/>
          <w:lang w:val="ru-RU"/>
        </w:rPr>
        <w:t xml:space="preserve"> </w:t>
      </w:r>
      <w:r w:rsidRPr="00C043B5">
        <w:rPr>
          <w:i/>
          <w:iCs/>
          <w:color w:val="333333"/>
          <w:lang w:val="ru-RU"/>
        </w:rPr>
        <w:t>практическому</w:t>
      </w:r>
      <w:r w:rsidR="00A6446B" w:rsidRPr="00C043B5">
        <w:rPr>
          <w:i/>
          <w:iCs/>
          <w:color w:val="333333"/>
          <w:lang w:val="ru-RU"/>
        </w:rPr>
        <w:t xml:space="preserve"> </w:t>
      </w:r>
      <w:r w:rsidRPr="00C043B5">
        <w:rPr>
          <w:i/>
          <w:iCs/>
          <w:color w:val="333333"/>
          <w:lang w:val="ru-RU"/>
        </w:rPr>
        <w:t>этапу</w:t>
      </w:r>
      <w:r w:rsidR="00A6446B" w:rsidRPr="00C043B5">
        <w:rPr>
          <w:i/>
          <w:iCs/>
          <w:color w:val="333333"/>
          <w:lang w:val="ru-RU"/>
        </w:rPr>
        <w:t xml:space="preserve"> </w:t>
      </w:r>
      <w:r w:rsidRPr="00C043B5">
        <w:rPr>
          <w:i/>
          <w:iCs/>
          <w:color w:val="333333"/>
          <w:lang w:val="ru-RU"/>
        </w:rPr>
        <w:t>экзамена</w:t>
      </w:r>
      <w:r w:rsidR="00A6446B" w:rsidRPr="00C043B5">
        <w:rPr>
          <w:i/>
          <w:iCs/>
          <w:color w:val="333333"/>
          <w:lang w:val="ru-RU"/>
        </w:rPr>
        <w:t xml:space="preserve"> </w:t>
      </w:r>
      <w:r w:rsidRPr="00C043B5">
        <w:rPr>
          <w:i/>
          <w:iCs/>
          <w:color w:val="333333"/>
          <w:lang w:val="ru-RU"/>
        </w:rPr>
        <w:t>допускаются</w:t>
      </w:r>
      <w:r w:rsidR="00A6446B" w:rsidRPr="00C043B5">
        <w:rPr>
          <w:i/>
          <w:iCs/>
          <w:color w:val="333333"/>
          <w:lang w:val="ru-RU"/>
        </w:rPr>
        <w:t xml:space="preserve"> </w:t>
      </w:r>
      <w:r w:rsidRPr="00C043B5">
        <w:rPr>
          <w:i/>
          <w:iCs/>
          <w:color w:val="333333"/>
          <w:lang w:val="ru-RU"/>
        </w:rPr>
        <w:t>соискатели,</w:t>
      </w:r>
      <w:r w:rsidR="00A6446B" w:rsidRPr="00C043B5">
        <w:rPr>
          <w:i/>
          <w:iCs/>
          <w:color w:val="333333"/>
          <w:lang w:val="ru-RU"/>
        </w:rPr>
        <w:t xml:space="preserve"> </w:t>
      </w:r>
      <w:r w:rsidRPr="00C043B5">
        <w:rPr>
          <w:i/>
          <w:iCs/>
          <w:color w:val="333333"/>
          <w:lang w:val="ru-RU"/>
        </w:rPr>
        <w:t>набравшие</w:t>
      </w:r>
      <w:r w:rsidR="00A6446B" w:rsidRPr="00C043B5">
        <w:rPr>
          <w:i/>
          <w:iCs/>
          <w:color w:val="333333"/>
          <w:lang w:val="ru-RU"/>
        </w:rPr>
        <w:t xml:space="preserve"> </w:t>
      </w:r>
      <w:r w:rsidR="00143A8E" w:rsidRPr="00C043B5">
        <w:rPr>
          <w:i/>
          <w:iCs/>
          <w:color w:val="333333"/>
          <w:lang w:val="ru-RU"/>
        </w:rPr>
        <w:t>не</w:t>
      </w:r>
      <w:r w:rsidR="00A6446B" w:rsidRPr="00C043B5">
        <w:rPr>
          <w:i/>
          <w:iCs/>
          <w:color w:val="333333"/>
          <w:lang w:val="ru-RU"/>
        </w:rPr>
        <w:t xml:space="preserve"> </w:t>
      </w:r>
      <w:r w:rsidR="00143A8E" w:rsidRPr="00C043B5">
        <w:rPr>
          <w:i/>
          <w:iCs/>
          <w:color w:val="333333"/>
          <w:lang w:val="ru-RU"/>
        </w:rPr>
        <w:t>менее</w:t>
      </w:r>
      <w:r w:rsidR="00A6446B" w:rsidRPr="00C043B5">
        <w:rPr>
          <w:i/>
          <w:iCs/>
          <w:color w:val="333333"/>
          <w:lang w:val="ru-RU"/>
        </w:rPr>
        <w:t xml:space="preserve"> </w:t>
      </w:r>
      <w:r w:rsidR="00143A8E" w:rsidRPr="00B178E8">
        <w:rPr>
          <w:i/>
          <w:iCs/>
          <w:color w:val="333333"/>
          <w:lang w:val="ru-RU"/>
        </w:rPr>
        <w:t>30</w:t>
      </w:r>
      <w:r w:rsidR="00A6446B" w:rsidRPr="00C043B5">
        <w:rPr>
          <w:i/>
          <w:iCs/>
          <w:color w:val="333333"/>
          <w:lang w:val="ru-RU"/>
        </w:rPr>
        <w:t xml:space="preserve"> </w:t>
      </w:r>
      <w:r w:rsidRPr="00C043B5">
        <w:rPr>
          <w:i/>
          <w:iCs/>
          <w:color w:val="333333"/>
          <w:lang w:val="ru-RU"/>
        </w:rPr>
        <w:t>балл</w:t>
      </w:r>
      <w:r w:rsidR="00143A8E" w:rsidRPr="00C043B5">
        <w:rPr>
          <w:i/>
          <w:iCs/>
          <w:color w:val="333333"/>
          <w:lang w:val="ru-RU"/>
        </w:rPr>
        <w:t>ов</w:t>
      </w:r>
      <w:r w:rsidR="00A6446B" w:rsidRPr="00C043B5">
        <w:rPr>
          <w:i/>
          <w:iCs/>
          <w:color w:val="333333"/>
          <w:lang w:val="ru-RU"/>
        </w:rPr>
        <w:t xml:space="preserve"> </w:t>
      </w:r>
      <w:r w:rsidR="00837B22" w:rsidRPr="00C043B5">
        <w:rPr>
          <w:i/>
          <w:iCs/>
          <w:color w:val="333333"/>
          <w:lang w:val="ru-RU"/>
        </w:rPr>
        <w:t>из</w:t>
      </w:r>
      <w:r w:rsidR="00A6446B" w:rsidRPr="00C043B5">
        <w:rPr>
          <w:i/>
          <w:iCs/>
          <w:color w:val="333333"/>
          <w:lang w:val="ru-RU"/>
        </w:rPr>
        <w:t xml:space="preserve"> </w:t>
      </w:r>
      <w:r w:rsidR="00837B22" w:rsidRPr="00C043B5">
        <w:rPr>
          <w:i/>
          <w:iCs/>
          <w:color w:val="333333"/>
          <w:lang w:val="ru-RU"/>
        </w:rPr>
        <w:t>40</w:t>
      </w:r>
      <w:r w:rsidR="00A6446B" w:rsidRPr="00C043B5">
        <w:rPr>
          <w:i/>
          <w:iCs/>
          <w:color w:val="333333"/>
          <w:lang w:val="ru-RU"/>
        </w:rPr>
        <w:t xml:space="preserve"> </w:t>
      </w:r>
      <w:r w:rsidR="00837B22" w:rsidRPr="00C043B5">
        <w:rPr>
          <w:i/>
          <w:iCs/>
          <w:color w:val="333333"/>
          <w:lang w:val="ru-RU"/>
        </w:rPr>
        <w:t>возможных</w:t>
      </w:r>
      <w:r w:rsidR="00A6446B" w:rsidRPr="00C043B5">
        <w:rPr>
          <w:i/>
          <w:iCs/>
          <w:color w:val="333333"/>
          <w:lang w:val="ru-RU"/>
        </w:rPr>
        <w:t xml:space="preserve"> </w:t>
      </w:r>
      <w:r w:rsidRPr="00C043B5">
        <w:rPr>
          <w:i/>
          <w:iCs/>
          <w:color w:val="333333"/>
          <w:lang w:val="ru-RU"/>
        </w:rPr>
        <w:t>(или</w:t>
      </w:r>
      <w:r w:rsidR="00A6446B" w:rsidRPr="00C043B5">
        <w:rPr>
          <w:i/>
          <w:iCs/>
          <w:color w:val="333333"/>
          <w:lang w:val="ru-RU"/>
        </w:rPr>
        <w:t xml:space="preserve"> </w:t>
      </w:r>
      <w:r w:rsidRPr="00C043B5">
        <w:rPr>
          <w:i/>
          <w:iCs/>
          <w:color w:val="333333"/>
          <w:lang w:val="ru-RU"/>
        </w:rPr>
        <w:t>правильно</w:t>
      </w:r>
      <w:r w:rsidR="00A6446B" w:rsidRPr="00C043B5">
        <w:rPr>
          <w:i/>
          <w:iCs/>
          <w:color w:val="333333"/>
          <w:lang w:val="ru-RU"/>
        </w:rPr>
        <w:t xml:space="preserve"> </w:t>
      </w:r>
      <w:r w:rsidRPr="00C043B5">
        <w:rPr>
          <w:i/>
          <w:iCs/>
          <w:color w:val="333333"/>
          <w:lang w:val="ru-RU"/>
        </w:rPr>
        <w:t>ответившие</w:t>
      </w:r>
      <w:r w:rsidR="00A6446B" w:rsidRPr="00C043B5">
        <w:rPr>
          <w:i/>
          <w:iCs/>
          <w:color w:val="333333"/>
          <w:lang w:val="ru-RU"/>
        </w:rPr>
        <w:t xml:space="preserve"> </w:t>
      </w:r>
      <w:r w:rsidRPr="00B178E8">
        <w:rPr>
          <w:i/>
          <w:iCs/>
          <w:color w:val="333333"/>
          <w:lang w:val="ru-RU"/>
        </w:rPr>
        <w:t>на</w:t>
      </w:r>
      <w:r w:rsidR="00A6446B" w:rsidRPr="00B178E8">
        <w:rPr>
          <w:i/>
          <w:iCs/>
          <w:color w:val="333333"/>
          <w:lang w:val="ru-RU"/>
        </w:rPr>
        <w:t xml:space="preserve"> </w:t>
      </w:r>
      <w:r w:rsidR="00143A8E" w:rsidRPr="00B178E8">
        <w:rPr>
          <w:i/>
          <w:iCs/>
          <w:color w:val="333333"/>
          <w:lang w:val="ru-RU"/>
        </w:rPr>
        <w:t>75</w:t>
      </w:r>
      <w:r w:rsidRPr="00C043B5">
        <w:rPr>
          <w:i/>
          <w:iCs/>
          <w:color w:val="333333"/>
          <w:lang w:val="ru-RU"/>
        </w:rPr>
        <w:t>%</w:t>
      </w:r>
      <w:r w:rsidR="00A6446B" w:rsidRPr="00C043B5">
        <w:rPr>
          <w:i/>
          <w:iCs/>
          <w:color w:val="333333"/>
          <w:lang w:val="ru-RU"/>
        </w:rPr>
        <w:t xml:space="preserve"> </w:t>
      </w:r>
      <w:r w:rsidRPr="00C043B5">
        <w:rPr>
          <w:i/>
          <w:iCs/>
          <w:color w:val="333333"/>
          <w:lang w:val="ru-RU"/>
        </w:rPr>
        <w:t>заданий).</w:t>
      </w:r>
    </w:p>
    <w:p w:rsidR="00980732" w:rsidRDefault="00980732">
      <w:pPr>
        <w:rPr>
          <w:lang w:val="ru-RU" w:eastAsia="ru-RU"/>
        </w:rPr>
      </w:pPr>
      <w:r w:rsidRPr="00301444">
        <w:rPr>
          <w:lang w:val="ru-RU"/>
        </w:rPr>
        <w:br w:type="page"/>
      </w:r>
    </w:p>
    <w:p w:rsidR="002830C5" w:rsidRPr="00895078" w:rsidRDefault="002830C5" w:rsidP="00895078">
      <w:pPr>
        <w:pStyle w:val="a5"/>
        <w:rPr>
          <w:rFonts w:ascii="Times New Roman" w:hAnsi="Times New Roman" w:cs="Times New Roman"/>
          <w:color w:val="auto"/>
          <w:sz w:val="24"/>
          <w:szCs w:val="24"/>
        </w:rPr>
      </w:pPr>
    </w:p>
    <w:p w:rsidR="00D32E64" w:rsidRDefault="00A6446B" w:rsidP="00895078">
      <w:pPr>
        <w:pStyle w:val="1"/>
        <w:numPr>
          <w:ilvl w:val="0"/>
          <w:numId w:val="1"/>
        </w:numPr>
        <w:spacing w:before="0" w:beforeAutospacing="0" w:after="0" w:afterAutospacing="0"/>
        <w:rPr>
          <w:sz w:val="24"/>
          <w:szCs w:val="24"/>
        </w:rPr>
      </w:pPr>
      <w:r>
        <w:rPr>
          <w:sz w:val="24"/>
          <w:szCs w:val="24"/>
        </w:rPr>
        <w:t xml:space="preserve"> </w:t>
      </w:r>
      <w:r w:rsidR="00D32E64" w:rsidRPr="00895078">
        <w:rPr>
          <w:sz w:val="24"/>
          <w:szCs w:val="24"/>
        </w:rPr>
        <w:t>Задания</w:t>
      </w:r>
      <w:r>
        <w:rPr>
          <w:sz w:val="24"/>
          <w:szCs w:val="24"/>
        </w:rPr>
        <w:t xml:space="preserve"> </w:t>
      </w:r>
      <w:r w:rsidR="00D32E64" w:rsidRPr="00895078">
        <w:rPr>
          <w:sz w:val="24"/>
          <w:szCs w:val="24"/>
        </w:rPr>
        <w:t>для</w:t>
      </w:r>
      <w:r>
        <w:rPr>
          <w:sz w:val="24"/>
          <w:szCs w:val="24"/>
        </w:rPr>
        <w:t xml:space="preserve"> </w:t>
      </w:r>
      <w:r w:rsidR="00D32E64" w:rsidRPr="00895078">
        <w:rPr>
          <w:sz w:val="24"/>
          <w:szCs w:val="24"/>
        </w:rPr>
        <w:t>практического</w:t>
      </w:r>
      <w:r>
        <w:rPr>
          <w:sz w:val="24"/>
          <w:szCs w:val="24"/>
        </w:rPr>
        <w:t xml:space="preserve"> </w:t>
      </w:r>
      <w:r w:rsidR="00D32E64" w:rsidRPr="00895078">
        <w:rPr>
          <w:sz w:val="24"/>
          <w:szCs w:val="24"/>
        </w:rPr>
        <w:t>этапа</w:t>
      </w:r>
      <w:r>
        <w:rPr>
          <w:sz w:val="24"/>
          <w:szCs w:val="24"/>
        </w:rPr>
        <w:t xml:space="preserve"> </w:t>
      </w:r>
      <w:r w:rsidR="00D32E64" w:rsidRPr="00895078">
        <w:rPr>
          <w:sz w:val="24"/>
          <w:szCs w:val="24"/>
        </w:rPr>
        <w:t>профессионального</w:t>
      </w:r>
      <w:r>
        <w:rPr>
          <w:sz w:val="24"/>
          <w:szCs w:val="24"/>
        </w:rPr>
        <w:t xml:space="preserve"> </w:t>
      </w:r>
      <w:r w:rsidR="00D32E64" w:rsidRPr="00895078">
        <w:rPr>
          <w:sz w:val="24"/>
          <w:szCs w:val="24"/>
        </w:rPr>
        <w:t>экзамена:</w:t>
      </w:r>
    </w:p>
    <w:p w:rsidR="005653D6" w:rsidRDefault="005653D6" w:rsidP="005653D6">
      <w:pPr>
        <w:pStyle w:val="1"/>
        <w:spacing w:before="0" w:beforeAutospacing="0" w:after="0" w:afterAutospacing="0"/>
        <w:rPr>
          <w:sz w:val="24"/>
          <w:szCs w:val="24"/>
        </w:rPr>
      </w:pPr>
    </w:p>
    <w:p w:rsidR="005653D6" w:rsidRDefault="005653D6" w:rsidP="005653D6">
      <w:pPr>
        <w:pStyle w:val="1"/>
        <w:spacing w:before="0" w:beforeAutospacing="0" w:after="0" w:afterAutospacing="0"/>
        <w:rPr>
          <w:sz w:val="24"/>
          <w:szCs w:val="24"/>
        </w:rPr>
      </w:pPr>
      <w:r>
        <w:rPr>
          <w:sz w:val="24"/>
          <w:szCs w:val="24"/>
        </w:rPr>
        <w:t xml:space="preserve">Задание №1. </w:t>
      </w:r>
      <w:r w:rsidRPr="005653D6">
        <w:rPr>
          <w:sz w:val="24"/>
          <w:szCs w:val="24"/>
        </w:rPr>
        <w:t>Манипуляции в полости носа</w:t>
      </w:r>
      <w:r w:rsidR="00980732">
        <w:rPr>
          <w:sz w:val="24"/>
          <w:szCs w:val="24"/>
        </w:rPr>
        <w:t>.</w:t>
      </w:r>
    </w:p>
    <w:p w:rsidR="005653D6" w:rsidRDefault="005653D6" w:rsidP="005653D6">
      <w:pPr>
        <w:pStyle w:val="1"/>
        <w:spacing w:before="0" w:beforeAutospacing="0" w:after="0" w:afterAutospacing="0"/>
        <w:rPr>
          <w:sz w:val="24"/>
          <w:szCs w:val="24"/>
        </w:rPr>
      </w:pPr>
    </w:p>
    <w:tbl>
      <w:tblPr>
        <w:tblW w:w="9781" w:type="dxa"/>
        <w:tblInd w:w="15" w:type="dxa"/>
        <w:tblBorders>
          <w:top w:val="single" w:sz="6" w:space="0" w:color="000000"/>
          <w:left w:val="single" w:sz="6" w:space="0" w:color="000000"/>
          <w:bottom w:val="single" w:sz="6" w:space="0" w:color="000000"/>
          <w:right w:val="single" w:sz="6" w:space="0" w:color="000000"/>
        </w:tblBorders>
        <w:tblLook w:val="04A0"/>
      </w:tblPr>
      <w:tblGrid>
        <w:gridCol w:w="2410"/>
        <w:gridCol w:w="7371"/>
      </w:tblGrid>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val="ru-RU" w:eastAsia="ru-RU"/>
              </w:rPr>
            </w:pPr>
            <w:proofErr w:type="spellStart"/>
            <w:r>
              <w:rPr>
                <w:rFonts w:eastAsia="Times New Roman"/>
                <w:color w:val="373A3C"/>
                <w:sz w:val="20"/>
                <w:szCs w:val="20"/>
                <w:lang w:eastAsia="ru-RU"/>
              </w:rPr>
              <w:t>Станция</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Манипуляции</w:t>
            </w:r>
            <w:proofErr w:type="spellEnd"/>
            <w:r>
              <w:rPr>
                <w:rFonts w:eastAsia="Times New Roman"/>
                <w:color w:val="373A3C"/>
                <w:sz w:val="20"/>
                <w:szCs w:val="20"/>
                <w:lang w:eastAsia="ru-RU"/>
              </w:rPr>
              <w:t xml:space="preserve"> в </w:t>
            </w:r>
            <w:proofErr w:type="spellStart"/>
            <w:r>
              <w:rPr>
                <w:rFonts w:eastAsia="Times New Roman"/>
                <w:color w:val="373A3C"/>
                <w:sz w:val="20"/>
                <w:szCs w:val="20"/>
                <w:lang w:eastAsia="ru-RU"/>
              </w:rPr>
              <w:t>полости</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носа</w:t>
            </w:r>
            <w:proofErr w:type="spellEnd"/>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Нозология</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rPr>
                <w:rFonts w:eastAsia="Times New Roman"/>
                <w:color w:val="373A3C"/>
                <w:sz w:val="20"/>
                <w:szCs w:val="20"/>
                <w:lang w:val="ru-RU" w:eastAsia="ru-RU"/>
              </w:rPr>
            </w:pPr>
            <w:r w:rsidRPr="005653D6">
              <w:rPr>
                <w:rFonts w:eastAsia="Times New Roman"/>
                <w:color w:val="373A3C"/>
                <w:sz w:val="20"/>
                <w:szCs w:val="20"/>
                <w:lang w:val="ru-RU" w:eastAsia="ru-RU"/>
              </w:rPr>
              <w:t>Хронический синусит, исключая полипозный (взрослые)</w:t>
            </w:r>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Уровень</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Соответствие</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должности</w:t>
            </w:r>
            <w:proofErr w:type="spellEnd"/>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Место</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оказания</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помощи</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r>
              <w:rPr>
                <w:rFonts w:eastAsia="Times New Roman"/>
                <w:color w:val="373A3C"/>
                <w:sz w:val="20"/>
                <w:szCs w:val="20"/>
                <w:lang w:eastAsia="ru-RU"/>
              </w:rPr>
              <w:t>Поликлиника</w:t>
            </w:r>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Проверяемое</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действие</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Исследования</w:t>
            </w:r>
            <w:proofErr w:type="spellEnd"/>
            <w:r>
              <w:rPr>
                <w:rFonts w:eastAsia="Times New Roman"/>
                <w:color w:val="373A3C"/>
                <w:sz w:val="20"/>
                <w:szCs w:val="20"/>
                <w:lang w:eastAsia="ru-RU"/>
              </w:rPr>
              <w:br/>
            </w:r>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Тип</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станции</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Наблюдаемая</w:t>
            </w:r>
            <w:proofErr w:type="spellEnd"/>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Продолжительность</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станции</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мин</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B178E8" w:rsidRDefault="005653D6">
            <w:pPr>
              <w:rPr>
                <w:rFonts w:eastAsia="Times New Roman"/>
                <w:color w:val="373A3C"/>
                <w:sz w:val="20"/>
                <w:szCs w:val="20"/>
                <w:lang w:eastAsia="ru-RU"/>
              </w:rPr>
            </w:pPr>
            <w:r w:rsidRPr="00B178E8">
              <w:rPr>
                <w:rFonts w:eastAsia="Times New Roman"/>
                <w:color w:val="373A3C"/>
                <w:sz w:val="20"/>
                <w:szCs w:val="20"/>
                <w:lang w:eastAsia="ru-RU"/>
              </w:rPr>
              <w:t>7</w:t>
            </w:r>
          </w:p>
        </w:tc>
      </w:tr>
      <w:tr w:rsidR="005653D6"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Пациент</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Тренажер</w:t>
            </w:r>
            <w:proofErr w:type="spellEnd"/>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Pr="005653D6" w:rsidRDefault="005653D6">
            <w:pPr>
              <w:rPr>
                <w:rFonts w:eastAsia="Times New Roman"/>
                <w:color w:val="373A3C"/>
                <w:sz w:val="20"/>
                <w:szCs w:val="20"/>
                <w:lang w:val="ru-RU" w:eastAsia="ru-RU"/>
              </w:rPr>
            </w:pPr>
            <w:r w:rsidRPr="005653D6">
              <w:rPr>
                <w:rFonts w:eastAsia="Times New Roman"/>
                <w:color w:val="373A3C"/>
                <w:sz w:val="20"/>
                <w:szCs w:val="20"/>
                <w:lang w:val="ru-RU" w:eastAsia="ru-RU"/>
              </w:rPr>
              <w:t>Симулированная среда (мебель и прочее оборудование):</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i/>
                <w:iCs/>
                <w:color w:val="373A3C"/>
                <w:sz w:val="20"/>
                <w:szCs w:val="20"/>
                <w:lang w:val="ru-RU" w:eastAsia="ru-RU"/>
              </w:rPr>
              <w:t>Стандартный кабинет, раковина и смеситель для мытья рук, манипуляционный столик с лежащими на нем перчатками, оборудованием и инструментами</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Pr="005653D6" w:rsidRDefault="005653D6">
            <w:pPr>
              <w:rPr>
                <w:rFonts w:eastAsia="Times New Roman"/>
                <w:color w:val="373A3C"/>
                <w:sz w:val="20"/>
                <w:szCs w:val="20"/>
                <w:lang w:val="ru-RU" w:eastAsia="ru-RU"/>
              </w:rPr>
            </w:pPr>
            <w:proofErr w:type="spellStart"/>
            <w:r w:rsidRPr="005653D6">
              <w:rPr>
                <w:rFonts w:eastAsia="Times New Roman"/>
                <w:color w:val="373A3C"/>
                <w:sz w:val="20"/>
                <w:szCs w:val="20"/>
                <w:lang w:val="ru-RU" w:eastAsia="ru-RU"/>
              </w:rPr>
              <w:t>Симуляционное</w:t>
            </w:r>
            <w:proofErr w:type="spellEnd"/>
            <w:r w:rsidRPr="005653D6">
              <w:rPr>
                <w:rFonts w:eastAsia="Times New Roman"/>
                <w:color w:val="373A3C"/>
                <w:sz w:val="20"/>
                <w:szCs w:val="20"/>
                <w:lang w:val="ru-RU" w:eastAsia="ru-RU"/>
              </w:rPr>
              <w:t xml:space="preserve"> оборудование с выбором сценария, где применимо:</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МУ0517 Тренажер для отработки навыков прокалывания гайморовой пазухи</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r>
              <w:rPr>
                <w:rFonts w:eastAsia="Times New Roman"/>
                <w:color w:val="373A3C"/>
                <w:sz w:val="20"/>
                <w:szCs w:val="20"/>
                <w:lang w:eastAsia="ru-RU"/>
              </w:rPr>
              <w:t xml:space="preserve">Медицинское </w:t>
            </w:r>
            <w:proofErr w:type="spellStart"/>
            <w:r>
              <w:rPr>
                <w:rFonts w:eastAsia="Times New Roman"/>
                <w:color w:val="373A3C"/>
                <w:sz w:val="20"/>
                <w:szCs w:val="20"/>
                <w:lang w:eastAsia="ru-RU"/>
              </w:rPr>
              <w:t>оборудование</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Налобный осветитель либо рефлектор и настольная лампа накаливания (лампа должна быть на столе с манекеном)</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Расходные</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материалы</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proofErr w:type="spellStart"/>
            <w:r w:rsidRPr="005653D6">
              <w:rPr>
                <w:rFonts w:eastAsia="Times New Roman"/>
                <w:color w:val="373A3C"/>
                <w:sz w:val="20"/>
                <w:szCs w:val="20"/>
                <w:lang w:val="ru-RU" w:eastAsia="ru-RU"/>
              </w:rPr>
              <w:t>Р-р</w:t>
            </w:r>
            <w:proofErr w:type="spellEnd"/>
            <w:r w:rsidRPr="005653D6">
              <w:rPr>
                <w:rFonts w:eastAsia="Times New Roman"/>
                <w:color w:val="373A3C"/>
                <w:sz w:val="20"/>
                <w:szCs w:val="20"/>
                <w:lang w:val="ru-RU" w:eastAsia="ru-RU"/>
              </w:rPr>
              <w:t xml:space="preserve"> адреналина или </w:t>
            </w:r>
            <w:proofErr w:type="spellStart"/>
            <w:r w:rsidRPr="005653D6">
              <w:rPr>
                <w:rFonts w:eastAsia="Times New Roman"/>
                <w:color w:val="373A3C"/>
                <w:sz w:val="20"/>
                <w:szCs w:val="20"/>
                <w:lang w:val="ru-RU" w:eastAsia="ru-RU"/>
              </w:rPr>
              <w:t>нафазолина</w:t>
            </w:r>
            <w:proofErr w:type="spellEnd"/>
            <w:r w:rsidRPr="005653D6">
              <w:rPr>
                <w:rFonts w:eastAsia="Times New Roman"/>
                <w:color w:val="373A3C"/>
                <w:sz w:val="20"/>
                <w:szCs w:val="20"/>
                <w:lang w:val="ru-RU" w:eastAsia="ru-RU"/>
              </w:rPr>
              <w:t xml:space="preserve"> (либо имитация), вата</w:t>
            </w:r>
            <w:r>
              <w:rPr>
                <w:rFonts w:eastAsia="Times New Roman"/>
                <w:color w:val="373A3C"/>
                <w:sz w:val="20"/>
                <w:szCs w:val="20"/>
                <w:lang w:eastAsia="ru-RU"/>
              </w:rPr>
              <w:t> </w:t>
            </w:r>
            <w:r w:rsidRPr="005653D6">
              <w:rPr>
                <w:rFonts w:eastAsia="Times New Roman"/>
                <w:color w:val="373A3C"/>
                <w:sz w:val="20"/>
                <w:szCs w:val="20"/>
                <w:lang w:val="ru-RU" w:eastAsia="ru-RU"/>
              </w:rPr>
              <w:t>5 г, одноразовые смотровые перчатки</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Медицинские</w:t>
            </w:r>
            <w:proofErr w:type="spellEnd"/>
            <w:r>
              <w:rPr>
                <w:rFonts w:eastAsia="Times New Roman"/>
                <w:color w:val="373A3C"/>
                <w:sz w:val="20"/>
                <w:szCs w:val="20"/>
                <w:lang w:eastAsia="ru-RU"/>
              </w:rPr>
              <w:t xml:space="preserve"> </w:t>
            </w:r>
            <w:proofErr w:type="spellStart"/>
            <w:r>
              <w:rPr>
                <w:rFonts w:eastAsia="Times New Roman"/>
                <w:color w:val="373A3C"/>
                <w:sz w:val="20"/>
                <w:szCs w:val="20"/>
                <w:lang w:eastAsia="ru-RU"/>
              </w:rPr>
              <w:t>инструменты</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Носовое зеркало, зонд навивной, лоток металлический (желательно)</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Default="005653D6">
            <w:pPr>
              <w:rPr>
                <w:rFonts w:eastAsia="Times New Roman"/>
                <w:color w:val="373A3C"/>
                <w:sz w:val="20"/>
                <w:szCs w:val="20"/>
                <w:lang w:eastAsia="ru-RU"/>
              </w:rPr>
            </w:pPr>
            <w:proofErr w:type="spellStart"/>
            <w:r>
              <w:rPr>
                <w:rFonts w:eastAsia="Times New Roman"/>
                <w:color w:val="373A3C"/>
                <w:sz w:val="20"/>
                <w:szCs w:val="20"/>
                <w:lang w:eastAsia="ru-RU"/>
              </w:rPr>
              <w:t>Брифинг</w:t>
            </w:r>
            <w:proofErr w:type="spellEnd"/>
            <w:r>
              <w:rPr>
                <w:rFonts w:eastAsia="Times New Roman"/>
                <w:color w:val="373A3C"/>
                <w:sz w:val="20"/>
                <w:szCs w:val="20"/>
                <w:lang w:eastAsia="ru-RU"/>
              </w:rPr>
              <w:t xml:space="preserve"> - </w:t>
            </w:r>
            <w:proofErr w:type="spellStart"/>
            <w:r>
              <w:rPr>
                <w:rFonts w:eastAsia="Times New Roman"/>
                <w:color w:val="373A3C"/>
                <w:sz w:val="20"/>
                <w:szCs w:val="20"/>
                <w:lang w:eastAsia="ru-RU"/>
              </w:rPr>
              <w:t>задание</w:t>
            </w:r>
            <w:proofErr w:type="spellEnd"/>
            <w:r>
              <w:rPr>
                <w:rFonts w:eastAsia="Times New Roman"/>
                <w:color w:val="373A3C"/>
                <w:sz w:val="20"/>
                <w:szCs w:val="20"/>
                <w:lang w:eastAsia="ru-RU"/>
              </w:rPr>
              <w:t xml:space="preserve"> для </w:t>
            </w:r>
            <w:proofErr w:type="spellStart"/>
            <w:r>
              <w:rPr>
                <w:rFonts w:eastAsia="Times New Roman"/>
                <w:color w:val="373A3C"/>
                <w:sz w:val="20"/>
                <w:szCs w:val="20"/>
                <w:lang w:eastAsia="ru-RU"/>
              </w:rPr>
              <w:t>экзаменуемого</w:t>
            </w:r>
            <w:proofErr w:type="spellEnd"/>
            <w:r>
              <w:rPr>
                <w:rFonts w:eastAsia="Times New Roman"/>
                <w:color w:val="373A3C"/>
                <w:sz w:val="20"/>
                <w:szCs w:val="20"/>
                <w:lang w:eastAsia="ru-RU"/>
              </w:rPr>
              <w:t>:</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Ситуация:</w:t>
            </w:r>
          </w:p>
          <w:p w:rsidR="005653D6" w:rsidRPr="005653D6" w:rsidRDefault="005653D6">
            <w:pPr>
              <w:spacing w:after="100" w:afterAutospacing="1"/>
              <w:rPr>
                <w:rFonts w:eastAsia="Times New Roman"/>
                <w:i/>
                <w:iCs/>
                <w:color w:val="373A3C"/>
                <w:sz w:val="20"/>
                <w:szCs w:val="20"/>
                <w:lang w:val="ru-RU" w:eastAsia="ru-RU"/>
              </w:rPr>
            </w:pPr>
            <w:r w:rsidRPr="005653D6">
              <w:rPr>
                <w:rFonts w:eastAsia="Times New Roman"/>
                <w:i/>
                <w:color w:val="373A3C"/>
                <w:sz w:val="20"/>
                <w:szCs w:val="20"/>
                <w:lang w:val="ru-RU" w:eastAsia="ru-RU"/>
              </w:rPr>
              <w:t xml:space="preserve">К вам на прием обратился пациент 40 лет с признаками левостороннего гайморита. </w:t>
            </w:r>
          </w:p>
          <w:p w:rsidR="005653D6" w:rsidRDefault="005653D6">
            <w:pPr>
              <w:spacing w:after="100" w:afterAutospacing="1"/>
              <w:rPr>
                <w:rFonts w:eastAsia="Times New Roman"/>
                <w:iCs/>
                <w:color w:val="373A3C"/>
                <w:sz w:val="20"/>
                <w:szCs w:val="20"/>
                <w:lang w:eastAsia="ru-RU"/>
              </w:rPr>
            </w:pPr>
            <w:r>
              <w:rPr>
                <w:rFonts w:eastAsia="Times New Roman"/>
                <w:iCs/>
                <w:color w:val="373A3C"/>
                <w:sz w:val="20"/>
                <w:szCs w:val="20"/>
                <w:lang w:eastAsia="ru-RU"/>
              </w:rPr>
              <w:t xml:space="preserve">ВАШИ ЗАДАЧИ: </w:t>
            </w:r>
          </w:p>
          <w:p w:rsidR="005653D6" w:rsidRDefault="005653D6" w:rsidP="005653D6">
            <w:pPr>
              <w:pStyle w:val="a0"/>
              <w:widowControl/>
              <w:numPr>
                <w:ilvl w:val="0"/>
                <w:numId w:val="49"/>
              </w:numPr>
              <w:autoSpaceDE/>
              <w:autoSpaceDN/>
              <w:spacing w:after="100" w:afterAutospacing="1"/>
              <w:contextualSpacing/>
              <w:jc w:val="left"/>
              <w:rPr>
                <w:rFonts w:ascii="Times New Roman" w:eastAsia="Times New Roman" w:hAnsi="Times New Roman" w:cs="Times New Roman"/>
                <w:color w:val="373A3C"/>
                <w:sz w:val="20"/>
                <w:szCs w:val="20"/>
              </w:rPr>
            </w:pPr>
            <w:r>
              <w:rPr>
                <w:rFonts w:ascii="Times New Roman" w:eastAsia="Times New Roman" w:hAnsi="Times New Roman" w:cs="Times New Roman"/>
                <w:iCs/>
                <w:color w:val="373A3C"/>
                <w:sz w:val="20"/>
                <w:szCs w:val="20"/>
              </w:rPr>
              <w:t xml:space="preserve">Выполнить </w:t>
            </w:r>
            <w:r>
              <w:rPr>
                <w:rFonts w:ascii="Times New Roman" w:eastAsia="Times New Roman" w:hAnsi="Times New Roman" w:cs="Times New Roman"/>
                <w:b/>
                <w:iCs/>
                <w:color w:val="373A3C"/>
                <w:sz w:val="20"/>
                <w:szCs w:val="20"/>
              </w:rPr>
              <w:t xml:space="preserve">переднюю риноскопию </w:t>
            </w:r>
            <w:r>
              <w:rPr>
                <w:rFonts w:ascii="Times New Roman" w:eastAsia="Times New Roman" w:hAnsi="Times New Roman" w:cs="Times New Roman"/>
                <w:iCs/>
                <w:color w:val="373A3C"/>
                <w:sz w:val="20"/>
                <w:szCs w:val="20"/>
              </w:rPr>
              <w:t>на тренажере</w:t>
            </w:r>
            <w:r>
              <w:rPr>
                <w:rFonts w:ascii="Times New Roman" w:eastAsia="Times New Roman" w:hAnsi="Times New Roman" w:cs="Times New Roman"/>
                <w:b/>
                <w:iCs/>
                <w:color w:val="373A3C"/>
                <w:sz w:val="20"/>
                <w:szCs w:val="20"/>
              </w:rPr>
              <w:t xml:space="preserve">, объясняя вслух </w:t>
            </w:r>
            <w:r>
              <w:rPr>
                <w:rFonts w:ascii="Times New Roman" w:eastAsia="Times New Roman" w:hAnsi="Times New Roman" w:cs="Times New Roman"/>
                <w:iCs/>
                <w:color w:val="373A3C"/>
                <w:sz w:val="20"/>
                <w:szCs w:val="20"/>
              </w:rPr>
              <w:t>свои действия и анатомические ориентиры, которые видите при выполнении исследования;</w:t>
            </w:r>
          </w:p>
          <w:p w:rsidR="005653D6" w:rsidRDefault="005653D6" w:rsidP="005653D6">
            <w:pPr>
              <w:pStyle w:val="a0"/>
              <w:widowControl/>
              <w:numPr>
                <w:ilvl w:val="0"/>
                <w:numId w:val="49"/>
              </w:numPr>
              <w:autoSpaceDE/>
              <w:autoSpaceDN/>
              <w:spacing w:after="100" w:afterAutospacing="1"/>
              <w:contextualSpacing/>
              <w:jc w:val="left"/>
              <w:rPr>
                <w:rFonts w:ascii="Times New Roman" w:eastAsia="Times New Roman" w:hAnsi="Times New Roman" w:cs="Times New Roman"/>
                <w:color w:val="373A3C"/>
                <w:sz w:val="20"/>
                <w:szCs w:val="20"/>
              </w:rPr>
            </w:pPr>
            <w:r>
              <w:rPr>
                <w:rFonts w:ascii="Times New Roman" w:eastAsia="Times New Roman" w:hAnsi="Times New Roman" w:cs="Times New Roman"/>
                <w:iCs/>
                <w:color w:val="373A3C"/>
                <w:sz w:val="20"/>
                <w:szCs w:val="20"/>
              </w:rPr>
              <w:t xml:space="preserve">Выполнить </w:t>
            </w:r>
            <w:r>
              <w:rPr>
                <w:rFonts w:ascii="Times New Roman" w:eastAsia="Times New Roman" w:hAnsi="Times New Roman" w:cs="Times New Roman"/>
                <w:b/>
                <w:iCs/>
                <w:color w:val="373A3C"/>
                <w:sz w:val="20"/>
                <w:szCs w:val="20"/>
              </w:rPr>
              <w:t xml:space="preserve">высокую </w:t>
            </w:r>
            <w:proofErr w:type="spellStart"/>
            <w:r>
              <w:rPr>
                <w:rFonts w:ascii="Times New Roman" w:eastAsia="Times New Roman" w:hAnsi="Times New Roman" w:cs="Times New Roman"/>
                <w:b/>
                <w:iCs/>
                <w:color w:val="373A3C"/>
                <w:sz w:val="20"/>
                <w:szCs w:val="20"/>
              </w:rPr>
              <w:t>анемизацию</w:t>
            </w:r>
            <w:proofErr w:type="spellEnd"/>
            <w:r>
              <w:rPr>
                <w:rFonts w:ascii="Times New Roman" w:eastAsia="Times New Roman" w:hAnsi="Times New Roman" w:cs="Times New Roman"/>
                <w:b/>
                <w:iCs/>
                <w:color w:val="373A3C"/>
                <w:sz w:val="20"/>
                <w:szCs w:val="20"/>
              </w:rPr>
              <w:t xml:space="preserve"> полости носа слева</w:t>
            </w:r>
            <w:r>
              <w:rPr>
                <w:rFonts w:ascii="Times New Roman" w:eastAsia="Times New Roman" w:hAnsi="Times New Roman" w:cs="Times New Roman"/>
                <w:iCs/>
                <w:color w:val="373A3C"/>
                <w:sz w:val="20"/>
                <w:szCs w:val="20"/>
              </w:rPr>
              <w:t xml:space="preserve"> на тренажере</w:t>
            </w:r>
            <w:r>
              <w:rPr>
                <w:rFonts w:ascii="Times New Roman" w:eastAsia="Times New Roman" w:hAnsi="Times New Roman" w:cs="Times New Roman"/>
                <w:b/>
                <w:iCs/>
                <w:color w:val="373A3C"/>
                <w:sz w:val="20"/>
                <w:szCs w:val="20"/>
              </w:rPr>
              <w:t>, объясняя вслух</w:t>
            </w:r>
            <w:r>
              <w:rPr>
                <w:rFonts w:ascii="Times New Roman" w:eastAsia="Times New Roman" w:hAnsi="Times New Roman" w:cs="Times New Roman"/>
                <w:iCs/>
                <w:color w:val="373A3C"/>
                <w:sz w:val="20"/>
                <w:szCs w:val="20"/>
              </w:rPr>
              <w:t xml:space="preserve"> свои действия.</w:t>
            </w:r>
          </w:p>
          <w:p w:rsidR="005653D6" w:rsidRPr="005653D6" w:rsidRDefault="005653D6">
            <w:pPr>
              <w:spacing w:after="100" w:afterAutospacing="1"/>
              <w:rPr>
                <w:rFonts w:eastAsia="Times New Roman"/>
                <w:color w:val="373A3C"/>
                <w:sz w:val="20"/>
                <w:szCs w:val="20"/>
                <w:lang w:val="ru-RU" w:eastAsia="ru-RU"/>
              </w:rPr>
            </w:pPr>
            <w:r w:rsidRPr="005653D6">
              <w:rPr>
                <w:rFonts w:eastAsia="Times New Roman"/>
                <w:b/>
                <w:color w:val="373A3C"/>
                <w:sz w:val="20"/>
                <w:szCs w:val="20"/>
                <w:lang w:val="ru-RU" w:eastAsia="ru-RU"/>
              </w:rPr>
              <w:t>Не нужно</w:t>
            </w:r>
            <w:r w:rsidRPr="005653D6">
              <w:rPr>
                <w:rFonts w:eastAsia="Times New Roman"/>
                <w:color w:val="373A3C"/>
                <w:sz w:val="20"/>
                <w:szCs w:val="20"/>
                <w:lang w:val="ru-RU" w:eastAsia="ru-RU"/>
              </w:rPr>
              <w:t xml:space="preserve"> здороваться, представляться, собирать анамнез или брать согласие у «пациента».</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Pr="005653D6" w:rsidRDefault="005653D6">
            <w:pPr>
              <w:rPr>
                <w:rFonts w:eastAsia="Times New Roman"/>
                <w:sz w:val="20"/>
                <w:szCs w:val="20"/>
                <w:lang w:val="ru-RU" w:eastAsia="ru-RU"/>
              </w:rPr>
            </w:pPr>
            <w:r w:rsidRPr="005653D6">
              <w:rPr>
                <w:rFonts w:eastAsia="Times New Roman"/>
                <w:color w:val="373A3C"/>
                <w:sz w:val="20"/>
                <w:szCs w:val="20"/>
                <w:lang w:val="ru-RU" w:eastAsia="ru-RU"/>
              </w:rPr>
              <w:t>Описание и инструкция для симулированного пациента:</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в данной станции не задействован</w:t>
            </w:r>
          </w:p>
        </w:tc>
      </w:tr>
      <w:tr w:rsidR="005653D6" w:rsidRPr="00BF0817" w:rsidTr="005653D6">
        <w:tc>
          <w:tcPr>
            <w:tcW w:w="2410" w:type="dxa"/>
            <w:tcBorders>
              <w:top w:val="single" w:sz="6" w:space="0" w:color="000000"/>
              <w:left w:val="single" w:sz="6" w:space="0" w:color="000000"/>
              <w:bottom w:val="single" w:sz="6" w:space="0" w:color="000000"/>
              <w:right w:val="single" w:sz="6" w:space="0" w:color="000000"/>
            </w:tcBorders>
            <w:shd w:val="clear" w:color="auto" w:fill="E9F6F3"/>
            <w:tcMar>
              <w:top w:w="15" w:type="dxa"/>
              <w:left w:w="15" w:type="dxa"/>
              <w:bottom w:w="15" w:type="dxa"/>
              <w:right w:w="15" w:type="dxa"/>
            </w:tcMar>
            <w:hideMark/>
          </w:tcPr>
          <w:p w:rsidR="005653D6" w:rsidRPr="005653D6" w:rsidRDefault="005653D6">
            <w:pPr>
              <w:rPr>
                <w:rFonts w:eastAsia="Times New Roman"/>
                <w:color w:val="373A3C"/>
                <w:sz w:val="20"/>
                <w:szCs w:val="20"/>
                <w:lang w:val="ru-RU" w:eastAsia="ru-RU"/>
              </w:rPr>
            </w:pPr>
            <w:r w:rsidRPr="005653D6">
              <w:rPr>
                <w:rFonts w:eastAsia="Times New Roman"/>
                <w:color w:val="373A3C"/>
                <w:sz w:val="20"/>
                <w:szCs w:val="20"/>
                <w:lang w:val="ru-RU" w:eastAsia="ru-RU"/>
              </w:rPr>
              <w:t>Описание и инструкция для конфедерата:</w:t>
            </w:r>
          </w:p>
        </w:tc>
        <w:tc>
          <w:tcPr>
            <w:tcW w:w="7371" w:type="dxa"/>
            <w:tcBorders>
              <w:top w:val="single" w:sz="6" w:space="0" w:color="000000"/>
              <w:left w:val="single" w:sz="6" w:space="0" w:color="000000"/>
              <w:bottom w:val="single" w:sz="6" w:space="0" w:color="000000"/>
              <w:right w:val="single" w:sz="6" w:space="0" w:color="000000"/>
            </w:tcBorders>
            <w:tcMar>
              <w:top w:w="15" w:type="dxa"/>
              <w:left w:w="15" w:type="dxa"/>
              <w:bottom w:w="15" w:type="dxa"/>
              <w:right w:w="15" w:type="dxa"/>
            </w:tcMar>
            <w:hideMark/>
          </w:tcPr>
          <w:p w:rsidR="005653D6" w:rsidRPr="005653D6" w:rsidRDefault="005653D6">
            <w:pPr>
              <w:spacing w:after="100" w:afterAutospacing="1"/>
              <w:rPr>
                <w:rFonts w:eastAsia="Times New Roman"/>
                <w:color w:val="373A3C"/>
                <w:sz w:val="20"/>
                <w:szCs w:val="20"/>
                <w:lang w:val="ru-RU" w:eastAsia="ru-RU"/>
              </w:rPr>
            </w:pPr>
            <w:r w:rsidRPr="005653D6">
              <w:rPr>
                <w:rFonts w:eastAsia="Times New Roman"/>
                <w:color w:val="373A3C"/>
                <w:sz w:val="20"/>
                <w:szCs w:val="20"/>
                <w:lang w:val="ru-RU" w:eastAsia="ru-RU"/>
              </w:rPr>
              <w:t>в данной станции не задействован</w:t>
            </w:r>
          </w:p>
        </w:tc>
      </w:tr>
    </w:tbl>
    <w:p w:rsidR="005653D6" w:rsidRPr="005653D6" w:rsidRDefault="005653D6" w:rsidP="005653D6">
      <w:pPr>
        <w:rPr>
          <w:rFonts w:eastAsiaTheme="minorHAnsi"/>
          <w:sz w:val="20"/>
          <w:szCs w:val="20"/>
          <w:lang w:val="ru-RU"/>
        </w:rPr>
      </w:pPr>
    </w:p>
    <w:p w:rsidR="005653D6" w:rsidRDefault="005653D6" w:rsidP="005653D6">
      <w:pPr>
        <w:jc w:val="center"/>
        <w:rPr>
          <w:b/>
          <w:bCs/>
          <w:sz w:val="20"/>
          <w:szCs w:val="20"/>
          <w:lang w:val="ru-RU"/>
        </w:rPr>
      </w:pPr>
      <w:r w:rsidRPr="005653D6">
        <w:rPr>
          <w:b/>
          <w:bCs/>
          <w:sz w:val="20"/>
          <w:szCs w:val="20"/>
          <w:lang w:val="ru-RU"/>
        </w:rPr>
        <w:t>Шаблон чек-листа к станции манипуляции в полости носа</w:t>
      </w:r>
    </w:p>
    <w:p w:rsidR="00980732" w:rsidRPr="005653D6" w:rsidRDefault="00980732" w:rsidP="005653D6">
      <w:pPr>
        <w:jc w:val="center"/>
        <w:rPr>
          <w:b/>
          <w:bCs/>
          <w:sz w:val="20"/>
          <w:szCs w:val="20"/>
          <w:lang w:val="ru-RU"/>
        </w:rPr>
      </w:pPr>
    </w:p>
    <w:tbl>
      <w:tblPr>
        <w:tblStyle w:val="23"/>
        <w:tblW w:w="9781" w:type="dxa"/>
        <w:tblInd w:w="108" w:type="dxa"/>
        <w:tblLayout w:type="fixed"/>
        <w:tblLook w:val="04A0"/>
      </w:tblPr>
      <w:tblGrid>
        <w:gridCol w:w="567"/>
        <w:gridCol w:w="1701"/>
        <w:gridCol w:w="1843"/>
        <w:gridCol w:w="1985"/>
        <w:gridCol w:w="1701"/>
        <w:gridCol w:w="1984"/>
      </w:tblGrid>
      <w:tr w:rsidR="00980732" w:rsidRPr="00980732" w:rsidTr="00980732">
        <w:tc>
          <w:tcPr>
            <w:tcW w:w="567" w:type="dxa"/>
            <w:vMerge w:val="restart"/>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w:t>
            </w:r>
          </w:p>
        </w:tc>
        <w:tc>
          <w:tcPr>
            <w:tcW w:w="1701" w:type="dxa"/>
            <w:vMerge w:val="restart"/>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b/>
                <w:sz w:val="20"/>
                <w:szCs w:val="20"/>
                <w:lang w:val="ru-RU"/>
              </w:rPr>
              <w:t>Домен, рубрика</w:t>
            </w:r>
          </w:p>
        </w:tc>
        <w:tc>
          <w:tcPr>
            <w:tcW w:w="7513" w:type="dxa"/>
            <w:gridSpan w:val="4"/>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Баллы</w:t>
            </w:r>
          </w:p>
        </w:tc>
      </w:tr>
      <w:tr w:rsidR="00980732" w:rsidRPr="00980732" w:rsidTr="00980732">
        <w:tc>
          <w:tcPr>
            <w:tcW w:w="567" w:type="dxa"/>
            <w:vMerge/>
            <w:tcBorders>
              <w:top w:val="single" w:sz="4" w:space="0" w:color="auto"/>
              <w:left w:val="single" w:sz="4" w:space="0" w:color="auto"/>
              <w:bottom w:val="single" w:sz="4" w:space="0" w:color="auto"/>
              <w:right w:val="single" w:sz="4" w:space="0" w:color="auto"/>
            </w:tcBorders>
            <w:vAlign w:val="center"/>
            <w:hideMark/>
          </w:tcPr>
          <w:p w:rsidR="00980732" w:rsidRPr="00980732" w:rsidRDefault="00980732" w:rsidP="00980732">
            <w:pPr>
              <w:rPr>
                <w:rFonts w:ascii="Times New Roman" w:hAnsi="Times New Roman"/>
                <w:sz w:val="20"/>
                <w:szCs w:val="20"/>
                <w:lang w:val="ru-RU"/>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80732" w:rsidRPr="00980732" w:rsidRDefault="00980732" w:rsidP="00980732">
            <w:pPr>
              <w:rPr>
                <w:rFonts w:ascii="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0</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2</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3</w:t>
            </w:r>
          </w:p>
        </w:tc>
      </w:tr>
      <w:tr w:rsidR="00980732" w:rsidRPr="00BF0817" w:rsidTr="00980732">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1.</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b/>
                <w:sz w:val="20"/>
                <w:szCs w:val="20"/>
                <w:lang w:val="ru-RU"/>
              </w:rPr>
            </w:pPr>
            <w:r w:rsidRPr="00980732">
              <w:rPr>
                <w:rFonts w:ascii="Times New Roman" w:hAnsi="Times New Roman"/>
                <w:sz w:val="20"/>
                <w:szCs w:val="20"/>
                <w:lang w:val="ru-RU"/>
              </w:rPr>
              <w:t>Соблюдение правил асептики и антисептики</w:t>
            </w: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Допустил грубые нарушения (не использовал перчатки, дотрагивался рабочей областью инструментов до собственной одежды)</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Манипуляция выполнена с незначительными нарушениями правил асептики и антисептики (например, касание инструментами пациента вне полости носа)</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Манипуляция выполнена по всем правилам асептики и антисептики</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 xml:space="preserve">Манипуляция </w:t>
            </w:r>
            <w:proofErr w:type="gramStart"/>
            <w:r w:rsidRPr="00980732">
              <w:rPr>
                <w:rFonts w:ascii="Times New Roman" w:hAnsi="Times New Roman"/>
                <w:sz w:val="20"/>
                <w:szCs w:val="20"/>
                <w:lang w:val="ru-RU"/>
              </w:rPr>
              <w:t>выполнена по всем правилам асептики и антисептики и все действия четко озвучены</w:t>
            </w:r>
            <w:proofErr w:type="gramEnd"/>
            <w:r w:rsidRPr="00980732">
              <w:rPr>
                <w:rFonts w:ascii="Times New Roman" w:hAnsi="Times New Roman"/>
                <w:sz w:val="20"/>
                <w:szCs w:val="20"/>
                <w:lang w:val="ru-RU"/>
              </w:rPr>
              <w:t xml:space="preserve"> </w:t>
            </w:r>
          </w:p>
        </w:tc>
      </w:tr>
      <w:tr w:rsidR="00980732" w:rsidRPr="00BF0817" w:rsidTr="00980732">
        <w:trPr>
          <w:trHeight w:val="209"/>
        </w:trPr>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2.</w:t>
            </w:r>
          </w:p>
        </w:tc>
        <w:tc>
          <w:tcPr>
            <w:tcW w:w="1701" w:type="dxa"/>
            <w:tcBorders>
              <w:top w:val="single" w:sz="4" w:space="0" w:color="auto"/>
              <w:left w:val="single" w:sz="4" w:space="0" w:color="auto"/>
              <w:bottom w:val="single" w:sz="4" w:space="0" w:color="auto"/>
              <w:right w:val="single" w:sz="4" w:space="0" w:color="auto"/>
            </w:tcBorders>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Техника обращения с налобным осветителем или рефлектором</w:t>
            </w:r>
          </w:p>
          <w:p w:rsidR="00980732" w:rsidRPr="00980732" w:rsidRDefault="00980732" w:rsidP="00980732">
            <w:pPr>
              <w:rPr>
                <w:rFonts w:ascii="Times New Roman" w:hAnsi="Times New Roman"/>
                <w:sz w:val="20"/>
                <w:szCs w:val="20"/>
                <w:lang w:val="ru-RU"/>
              </w:rPr>
            </w:pP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Не смог надеть и настроить осветитель или рефлектор</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Надел осветитель/рефлектор, но возникли трудности с настройкой</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Уверенно надел и настроил осветитель или рефлектор таким образом, чтобы можно было провести риноскопию</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Настроил осветитель таким образом, что пучок света четко соответствует оси зрения (</w:t>
            </w:r>
            <w:proofErr w:type="spellStart"/>
            <w:r w:rsidRPr="00980732">
              <w:rPr>
                <w:rFonts w:ascii="Times New Roman" w:hAnsi="Times New Roman"/>
                <w:sz w:val="20"/>
                <w:szCs w:val="20"/>
                <w:lang w:val="ru-RU"/>
              </w:rPr>
              <w:t>коаксилен</w:t>
            </w:r>
            <w:proofErr w:type="spellEnd"/>
            <w:r w:rsidRPr="00980732">
              <w:rPr>
                <w:rFonts w:ascii="Times New Roman" w:hAnsi="Times New Roman"/>
                <w:sz w:val="20"/>
                <w:szCs w:val="20"/>
                <w:lang w:val="ru-RU"/>
              </w:rPr>
              <w:t>), озвучил свои действия</w:t>
            </w:r>
          </w:p>
        </w:tc>
      </w:tr>
      <w:tr w:rsidR="00980732" w:rsidRPr="00BF0817" w:rsidTr="00980732">
        <w:trPr>
          <w:trHeight w:val="209"/>
        </w:trPr>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3. </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Выбор медицинских материалов и инструментов  </w:t>
            </w:r>
          </w:p>
          <w:p w:rsidR="00980732" w:rsidRPr="00980732" w:rsidRDefault="00980732" w:rsidP="00980732">
            <w:pPr>
              <w:rPr>
                <w:rFonts w:ascii="Times New Roman" w:hAnsi="Times New Roman"/>
                <w:bCs/>
                <w:iCs/>
                <w:sz w:val="20"/>
                <w:szCs w:val="20"/>
                <w:lang w:val="ru-RU"/>
              </w:rPr>
            </w:pPr>
            <w:r w:rsidRPr="00980732">
              <w:rPr>
                <w:rFonts w:ascii="Times New Roman" w:hAnsi="Times New Roman"/>
                <w:sz w:val="20"/>
                <w:szCs w:val="20"/>
                <w:lang w:val="ru-RU"/>
              </w:rPr>
              <w:t>(размещен набор инструментов)</w:t>
            </w: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Неверно выбрал инструменты или расходный материал</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Во время выполнения манипуляции часто меняет инструменты, выполняет одинаковые манипуляции разными инструментами </w:t>
            </w:r>
            <w:r w:rsidRPr="00980732">
              <w:rPr>
                <w:rFonts w:ascii="Times New Roman" w:hAnsi="Times New Roman"/>
                <w:i/>
                <w:sz w:val="20"/>
                <w:szCs w:val="20"/>
                <w:lang w:val="ru-RU"/>
              </w:rPr>
              <w:t xml:space="preserve">(например, использует для </w:t>
            </w:r>
            <w:proofErr w:type="spellStart"/>
            <w:r w:rsidRPr="00980732">
              <w:rPr>
                <w:rFonts w:ascii="Times New Roman" w:hAnsi="Times New Roman"/>
                <w:i/>
                <w:sz w:val="20"/>
                <w:szCs w:val="20"/>
                <w:lang w:val="ru-RU"/>
              </w:rPr>
              <w:t>анемизации</w:t>
            </w:r>
            <w:proofErr w:type="spellEnd"/>
            <w:r w:rsidRPr="00980732">
              <w:rPr>
                <w:rFonts w:ascii="Times New Roman" w:hAnsi="Times New Roman"/>
                <w:i/>
                <w:sz w:val="20"/>
                <w:szCs w:val="20"/>
                <w:lang w:val="ru-RU"/>
              </w:rPr>
              <w:t xml:space="preserve"> и зонд с ватой и марлевую турунду)</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Инструменты и фиксирующий материал выбрал верно</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Инструменты и фиксирующий материал выбрал верно и обосновал свой выбор вслух</w:t>
            </w:r>
          </w:p>
        </w:tc>
      </w:tr>
      <w:tr w:rsidR="00980732" w:rsidRPr="00BF0817" w:rsidTr="00980732">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4.</w:t>
            </w:r>
          </w:p>
        </w:tc>
        <w:tc>
          <w:tcPr>
            <w:tcW w:w="1701" w:type="dxa"/>
            <w:tcBorders>
              <w:top w:val="single" w:sz="4" w:space="0" w:color="auto"/>
              <w:left w:val="single" w:sz="4" w:space="0" w:color="auto"/>
              <w:bottom w:val="single" w:sz="4" w:space="0" w:color="auto"/>
              <w:right w:val="single" w:sz="4" w:space="0" w:color="auto"/>
            </w:tcBorders>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Техника передней риноскопии</w:t>
            </w:r>
          </w:p>
          <w:p w:rsidR="00980732" w:rsidRPr="00980732" w:rsidRDefault="00980732" w:rsidP="00980732">
            <w:pPr>
              <w:rPr>
                <w:rFonts w:ascii="Times New Roman" w:hAnsi="Times New Roman"/>
                <w:b/>
                <w:sz w:val="20"/>
                <w:szCs w:val="20"/>
                <w:lang w:val="ru-RU"/>
              </w:rPr>
            </w:pP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не выполнил</w:t>
            </w:r>
          </w:p>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(красный флаг)</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Выполнил с нарушением техники исследования, например, неправильно держал инструмент, не фиксировал голову пациента второй рукой, не осмотрел обе половины носа</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Выполнил переднюю риноскопию</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 xml:space="preserve">Выполнил переднюю риноскопию, озвучил свои действия </w:t>
            </w:r>
          </w:p>
        </w:tc>
      </w:tr>
      <w:tr w:rsidR="00980732" w:rsidRPr="00BF0817" w:rsidTr="00980732">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5.</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Осмотр и описание осматриваемых областей при передней риноскопии</w:t>
            </w: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Не описал какие анатомические области осматриваются и не обозначил анатомические ориентиры</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Описал только анатомические ориентиры и область переднего отдела полости носа</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Описал анатомические структуры преддверия носа, переднего отдела полости носа, среднюю носовую раковину</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jc w:val="center"/>
              <w:rPr>
                <w:rFonts w:ascii="Times New Roman" w:hAnsi="Times New Roman"/>
                <w:sz w:val="20"/>
                <w:szCs w:val="20"/>
                <w:lang w:val="ru-RU"/>
              </w:rPr>
            </w:pPr>
            <w:r w:rsidRPr="00980732">
              <w:rPr>
                <w:rFonts w:ascii="Times New Roman" w:hAnsi="Times New Roman"/>
                <w:sz w:val="20"/>
                <w:szCs w:val="20"/>
                <w:lang w:val="ru-RU"/>
              </w:rPr>
              <w:t>+Описал область носового клапана, озвучил в каком положении головы пациента осматривается каждая область</w:t>
            </w:r>
          </w:p>
        </w:tc>
      </w:tr>
      <w:tr w:rsidR="00980732" w:rsidRPr="00BF0817" w:rsidTr="00980732">
        <w:trPr>
          <w:trHeight w:val="209"/>
        </w:trPr>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6.</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b/>
                <w:sz w:val="20"/>
                <w:szCs w:val="20"/>
                <w:lang w:val="ru-RU"/>
              </w:rPr>
            </w:pPr>
            <w:r w:rsidRPr="00980732">
              <w:rPr>
                <w:rFonts w:ascii="Times New Roman" w:hAnsi="Times New Roman"/>
                <w:sz w:val="20"/>
                <w:szCs w:val="20"/>
                <w:lang w:val="ru-RU"/>
              </w:rPr>
              <w:t xml:space="preserve">Техника высокой </w:t>
            </w:r>
            <w:proofErr w:type="spellStart"/>
            <w:r w:rsidRPr="00980732">
              <w:rPr>
                <w:rFonts w:ascii="Times New Roman" w:hAnsi="Times New Roman"/>
                <w:sz w:val="20"/>
                <w:szCs w:val="20"/>
                <w:lang w:val="ru-RU"/>
              </w:rPr>
              <w:t>анемизации</w:t>
            </w:r>
            <w:proofErr w:type="spellEnd"/>
            <w:r w:rsidRPr="00980732">
              <w:rPr>
                <w:rFonts w:ascii="Times New Roman" w:hAnsi="Times New Roman"/>
                <w:sz w:val="20"/>
                <w:szCs w:val="20"/>
                <w:lang w:val="ru-RU"/>
              </w:rPr>
              <w:t xml:space="preserve"> слева</w:t>
            </w: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не выполнил (желтый флаг)</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Выполнил с нарушениями техники: не закрепил надежно ватку на навивном зонде, некорректно установил в полость носа, неверно работал с инструментами, не удалил зонд из носа по окончании </w:t>
            </w:r>
            <w:proofErr w:type="spellStart"/>
            <w:r w:rsidRPr="00980732">
              <w:rPr>
                <w:rFonts w:ascii="Times New Roman" w:hAnsi="Times New Roman"/>
                <w:sz w:val="20"/>
                <w:szCs w:val="20"/>
                <w:lang w:val="ru-RU"/>
              </w:rPr>
              <w:t>анемизации</w:t>
            </w:r>
            <w:proofErr w:type="spellEnd"/>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Выполнил высокую </w:t>
            </w:r>
            <w:proofErr w:type="spellStart"/>
            <w:r w:rsidRPr="00980732">
              <w:rPr>
                <w:rFonts w:ascii="Times New Roman" w:hAnsi="Times New Roman"/>
                <w:sz w:val="20"/>
                <w:szCs w:val="20"/>
                <w:lang w:val="ru-RU"/>
              </w:rPr>
              <w:t>анемизацию</w:t>
            </w:r>
            <w:proofErr w:type="spellEnd"/>
            <w:r w:rsidRPr="00980732">
              <w:rPr>
                <w:rFonts w:ascii="Times New Roman" w:hAnsi="Times New Roman"/>
                <w:sz w:val="20"/>
                <w:szCs w:val="20"/>
                <w:lang w:val="ru-RU"/>
              </w:rPr>
              <w:t xml:space="preserve"> технически правильно</w:t>
            </w:r>
          </w:p>
        </w:tc>
        <w:tc>
          <w:tcPr>
            <w:tcW w:w="1984"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Правильно выполнил </w:t>
            </w:r>
            <w:proofErr w:type="spellStart"/>
            <w:r w:rsidRPr="00980732">
              <w:rPr>
                <w:rFonts w:ascii="Times New Roman" w:hAnsi="Times New Roman"/>
                <w:sz w:val="20"/>
                <w:szCs w:val="20"/>
                <w:lang w:val="ru-RU"/>
              </w:rPr>
              <w:t>анемизацию</w:t>
            </w:r>
            <w:proofErr w:type="spellEnd"/>
            <w:r w:rsidRPr="00980732">
              <w:rPr>
                <w:rFonts w:ascii="Times New Roman" w:hAnsi="Times New Roman"/>
                <w:sz w:val="20"/>
                <w:szCs w:val="20"/>
                <w:lang w:val="ru-RU"/>
              </w:rPr>
              <w:t xml:space="preserve">, озвучил локализацию </w:t>
            </w:r>
            <w:proofErr w:type="spellStart"/>
            <w:r w:rsidRPr="00980732">
              <w:rPr>
                <w:rFonts w:ascii="Times New Roman" w:hAnsi="Times New Roman"/>
                <w:sz w:val="20"/>
                <w:szCs w:val="20"/>
                <w:lang w:val="ru-RU"/>
              </w:rPr>
              <w:t>анемизации</w:t>
            </w:r>
            <w:proofErr w:type="spellEnd"/>
            <w:r w:rsidRPr="00980732">
              <w:rPr>
                <w:rFonts w:ascii="Times New Roman" w:hAnsi="Times New Roman"/>
                <w:sz w:val="20"/>
                <w:szCs w:val="20"/>
                <w:lang w:val="ru-RU"/>
              </w:rPr>
              <w:t>, показания к процедуре</w:t>
            </w:r>
          </w:p>
        </w:tc>
      </w:tr>
      <w:tr w:rsidR="00980732" w:rsidRPr="00BF0817" w:rsidTr="00980732">
        <w:tc>
          <w:tcPr>
            <w:tcW w:w="567"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7.</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 xml:space="preserve">Утилизация инструментов и материалов </w:t>
            </w:r>
          </w:p>
        </w:tc>
        <w:tc>
          <w:tcPr>
            <w:tcW w:w="1843"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Не выполнил</w:t>
            </w:r>
          </w:p>
        </w:tc>
        <w:tc>
          <w:tcPr>
            <w:tcW w:w="1985"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Выполнено с ошибками</w:t>
            </w:r>
          </w:p>
        </w:tc>
        <w:tc>
          <w:tcPr>
            <w:tcW w:w="1701" w:type="dxa"/>
            <w:tcBorders>
              <w:top w:val="single" w:sz="4" w:space="0" w:color="auto"/>
              <w:left w:val="single" w:sz="4" w:space="0" w:color="auto"/>
              <w:bottom w:val="single" w:sz="4" w:space="0" w:color="auto"/>
              <w:right w:val="single" w:sz="4" w:space="0" w:color="auto"/>
            </w:tcBorders>
            <w:hideMark/>
          </w:tcPr>
          <w:p w:rsidR="00980732" w:rsidRPr="00980732" w:rsidRDefault="00980732" w:rsidP="00980732">
            <w:pPr>
              <w:rPr>
                <w:rFonts w:ascii="Times New Roman" w:hAnsi="Times New Roman"/>
                <w:sz w:val="20"/>
                <w:szCs w:val="20"/>
                <w:lang w:val="ru-RU"/>
              </w:rPr>
            </w:pPr>
            <w:r w:rsidRPr="00980732">
              <w:rPr>
                <w:rFonts w:ascii="Times New Roman" w:hAnsi="Times New Roman"/>
                <w:sz w:val="20"/>
                <w:szCs w:val="20"/>
                <w:lang w:val="ru-RU"/>
              </w:rPr>
              <w:t>Выполнено по всем правилам асептики и антисептики</w:t>
            </w:r>
          </w:p>
        </w:tc>
        <w:tc>
          <w:tcPr>
            <w:tcW w:w="1984" w:type="dxa"/>
            <w:tcBorders>
              <w:top w:val="single" w:sz="4" w:space="0" w:color="auto"/>
              <w:left w:val="single" w:sz="4" w:space="0" w:color="auto"/>
              <w:bottom w:val="single" w:sz="4" w:space="0" w:color="auto"/>
              <w:right w:val="single" w:sz="4" w:space="0" w:color="auto"/>
            </w:tcBorders>
          </w:tcPr>
          <w:p w:rsidR="00980732" w:rsidRPr="00980732" w:rsidRDefault="00980732" w:rsidP="00980732">
            <w:pPr>
              <w:rPr>
                <w:rFonts w:ascii="Times New Roman" w:hAnsi="Times New Roman"/>
                <w:i/>
                <w:sz w:val="20"/>
                <w:szCs w:val="20"/>
                <w:lang w:val="ru-RU"/>
              </w:rPr>
            </w:pPr>
          </w:p>
        </w:tc>
      </w:tr>
    </w:tbl>
    <w:p w:rsidR="00825290" w:rsidRPr="00895078" w:rsidRDefault="002419C8" w:rsidP="00895078">
      <w:pPr>
        <w:pStyle w:val="a0"/>
        <w:numPr>
          <w:ilvl w:val="0"/>
          <w:numId w:val="1"/>
        </w:numPr>
        <w:rPr>
          <w:rFonts w:ascii="Times New Roman" w:eastAsia="Times New Roman" w:hAnsi="Times New Roman" w:cs="Times New Roman"/>
          <w:b/>
          <w:bCs/>
          <w:kern w:val="36"/>
          <w:sz w:val="24"/>
          <w:szCs w:val="24"/>
        </w:rPr>
      </w:pPr>
      <w:r w:rsidRPr="00895078">
        <w:rPr>
          <w:rFonts w:ascii="Times New Roman" w:eastAsia="Times New Roman" w:hAnsi="Times New Roman" w:cs="Times New Roman"/>
          <w:b/>
          <w:bCs/>
          <w:kern w:val="36"/>
          <w:sz w:val="24"/>
          <w:szCs w:val="24"/>
        </w:rPr>
        <w:t>Правила</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обработки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результатов</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профессионального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экзамена</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принятия</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решения</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о</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соответствии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квалификации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соискателя</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требованиям</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квалификации:</w:t>
      </w:r>
    </w:p>
    <w:p w:rsidR="002419C8" w:rsidRPr="00895078" w:rsidRDefault="002419C8" w:rsidP="00895078">
      <w:pPr>
        <w:autoSpaceDE w:val="0"/>
        <w:autoSpaceDN w:val="0"/>
        <w:jc w:val="both"/>
        <w:rPr>
          <w:lang w:val="ru-RU"/>
        </w:rPr>
      </w:pPr>
      <w:r w:rsidRPr="00895078">
        <w:rPr>
          <w:lang w:val="ru-RU"/>
        </w:rPr>
        <w:t>Положительное</w:t>
      </w:r>
      <w:r w:rsidR="00A6446B">
        <w:rPr>
          <w:lang w:val="ru-RU"/>
        </w:rPr>
        <w:t xml:space="preserve"> </w:t>
      </w:r>
      <w:r w:rsidRPr="00895078">
        <w:rPr>
          <w:lang w:val="ru-RU"/>
        </w:rPr>
        <w:t>решение</w:t>
      </w:r>
      <w:r w:rsidR="00A6446B">
        <w:rPr>
          <w:lang w:val="ru-RU"/>
        </w:rPr>
        <w:t xml:space="preserve"> </w:t>
      </w:r>
      <w:r w:rsidRPr="00895078">
        <w:rPr>
          <w:lang w:val="ru-RU"/>
        </w:rPr>
        <w:t>о</w:t>
      </w:r>
      <w:r w:rsidR="00A6446B">
        <w:rPr>
          <w:lang w:val="ru-RU"/>
        </w:rPr>
        <w:t xml:space="preserve"> </w:t>
      </w:r>
      <w:r w:rsidRPr="00895078">
        <w:rPr>
          <w:lang w:val="ru-RU"/>
        </w:rPr>
        <w:t>соответствии</w:t>
      </w:r>
      <w:r w:rsidR="00A6446B">
        <w:rPr>
          <w:lang w:val="ru-RU"/>
        </w:rPr>
        <w:t xml:space="preserve"> </w:t>
      </w:r>
      <w:r w:rsidRPr="00895078">
        <w:rPr>
          <w:lang w:val="ru-RU"/>
        </w:rPr>
        <w:t>квалификации</w:t>
      </w:r>
      <w:r w:rsidR="00A6446B">
        <w:rPr>
          <w:lang w:val="ru-RU"/>
        </w:rPr>
        <w:t xml:space="preserve"> </w:t>
      </w:r>
      <w:r w:rsidRPr="00895078">
        <w:rPr>
          <w:lang w:val="ru-RU"/>
        </w:rPr>
        <w:t>соискателя</w:t>
      </w:r>
      <w:r w:rsidR="00A6446B">
        <w:rPr>
          <w:lang w:val="ru-RU"/>
        </w:rPr>
        <w:t xml:space="preserve"> </w:t>
      </w:r>
      <w:r w:rsidRPr="00895078">
        <w:rPr>
          <w:lang w:val="ru-RU"/>
        </w:rPr>
        <w:t>требованиям</w:t>
      </w:r>
      <w:r w:rsidR="00A6446B">
        <w:rPr>
          <w:lang w:val="ru-RU"/>
        </w:rPr>
        <w:t xml:space="preserve"> </w:t>
      </w:r>
      <w:r w:rsidRPr="00895078">
        <w:rPr>
          <w:lang w:val="ru-RU"/>
        </w:rPr>
        <w:t>к</w:t>
      </w:r>
      <w:r w:rsidR="00A6446B">
        <w:rPr>
          <w:lang w:val="ru-RU"/>
        </w:rPr>
        <w:t xml:space="preserve"> </w:t>
      </w:r>
      <w:r w:rsidRPr="00B178E8">
        <w:rPr>
          <w:lang w:val="ru-RU"/>
        </w:rPr>
        <w:t>квалификации</w:t>
      </w:r>
      <w:r w:rsidR="00A6446B" w:rsidRPr="00B178E8">
        <w:rPr>
          <w:lang w:val="ru-RU"/>
        </w:rPr>
        <w:t xml:space="preserve"> </w:t>
      </w:r>
      <w:r w:rsidR="00822CB8" w:rsidRPr="00B178E8">
        <w:rPr>
          <w:lang w:val="ru-RU"/>
        </w:rPr>
        <w:t xml:space="preserve">Специалист по оказанию медицинской помощи пациентам при заболеваниях и (или) состояниях уха, горла, носа </w:t>
      </w:r>
      <w:r w:rsidR="00822CB8" w:rsidRPr="00B178E8">
        <w:rPr>
          <w:bCs/>
          <w:lang w:val="ru-RU"/>
        </w:rPr>
        <w:t>(8 уровень квалификации)</w:t>
      </w:r>
      <w:r w:rsidRPr="00B178E8">
        <w:rPr>
          <w:lang w:val="ru-RU"/>
        </w:rPr>
        <w:t>,</w:t>
      </w:r>
      <w:r w:rsidR="00A6446B" w:rsidRPr="00B178E8">
        <w:rPr>
          <w:lang w:val="ru-RU"/>
        </w:rPr>
        <w:t xml:space="preserve"> </w:t>
      </w:r>
      <w:r w:rsidRPr="00B178E8">
        <w:rPr>
          <w:lang w:val="ru-RU"/>
        </w:rPr>
        <w:t>принимается</w:t>
      </w:r>
      <w:r w:rsidR="00A6446B">
        <w:rPr>
          <w:lang w:val="ru-RU"/>
        </w:rPr>
        <w:t xml:space="preserve"> </w:t>
      </w:r>
      <w:r w:rsidRPr="00895078">
        <w:rPr>
          <w:lang w:val="ru-RU"/>
        </w:rPr>
        <w:t>при</w:t>
      </w:r>
      <w:r w:rsidR="00A6446B">
        <w:rPr>
          <w:lang w:val="ru-RU"/>
        </w:rPr>
        <w:t xml:space="preserve"> </w:t>
      </w:r>
      <w:r w:rsidRPr="00895078">
        <w:rPr>
          <w:lang w:val="ru-RU"/>
        </w:rPr>
        <w:t>соответствии</w:t>
      </w:r>
      <w:r w:rsidR="00A6446B">
        <w:rPr>
          <w:lang w:val="ru-RU"/>
        </w:rPr>
        <w:t xml:space="preserve"> </w:t>
      </w:r>
      <w:r w:rsidRPr="00895078">
        <w:rPr>
          <w:lang w:val="ru-RU"/>
        </w:rPr>
        <w:t>итогов</w:t>
      </w:r>
      <w:r w:rsidR="00A6446B">
        <w:rPr>
          <w:lang w:val="ru-RU"/>
        </w:rPr>
        <w:t xml:space="preserve"> </w:t>
      </w:r>
      <w:r w:rsidRPr="00895078">
        <w:rPr>
          <w:lang w:val="ru-RU"/>
        </w:rPr>
        <w:t>выполнения</w:t>
      </w:r>
      <w:r w:rsidR="00A6446B">
        <w:rPr>
          <w:lang w:val="ru-RU"/>
        </w:rPr>
        <w:t xml:space="preserve"> </w:t>
      </w:r>
      <w:r w:rsidRPr="00895078">
        <w:rPr>
          <w:lang w:val="ru-RU"/>
        </w:rPr>
        <w:t>всех</w:t>
      </w:r>
      <w:r w:rsidR="00A6446B">
        <w:rPr>
          <w:lang w:val="ru-RU"/>
        </w:rPr>
        <w:t xml:space="preserve"> </w:t>
      </w:r>
      <w:r w:rsidRPr="00895078">
        <w:rPr>
          <w:lang w:val="ru-RU"/>
        </w:rPr>
        <w:t>заданий</w:t>
      </w:r>
      <w:r w:rsidR="00A6446B">
        <w:rPr>
          <w:lang w:val="ru-RU"/>
        </w:rPr>
        <w:t xml:space="preserve"> </w:t>
      </w:r>
      <w:r w:rsidR="005A342B">
        <w:rPr>
          <w:lang w:val="ru-RU"/>
        </w:rPr>
        <w:t>не менее 60% от максимального количества баллов,</w:t>
      </w:r>
      <w:r w:rsidR="005A342B" w:rsidRPr="008E433D">
        <w:rPr>
          <w:lang w:val="ru-RU"/>
        </w:rPr>
        <w:t xml:space="preserve"> установленны</w:t>
      </w:r>
      <w:r w:rsidR="005A342B">
        <w:rPr>
          <w:lang w:val="ru-RU"/>
        </w:rPr>
        <w:t>х</w:t>
      </w:r>
      <w:r w:rsidR="005A342B" w:rsidRPr="008E433D">
        <w:rPr>
          <w:lang w:val="ru-RU"/>
        </w:rPr>
        <w:t xml:space="preserve"> критериям</w:t>
      </w:r>
      <w:r w:rsidR="005A342B">
        <w:rPr>
          <w:lang w:val="ru-RU"/>
        </w:rPr>
        <w:t>и</w:t>
      </w:r>
      <w:r w:rsidRPr="00895078">
        <w:rPr>
          <w:lang w:val="ru-RU"/>
        </w:rPr>
        <w:t>.</w:t>
      </w:r>
    </w:p>
    <w:p w:rsidR="002419C8" w:rsidRPr="00895078" w:rsidRDefault="002419C8" w:rsidP="00895078">
      <w:pPr>
        <w:jc w:val="both"/>
        <w:rPr>
          <w:b/>
          <w:lang w:val="ru-RU"/>
        </w:rPr>
      </w:pPr>
    </w:p>
    <w:p w:rsidR="002419C8" w:rsidRDefault="002419C8" w:rsidP="00895078">
      <w:pPr>
        <w:pStyle w:val="a0"/>
        <w:numPr>
          <w:ilvl w:val="0"/>
          <w:numId w:val="1"/>
        </w:numPr>
        <w:rPr>
          <w:rFonts w:ascii="Times New Roman" w:eastAsia="Times New Roman" w:hAnsi="Times New Roman" w:cs="Times New Roman"/>
          <w:b/>
          <w:bCs/>
          <w:kern w:val="36"/>
          <w:sz w:val="24"/>
          <w:szCs w:val="24"/>
        </w:rPr>
      </w:pPr>
      <w:r w:rsidRPr="00895078">
        <w:rPr>
          <w:rFonts w:ascii="Times New Roman" w:eastAsia="Times New Roman" w:hAnsi="Times New Roman" w:cs="Times New Roman"/>
          <w:b/>
          <w:bCs/>
          <w:kern w:val="36"/>
          <w:sz w:val="24"/>
          <w:szCs w:val="24"/>
        </w:rPr>
        <w:t>Перечень</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нормативных</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правовых</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иных</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документов,</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использованных</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при</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подготовке</w:t>
      </w:r>
      <w:r w:rsidR="00A6446B">
        <w:rPr>
          <w:rFonts w:ascii="Times New Roman" w:eastAsia="Times New Roman" w:hAnsi="Times New Roman" w:cs="Times New Roman"/>
          <w:b/>
          <w:bCs/>
          <w:kern w:val="36"/>
          <w:sz w:val="24"/>
          <w:szCs w:val="24"/>
        </w:rPr>
        <w:t xml:space="preserve"> </w:t>
      </w:r>
      <w:r w:rsidRPr="00895078">
        <w:rPr>
          <w:rFonts w:ascii="Times New Roman" w:eastAsia="Times New Roman" w:hAnsi="Times New Roman" w:cs="Times New Roman"/>
          <w:b/>
          <w:bCs/>
          <w:kern w:val="36"/>
          <w:sz w:val="24"/>
          <w:szCs w:val="24"/>
        </w:rPr>
        <w:t>комплекта</w:t>
      </w:r>
      <w:r w:rsidR="00A6446B">
        <w:rPr>
          <w:rFonts w:ascii="Times New Roman" w:eastAsia="Times New Roman" w:hAnsi="Times New Roman" w:cs="Times New Roman"/>
          <w:b/>
          <w:bCs/>
          <w:kern w:val="36"/>
          <w:sz w:val="24"/>
          <w:szCs w:val="24"/>
        </w:rPr>
        <w:t xml:space="preserve"> </w:t>
      </w:r>
      <w:r w:rsidR="006E499B" w:rsidRPr="00895078">
        <w:rPr>
          <w:rFonts w:ascii="Times New Roman" w:eastAsia="Times New Roman" w:hAnsi="Times New Roman" w:cs="Times New Roman"/>
          <w:b/>
          <w:bCs/>
          <w:kern w:val="36"/>
          <w:sz w:val="24"/>
          <w:szCs w:val="24"/>
        </w:rPr>
        <w:t>оценочных</w:t>
      </w:r>
      <w:r w:rsidR="00A6446B">
        <w:rPr>
          <w:rFonts w:ascii="Times New Roman" w:eastAsia="Times New Roman" w:hAnsi="Times New Roman" w:cs="Times New Roman"/>
          <w:b/>
          <w:bCs/>
          <w:kern w:val="36"/>
          <w:sz w:val="24"/>
          <w:szCs w:val="24"/>
        </w:rPr>
        <w:t xml:space="preserve"> </w:t>
      </w:r>
      <w:r w:rsidR="006E499B" w:rsidRPr="00895078">
        <w:rPr>
          <w:rFonts w:ascii="Times New Roman" w:eastAsia="Times New Roman" w:hAnsi="Times New Roman" w:cs="Times New Roman"/>
          <w:b/>
          <w:bCs/>
          <w:kern w:val="36"/>
          <w:sz w:val="24"/>
          <w:szCs w:val="24"/>
        </w:rPr>
        <w:t>средств</w:t>
      </w:r>
      <w:r w:rsidRPr="00895078">
        <w:rPr>
          <w:rFonts w:ascii="Times New Roman" w:eastAsia="Times New Roman" w:hAnsi="Times New Roman" w:cs="Times New Roman"/>
          <w:b/>
          <w:bCs/>
          <w:kern w:val="36"/>
          <w:sz w:val="24"/>
          <w:szCs w:val="24"/>
        </w:rPr>
        <w:t>:</w:t>
      </w:r>
    </w:p>
    <w:p w:rsidR="00980732" w:rsidRPr="00301444" w:rsidRDefault="00980732" w:rsidP="00980732">
      <w:pPr>
        <w:rPr>
          <w:rFonts w:eastAsia="Times New Roman"/>
          <w:b/>
          <w:bCs/>
          <w:kern w:val="36"/>
          <w:lang w:val="ru-RU"/>
        </w:rPr>
      </w:pPr>
    </w:p>
    <w:p w:rsidR="00D90457" w:rsidRDefault="00980732" w:rsidP="00980732">
      <w:pPr>
        <w:jc w:val="both"/>
        <w:rPr>
          <w:bCs/>
          <w:color w:val="000000" w:themeColor="text1"/>
          <w:lang w:val="ru-RU"/>
        </w:rPr>
      </w:pPr>
      <w:r w:rsidRPr="00980732">
        <w:rPr>
          <w:bCs/>
          <w:color w:val="000000" w:themeColor="text1"/>
          <w:lang w:val="ru-RU"/>
        </w:rPr>
        <w:t>Приказ Минтруда России от 04.08.2017 N 612н "Об утверждении профессионального стандарта "Врач-оториноларинголог" (Зарегистрировано в Минюсте России 25.08.2017 N 47967).</w:t>
      </w:r>
    </w:p>
    <w:p w:rsidR="00822CB8" w:rsidRPr="00580F25" w:rsidRDefault="00EF090B" w:rsidP="00980732">
      <w:pPr>
        <w:jc w:val="both"/>
        <w:rPr>
          <w:bCs/>
          <w:color w:val="000000" w:themeColor="text1"/>
          <w:lang w:val="ru-RU"/>
        </w:rPr>
      </w:pPr>
      <w:r>
        <w:rPr>
          <w:bCs/>
          <w:color w:val="000000" w:themeColor="text1"/>
          <w:lang w:val="ru-RU"/>
        </w:rPr>
        <w:t>П</w:t>
      </w:r>
      <w:r w:rsidRPr="00EF090B">
        <w:rPr>
          <w:bCs/>
          <w:color w:val="000000" w:themeColor="text1"/>
          <w:lang w:val="ru-RU"/>
        </w:rPr>
        <w:t>риказа Министерства здравоохранения и социального развития Российской Федерации от 28 февраля 2011 г. N 155н "Об утверждении Порядка оказания медицинской помощи населению по профилю "оториноларингология" и "</w:t>
      </w:r>
      <w:proofErr w:type="spellStart"/>
      <w:r w:rsidRPr="00EF090B">
        <w:rPr>
          <w:bCs/>
          <w:color w:val="000000" w:themeColor="text1"/>
          <w:lang w:val="ru-RU"/>
        </w:rPr>
        <w:t>сурдология-оториноларингология</w:t>
      </w:r>
      <w:proofErr w:type="spellEnd"/>
      <w:r w:rsidRPr="00EF090B">
        <w:rPr>
          <w:bCs/>
          <w:color w:val="000000" w:themeColor="text1"/>
          <w:lang w:val="ru-RU"/>
        </w:rPr>
        <w:t>" (зарегистрирован Министерством юстиции Российской Федерации 25 марта 2011 г., регистрационный N 20284).</w:t>
      </w:r>
    </w:p>
    <w:sectPr w:rsidR="00822CB8" w:rsidRPr="00580F25" w:rsidSect="00896F57">
      <w:pgSz w:w="11906" w:h="16838"/>
      <w:pgMar w:top="1134" w:right="1134" w:bottom="1134" w:left="1134" w:header="709" w:footer="850" w:gutter="0"/>
      <w:cols w:space="720"/>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83166" w:rsidRDefault="00983166" w:rsidP="00896F57">
      <w:r>
        <w:separator/>
      </w:r>
    </w:p>
  </w:endnote>
  <w:endnote w:type="continuationSeparator" w:id="0">
    <w:p w:rsidR="00983166" w:rsidRDefault="00983166" w:rsidP="00896F57">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Georgia">
    <w:panose1 w:val="02040502050405020303"/>
    <w:charset w:val="CC"/>
    <w:family w:val="roman"/>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Helvetica">
    <w:panose1 w:val="020B0604020202020204"/>
    <w:charset w:val="CC"/>
    <w:family w:val="swiss"/>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Times New Roman CYR">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56709245"/>
      <w:docPartObj>
        <w:docPartGallery w:val="Page Numbers (Bottom of Page)"/>
        <w:docPartUnique/>
      </w:docPartObj>
    </w:sdtPr>
    <w:sdtContent>
      <w:p w:rsidR="00B178E8" w:rsidRDefault="00D25A71">
        <w:pPr>
          <w:pStyle w:val="ad"/>
          <w:jc w:val="right"/>
        </w:pPr>
        <w:r w:rsidRPr="00D25A71">
          <w:fldChar w:fldCharType="begin"/>
        </w:r>
        <w:r w:rsidR="00B178E8">
          <w:instrText>PAGE   \* MERGEFORMAT</w:instrText>
        </w:r>
        <w:r w:rsidRPr="00D25A71">
          <w:fldChar w:fldCharType="separate"/>
        </w:r>
        <w:r w:rsidR="00BF0817" w:rsidRPr="00BF0817">
          <w:rPr>
            <w:noProof/>
            <w:lang w:val="ru-RU"/>
          </w:rPr>
          <w:t>16</w:t>
        </w:r>
        <w:r>
          <w:rPr>
            <w:noProof/>
            <w:lang w:val="ru-RU"/>
          </w:rPr>
          <w:fldChar w:fldCharType="end"/>
        </w:r>
      </w:p>
    </w:sdtContent>
  </w:sdt>
  <w:p w:rsidR="00B178E8" w:rsidRDefault="00B178E8">
    <w:pPr>
      <w:pStyle w:val="ad"/>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83166" w:rsidRDefault="00983166" w:rsidP="00896F57">
      <w:r>
        <w:separator/>
      </w:r>
    </w:p>
  </w:footnote>
  <w:footnote w:type="continuationSeparator" w:id="0">
    <w:p w:rsidR="00983166" w:rsidRDefault="00983166" w:rsidP="00896F57">
      <w:r>
        <w:continuationSeparator/>
      </w:r>
    </w:p>
  </w:footnote>
  <w:footnote w:id="1">
    <w:p w:rsidR="00B178E8" w:rsidRDefault="00B178E8" w:rsidP="009B05D8">
      <w:pPr>
        <w:pStyle w:val="af0"/>
        <w:ind w:firstLine="567"/>
        <w:jc w:val="both"/>
      </w:pPr>
      <w:r w:rsidRPr="00B74B9C">
        <w:rPr>
          <w:rStyle w:val="af2"/>
        </w:rPr>
        <w:footnoteRef/>
      </w:r>
      <w:r>
        <w:t> Для проведения практического этапа профессионального экзамена используются два типа заданий: задание на выполнение трудовых функций, трудовых действий в реальных или модельных условиях; портфолио.</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000001"/>
    <w:multiLevelType w:val="multilevel"/>
    <w:tmpl w:val="00000001"/>
    <w:lvl w:ilvl="0">
      <w:start w:val="1"/>
      <w:numFmt w:val="none"/>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none"/>
      <w:suff w:val="nothing"/>
      <w:lvlText w:val=""/>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
    <w:nsid w:val="01386976"/>
    <w:multiLevelType w:val="hybridMultilevel"/>
    <w:tmpl w:val="31F84198"/>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2">
    <w:nsid w:val="067E5025"/>
    <w:multiLevelType w:val="hybridMultilevel"/>
    <w:tmpl w:val="AC2A7C7E"/>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09D73D1D"/>
    <w:multiLevelType w:val="hybridMultilevel"/>
    <w:tmpl w:val="62084A1E"/>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4">
    <w:nsid w:val="0AC306C1"/>
    <w:multiLevelType w:val="hybridMultilevel"/>
    <w:tmpl w:val="B00C40CE"/>
    <w:lvl w:ilvl="0" w:tplc="0419000F">
      <w:start w:val="1"/>
      <w:numFmt w:val="decimal"/>
      <w:lvlText w:val="%1."/>
      <w:lvlJc w:val="left"/>
      <w:pPr>
        <w:ind w:left="720" w:hanging="360"/>
      </w:pPr>
    </w:lvl>
    <w:lvl w:ilvl="1" w:tplc="74045DA0">
      <w:start w:val="1"/>
      <w:numFmt w:val="decimal"/>
      <w:lvlText w:val="%2)"/>
      <w:lvlJc w:val="left"/>
      <w:pPr>
        <w:ind w:left="1440" w:hanging="360"/>
      </w:pPr>
      <w:rPr>
        <w:rFonts w:hint="default"/>
      </w:r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nsid w:val="0D580FE4"/>
    <w:multiLevelType w:val="hybridMultilevel"/>
    <w:tmpl w:val="95FA241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0E354CD3"/>
    <w:multiLevelType w:val="hybridMultilevel"/>
    <w:tmpl w:val="3A6CAD8E"/>
    <w:lvl w:ilvl="0" w:tplc="0419000F">
      <w:start w:val="1"/>
      <w:numFmt w:val="decimal"/>
      <w:lvlText w:val="%1."/>
      <w:lvlJc w:val="left"/>
      <w:pPr>
        <w:ind w:left="1080" w:hanging="360"/>
      </w:p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7">
    <w:nsid w:val="0F4865E1"/>
    <w:multiLevelType w:val="hybridMultilevel"/>
    <w:tmpl w:val="55983E2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30305C1"/>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AB95CDA"/>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1C0E7D94"/>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nsid w:val="1E3917FD"/>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nsid w:val="1E542ADF"/>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3">
    <w:nsid w:val="201D1E3F"/>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nsid w:val="23FA6392"/>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5">
    <w:nsid w:val="2503244B"/>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6">
    <w:nsid w:val="25084AD7"/>
    <w:multiLevelType w:val="hybridMultilevel"/>
    <w:tmpl w:val="BABA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7">
    <w:nsid w:val="26C4562A"/>
    <w:multiLevelType w:val="hybridMultilevel"/>
    <w:tmpl w:val="8E1670C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8">
    <w:nsid w:val="270F20D5"/>
    <w:multiLevelType w:val="hybridMultilevel"/>
    <w:tmpl w:val="8618D5E2"/>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9">
    <w:nsid w:val="280C14B2"/>
    <w:multiLevelType w:val="multilevel"/>
    <w:tmpl w:val="73A4EFD4"/>
    <w:lvl w:ilvl="0">
      <w:start w:val="1"/>
      <w:numFmt w:val="decimal"/>
      <w:lvlText w:val="%1."/>
      <w:lvlJc w:val="left"/>
      <w:pPr>
        <w:ind w:left="720" w:hanging="360"/>
      </w:pPr>
      <w:rPr>
        <w:rFonts w:hint="default"/>
      </w:rPr>
    </w:lvl>
    <w:lvl w:ilvl="1">
      <w:start w:val="6"/>
      <w:numFmt w:val="decimal"/>
      <w:isLgl/>
      <w:lvlText w:val="%1.%2."/>
      <w:lvlJc w:val="left"/>
      <w:pPr>
        <w:ind w:left="780" w:hanging="42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20">
    <w:nsid w:val="28AE5BA8"/>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31635894"/>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2">
    <w:nsid w:val="34DD3461"/>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nsid w:val="3D676343"/>
    <w:multiLevelType w:val="hybridMultilevel"/>
    <w:tmpl w:val="BABA2A2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4">
    <w:nsid w:val="3E16061B"/>
    <w:multiLevelType w:val="hybridMultilevel"/>
    <w:tmpl w:val="B9E6305C"/>
    <w:lvl w:ilvl="0" w:tplc="0419000F">
      <w:start w:val="1"/>
      <w:numFmt w:val="decimal"/>
      <w:lvlText w:val="%1."/>
      <w:lvlJc w:val="left"/>
      <w:pPr>
        <w:ind w:left="780" w:hanging="360"/>
      </w:pPr>
    </w:lvl>
    <w:lvl w:ilvl="1" w:tplc="04190019" w:tentative="1">
      <w:start w:val="1"/>
      <w:numFmt w:val="lowerLetter"/>
      <w:lvlText w:val="%2."/>
      <w:lvlJc w:val="left"/>
      <w:pPr>
        <w:ind w:left="1500" w:hanging="360"/>
      </w:pPr>
    </w:lvl>
    <w:lvl w:ilvl="2" w:tplc="0419001B" w:tentative="1">
      <w:start w:val="1"/>
      <w:numFmt w:val="lowerRoman"/>
      <w:lvlText w:val="%3."/>
      <w:lvlJc w:val="right"/>
      <w:pPr>
        <w:ind w:left="2220" w:hanging="180"/>
      </w:pPr>
    </w:lvl>
    <w:lvl w:ilvl="3" w:tplc="0419000F" w:tentative="1">
      <w:start w:val="1"/>
      <w:numFmt w:val="decimal"/>
      <w:lvlText w:val="%4."/>
      <w:lvlJc w:val="left"/>
      <w:pPr>
        <w:ind w:left="2940" w:hanging="360"/>
      </w:pPr>
    </w:lvl>
    <w:lvl w:ilvl="4" w:tplc="04190019" w:tentative="1">
      <w:start w:val="1"/>
      <w:numFmt w:val="lowerLetter"/>
      <w:lvlText w:val="%5."/>
      <w:lvlJc w:val="left"/>
      <w:pPr>
        <w:ind w:left="3660" w:hanging="360"/>
      </w:pPr>
    </w:lvl>
    <w:lvl w:ilvl="5" w:tplc="0419001B" w:tentative="1">
      <w:start w:val="1"/>
      <w:numFmt w:val="lowerRoman"/>
      <w:lvlText w:val="%6."/>
      <w:lvlJc w:val="right"/>
      <w:pPr>
        <w:ind w:left="4380" w:hanging="180"/>
      </w:pPr>
    </w:lvl>
    <w:lvl w:ilvl="6" w:tplc="0419000F" w:tentative="1">
      <w:start w:val="1"/>
      <w:numFmt w:val="decimal"/>
      <w:lvlText w:val="%7."/>
      <w:lvlJc w:val="left"/>
      <w:pPr>
        <w:ind w:left="5100" w:hanging="360"/>
      </w:pPr>
    </w:lvl>
    <w:lvl w:ilvl="7" w:tplc="04190019" w:tentative="1">
      <w:start w:val="1"/>
      <w:numFmt w:val="lowerLetter"/>
      <w:lvlText w:val="%8."/>
      <w:lvlJc w:val="left"/>
      <w:pPr>
        <w:ind w:left="5820" w:hanging="360"/>
      </w:pPr>
    </w:lvl>
    <w:lvl w:ilvl="8" w:tplc="0419001B" w:tentative="1">
      <w:start w:val="1"/>
      <w:numFmt w:val="lowerRoman"/>
      <w:lvlText w:val="%9."/>
      <w:lvlJc w:val="right"/>
      <w:pPr>
        <w:ind w:left="6540" w:hanging="180"/>
      </w:pPr>
    </w:lvl>
  </w:abstractNum>
  <w:abstractNum w:abstractNumId="25">
    <w:nsid w:val="4B455405"/>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6">
    <w:nsid w:val="4BF54304"/>
    <w:multiLevelType w:val="hybridMultilevel"/>
    <w:tmpl w:val="0C8A83C6"/>
    <w:lvl w:ilvl="0" w:tplc="0419000F">
      <w:start w:val="1"/>
      <w:numFmt w:val="decimal"/>
      <w:lvlText w:val="%1."/>
      <w:lvlJc w:val="left"/>
      <w:pPr>
        <w:ind w:left="720" w:hanging="360"/>
      </w:pPr>
    </w:lvl>
    <w:lvl w:ilvl="1" w:tplc="04190019">
      <w:start w:val="1"/>
      <w:numFmt w:val="lowerLetter"/>
      <w:lvlText w:val="%2."/>
      <w:lvlJc w:val="left"/>
      <w:pPr>
        <w:ind w:left="1440" w:hanging="360"/>
      </w:pPr>
    </w:lvl>
    <w:lvl w:ilvl="2" w:tplc="0419001B">
      <w:start w:val="1"/>
      <w:numFmt w:val="lowerRoman"/>
      <w:lvlText w:val="%3."/>
      <w:lvlJc w:val="right"/>
      <w:pPr>
        <w:ind w:left="2160" w:hanging="180"/>
      </w:pPr>
    </w:lvl>
    <w:lvl w:ilvl="3" w:tplc="0419000F">
      <w:start w:val="1"/>
      <w:numFmt w:val="decimal"/>
      <w:lvlText w:val="%4."/>
      <w:lvlJc w:val="left"/>
      <w:pPr>
        <w:ind w:left="2880" w:hanging="360"/>
      </w:pPr>
    </w:lvl>
    <w:lvl w:ilvl="4" w:tplc="04190019">
      <w:start w:val="1"/>
      <w:numFmt w:val="lowerLetter"/>
      <w:lvlText w:val="%5."/>
      <w:lvlJc w:val="left"/>
      <w:pPr>
        <w:ind w:left="3600" w:hanging="360"/>
      </w:pPr>
    </w:lvl>
    <w:lvl w:ilvl="5" w:tplc="0419001B">
      <w:start w:val="1"/>
      <w:numFmt w:val="lowerRoman"/>
      <w:lvlText w:val="%6."/>
      <w:lvlJc w:val="right"/>
      <w:pPr>
        <w:ind w:left="4320" w:hanging="180"/>
      </w:pPr>
    </w:lvl>
    <w:lvl w:ilvl="6" w:tplc="0419000F">
      <w:start w:val="1"/>
      <w:numFmt w:val="decimal"/>
      <w:lvlText w:val="%7."/>
      <w:lvlJc w:val="left"/>
      <w:pPr>
        <w:ind w:left="5040" w:hanging="360"/>
      </w:pPr>
    </w:lvl>
    <w:lvl w:ilvl="7" w:tplc="04190019">
      <w:start w:val="1"/>
      <w:numFmt w:val="lowerLetter"/>
      <w:lvlText w:val="%8."/>
      <w:lvlJc w:val="left"/>
      <w:pPr>
        <w:ind w:left="5760" w:hanging="360"/>
      </w:pPr>
    </w:lvl>
    <w:lvl w:ilvl="8" w:tplc="0419001B">
      <w:start w:val="1"/>
      <w:numFmt w:val="lowerRoman"/>
      <w:lvlText w:val="%9."/>
      <w:lvlJc w:val="right"/>
      <w:pPr>
        <w:ind w:left="6480" w:hanging="180"/>
      </w:pPr>
    </w:lvl>
  </w:abstractNum>
  <w:abstractNum w:abstractNumId="27">
    <w:nsid w:val="4C564D13"/>
    <w:multiLevelType w:val="hybridMultilevel"/>
    <w:tmpl w:val="39BA0F3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nsid w:val="52DE5C7B"/>
    <w:multiLevelType w:val="hybridMultilevel"/>
    <w:tmpl w:val="4EE88512"/>
    <w:lvl w:ilvl="0" w:tplc="0419000F">
      <w:start w:val="1"/>
      <w:numFmt w:val="decimal"/>
      <w:lvlText w:val="%1."/>
      <w:lvlJc w:val="left"/>
      <w:pPr>
        <w:ind w:left="1440" w:hanging="360"/>
      </w:pPr>
    </w:lvl>
    <w:lvl w:ilvl="1" w:tplc="04190019" w:tentative="1">
      <w:start w:val="1"/>
      <w:numFmt w:val="lowerLetter"/>
      <w:lvlText w:val="%2."/>
      <w:lvlJc w:val="left"/>
      <w:pPr>
        <w:ind w:left="2160" w:hanging="360"/>
      </w:pPr>
    </w:lvl>
    <w:lvl w:ilvl="2" w:tplc="0419001B" w:tentative="1">
      <w:start w:val="1"/>
      <w:numFmt w:val="lowerRoman"/>
      <w:lvlText w:val="%3."/>
      <w:lvlJc w:val="right"/>
      <w:pPr>
        <w:ind w:left="2880" w:hanging="180"/>
      </w:pPr>
    </w:lvl>
    <w:lvl w:ilvl="3" w:tplc="0419000F" w:tentative="1">
      <w:start w:val="1"/>
      <w:numFmt w:val="decimal"/>
      <w:lvlText w:val="%4."/>
      <w:lvlJc w:val="left"/>
      <w:pPr>
        <w:ind w:left="3600" w:hanging="360"/>
      </w:pPr>
    </w:lvl>
    <w:lvl w:ilvl="4" w:tplc="04190019" w:tentative="1">
      <w:start w:val="1"/>
      <w:numFmt w:val="lowerLetter"/>
      <w:lvlText w:val="%5."/>
      <w:lvlJc w:val="left"/>
      <w:pPr>
        <w:ind w:left="4320" w:hanging="360"/>
      </w:pPr>
    </w:lvl>
    <w:lvl w:ilvl="5" w:tplc="0419001B" w:tentative="1">
      <w:start w:val="1"/>
      <w:numFmt w:val="lowerRoman"/>
      <w:lvlText w:val="%6."/>
      <w:lvlJc w:val="right"/>
      <w:pPr>
        <w:ind w:left="5040" w:hanging="180"/>
      </w:pPr>
    </w:lvl>
    <w:lvl w:ilvl="6" w:tplc="0419000F" w:tentative="1">
      <w:start w:val="1"/>
      <w:numFmt w:val="decimal"/>
      <w:lvlText w:val="%7."/>
      <w:lvlJc w:val="left"/>
      <w:pPr>
        <w:ind w:left="5760" w:hanging="360"/>
      </w:pPr>
    </w:lvl>
    <w:lvl w:ilvl="7" w:tplc="04190019" w:tentative="1">
      <w:start w:val="1"/>
      <w:numFmt w:val="lowerLetter"/>
      <w:lvlText w:val="%8."/>
      <w:lvlJc w:val="left"/>
      <w:pPr>
        <w:ind w:left="6480" w:hanging="360"/>
      </w:pPr>
    </w:lvl>
    <w:lvl w:ilvl="8" w:tplc="0419001B" w:tentative="1">
      <w:start w:val="1"/>
      <w:numFmt w:val="lowerRoman"/>
      <w:lvlText w:val="%9."/>
      <w:lvlJc w:val="right"/>
      <w:pPr>
        <w:ind w:left="7200" w:hanging="180"/>
      </w:pPr>
    </w:lvl>
  </w:abstractNum>
  <w:abstractNum w:abstractNumId="29">
    <w:nsid w:val="55515C34"/>
    <w:multiLevelType w:val="hybridMultilevel"/>
    <w:tmpl w:val="8BB89838"/>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0">
    <w:nsid w:val="5A6D6217"/>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1">
    <w:nsid w:val="5CE330A9"/>
    <w:multiLevelType w:val="multilevel"/>
    <w:tmpl w:val="14B2322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2">
    <w:nsid w:val="5ECE5C33"/>
    <w:multiLevelType w:val="hybridMultilevel"/>
    <w:tmpl w:val="0B064642"/>
    <w:lvl w:ilvl="0" w:tplc="88E2CCFA">
      <w:start w:val="1"/>
      <w:numFmt w:val="decimal"/>
      <w:lvlText w:val="%1."/>
      <w:lvlJc w:val="left"/>
      <w:pPr>
        <w:ind w:left="1080" w:hanging="360"/>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33">
    <w:nsid w:val="605F562B"/>
    <w:multiLevelType w:val="hybridMultilevel"/>
    <w:tmpl w:val="06962308"/>
    <w:lvl w:ilvl="0" w:tplc="0419000F">
      <w:start w:val="1"/>
      <w:numFmt w:val="decimal"/>
      <w:lvlText w:val="%1."/>
      <w:lvlJc w:val="left"/>
      <w:pPr>
        <w:ind w:left="1417" w:hanging="360"/>
      </w:pPr>
    </w:lvl>
    <w:lvl w:ilvl="1" w:tplc="04190019" w:tentative="1">
      <w:start w:val="1"/>
      <w:numFmt w:val="lowerLetter"/>
      <w:lvlText w:val="%2."/>
      <w:lvlJc w:val="left"/>
      <w:pPr>
        <w:ind w:left="2137" w:hanging="360"/>
      </w:pPr>
    </w:lvl>
    <w:lvl w:ilvl="2" w:tplc="0419001B" w:tentative="1">
      <w:start w:val="1"/>
      <w:numFmt w:val="lowerRoman"/>
      <w:lvlText w:val="%3."/>
      <w:lvlJc w:val="right"/>
      <w:pPr>
        <w:ind w:left="2857" w:hanging="180"/>
      </w:pPr>
    </w:lvl>
    <w:lvl w:ilvl="3" w:tplc="0419000F" w:tentative="1">
      <w:start w:val="1"/>
      <w:numFmt w:val="decimal"/>
      <w:lvlText w:val="%4."/>
      <w:lvlJc w:val="left"/>
      <w:pPr>
        <w:ind w:left="3577" w:hanging="360"/>
      </w:pPr>
    </w:lvl>
    <w:lvl w:ilvl="4" w:tplc="04190019" w:tentative="1">
      <w:start w:val="1"/>
      <w:numFmt w:val="lowerLetter"/>
      <w:lvlText w:val="%5."/>
      <w:lvlJc w:val="left"/>
      <w:pPr>
        <w:ind w:left="4297" w:hanging="360"/>
      </w:pPr>
    </w:lvl>
    <w:lvl w:ilvl="5" w:tplc="0419001B" w:tentative="1">
      <w:start w:val="1"/>
      <w:numFmt w:val="lowerRoman"/>
      <w:lvlText w:val="%6."/>
      <w:lvlJc w:val="right"/>
      <w:pPr>
        <w:ind w:left="5017" w:hanging="180"/>
      </w:pPr>
    </w:lvl>
    <w:lvl w:ilvl="6" w:tplc="0419000F" w:tentative="1">
      <w:start w:val="1"/>
      <w:numFmt w:val="decimal"/>
      <w:lvlText w:val="%7."/>
      <w:lvlJc w:val="left"/>
      <w:pPr>
        <w:ind w:left="5737" w:hanging="360"/>
      </w:pPr>
    </w:lvl>
    <w:lvl w:ilvl="7" w:tplc="04190019" w:tentative="1">
      <w:start w:val="1"/>
      <w:numFmt w:val="lowerLetter"/>
      <w:lvlText w:val="%8."/>
      <w:lvlJc w:val="left"/>
      <w:pPr>
        <w:ind w:left="6457" w:hanging="360"/>
      </w:pPr>
    </w:lvl>
    <w:lvl w:ilvl="8" w:tplc="0419001B" w:tentative="1">
      <w:start w:val="1"/>
      <w:numFmt w:val="lowerRoman"/>
      <w:lvlText w:val="%9."/>
      <w:lvlJc w:val="right"/>
      <w:pPr>
        <w:ind w:left="7177" w:hanging="180"/>
      </w:pPr>
    </w:lvl>
  </w:abstractNum>
  <w:abstractNum w:abstractNumId="34">
    <w:nsid w:val="609D305D"/>
    <w:multiLevelType w:val="hybridMultilevel"/>
    <w:tmpl w:val="FC02A344"/>
    <w:lvl w:ilvl="0" w:tplc="B6906270">
      <w:start w:val="1"/>
      <w:numFmt w:val="decimal"/>
      <w:lvlText w:val="%1)"/>
      <w:lvlJc w:val="left"/>
      <w:pPr>
        <w:ind w:left="360" w:hanging="360"/>
      </w:pPr>
      <w:rPr>
        <w:rFonts w:ascii="Georgia" w:hAnsi="Georgia"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5">
    <w:nsid w:val="667A2DE5"/>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6">
    <w:nsid w:val="68AC4DB9"/>
    <w:multiLevelType w:val="hybridMultilevel"/>
    <w:tmpl w:val="391A231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7">
    <w:nsid w:val="68DD2A15"/>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8">
    <w:nsid w:val="69094CDC"/>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6A520AC1"/>
    <w:multiLevelType w:val="hybridMultilevel"/>
    <w:tmpl w:val="DBA25564"/>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0">
    <w:nsid w:val="6D371358"/>
    <w:multiLevelType w:val="multilevel"/>
    <w:tmpl w:val="B2A62682"/>
    <w:lvl w:ilvl="0">
      <w:start w:val="1"/>
      <w:numFmt w:val="decimal"/>
      <w:pStyle w:val="2"/>
      <w:lvlText w:val="%1."/>
      <w:lvlJc w:val="left"/>
      <w:pPr>
        <w:ind w:left="360" w:hanging="360"/>
      </w:pPr>
    </w:lvl>
    <w:lvl w:ilvl="1">
      <w:start w:val="1"/>
      <w:numFmt w:val="decimal"/>
      <w:lvlText w:val="%2."/>
      <w:lvlJc w:val="left"/>
      <w:pPr>
        <w:ind w:left="43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41">
    <w:nsid w:val="6E685FD5"/>
    <w:multiLevelType w:val="hybridMultilevel"/>
    <w:tmpl w:val="5C2A12F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2">
    <w:nsid w:val="71DE2502"/>
    <w:multiLevelType w:val="hybridMultilevel"/>
    <w:tmpl w:val="594C445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3">
    <w:nsid w:val="72213F2B"/>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4">
    <w:nsid w:val="73D6261C"/>
    <w:multiLevelType w:val="hybridMultilevel"/>
    <w:tmpl w:val="88EAEF5C"/>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5">
    <w:nsid w:val="74930254"/>
    <w:multiLevelType w:val="hybridMultilevel"/>
    <w:tmpl w:val="45A42D50"/>
    <w:lvl w:ilvl="0" w:tplc="04190011">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6">
    <w:nsid w:val="76864788"/>
    <w:multiLevelType w:val="hybridMultilevel"/>
    <w:tmpl w:val="B574BE38"/>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7">
    <w:nsid w:val="7E0F4F83"/>
    <w:multiLevelType w:val="multilevel"/>
    <w:tmpl w:val="4E56A9B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48">
    <w:nsid w:val="7EB23D0D"/>
    <w:multiLevelType w:val="hybridMultilevel"/>
    <w:tmpl w:val="B150DFB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9"/>
  </w:num>
  <w:num w:numId="2">
    <w:abstractNumId w:val="0"/>
  </w:num>
  <w:num w:numId="3">
    <w:abstractNumId w:val="40"/>
  </w:num>
  <w:num w:numId="4">
    <w:abstractNumId w:val="4"/>
  </w:num>
  <w:num w:numId="5">
    <w:abstractNumId w:val="3"/>
  </w:num>
  <w:num w:numId="6">
    <w:abstractNumId w:val="36"/>
  </w:num>
  <w:num w:numId="7">
    <w:abstractNumId w:val="6"/>
  </w:num>
  <w:num w:numId="8">
    <w:abstractNumId w:val="5"/>
  </w:num>
  <w:num w:numId="9">
    <w:abstractNumId w:val="24"/>
  </w:num>
  <w:num w:numId="10">
    <w:abstractNumId w:val="46"/>
  </w:num>
  <w:num w:numId="11">
    <w:abstractNumId w:val="17"/>
  </w:num>
  <w:num w:numId="12">
    <w:abstractNumId w:val="2"/>
  </w:num>
  <w:num w:numId="13">
    <w:abstractNumId w:val="44"/>
  </w:num>
  <w:num w:numId="14">
    <w:abstractNumId w:val="18"/>
  </w:num>
  <w:num w:numId="15">
    <w:abstractNumId w:val="7"/>
  </w:num>
  <w:num w:numId="16">
    <w:abstractNumId w:val="41"/>
  </w:num>
  <w:num w:numId="17">
    <w:abstractNumId w:val="16"/>
  </w:num>
  <w:num w:numId="18">
    <w:abstractNumId w:val="33"/>
  </w:num>
  <w:num w:numId="19">
    <w:abstractNumId w:val="27"/>
  </w:num>
  <w:num w:numId="20">
    <w:abstractNumId w:val="28"/>
  </w:num>
  <w:num w:numId="21">
    <w:abstractNumId w:val="39"/>
  </w:num>
  <w:num w:numId="22">
    <w:abstractNumId w:val="34"/>
  </w:num>
  <w:num w:numId="23">
    <w:abstractNumId w:val="45"/>
  </w:num>
  <w:num w:numId="24">
    <w:abstractNumId w:val="29"/>
  </w:num>
  <w:num w:numId="25">
    <w:abstractNumId w:val="43"/>
  </w:num>
  <w:num w:numId="26">
    <w:abstractNumId w:val="42"/>
  </w:num>
  <w:num w:numId="27">
    <w:abstractNumId w:val="13"/>
  </w:num>
  <w:num w:numId="28">
    <w:abstractNumId w:val="32"/>
  </w:num>
  <w:num w:numId="29">
    <w:abstractNumId w:val="37"/>
  </w:num>
  <w:num w:numId="30">
    <w:abstractNumId w:val="8"/>
  </w:num>
  <w:num w:numId="31">
    <w:abstractNumId w:val="38"/>
  </w:num>
  <w:num w:numId="32">
    <w:abstractNumId w:val="9"/>
  </w:num>
  <w:num w:numId="33">
    <w:abstractNumId w:val="11"/>
  </w:num>
  <w:num w:numId="34">
    <w:abstractNumId w:val="22"/>
  </w:num>
  <w:num w:numId="35">
    <w:abstractNumId w:val="35"/>
  </w:num>
  <w:num w:numId="36">
    <w:abstractNumId w:val="10"/>
  </w:num>
  <w:num w:numId="37">
    <w:abstractNumId w:val="30"/>
  </w:num>
  <w:num w:numId="38">
    <w:abstractNumId w:val="25"/>
  </w:num>
  <w:num w:numId="39">
    <w:abstractNumId w:val="14"/>
  </w:num>
  <w:num w:numId="40">
    <w:abstractNumId w:val="15"/>
  </w:num>
  <w:num w:numId="41">
    <w:abstractNumId w:val="48"/>
  </w:num>
  <w:num w:numId="42">
    <w:abstractNumId w:val="20"/>
  </w:num>
  <w:num w:numId="43">
    <w:abstractNumId w:val="12"/>
  </w:num>
  <w:num w:numId="44">
    <w:abstractNumId w:val="23"/>
  </w:num>
  <w:num w:numId="45">
    <w:abstractNumId w:val="21"/>
  </w:num>
  <w:num w:numId="46">
    <w:abstractNumId w:val="1"/>
  </w:num>
  <w:num w:numId="47">
    <w:abstractNumId w:val="31"/>
  </w:num>
  <w:num w:numId="48">
    <w:abstractNumId w:val="47"/>
  </w:num>
  <w:num w:numId="49">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IdMacAtCleanup w:val="43"/>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6"/>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
  <w:rsids>
    <w:rsidRoot w:val="00896F57"/>
    <w:rsid w:val="00002357"/>
    <w:rsid w:val="000065FF"/>
    <w:rsid w:val="0001541C"/>
    <w:rsid w:val="00033A5F"/>
    <w:rsid w:val="00034A8E"/>
    <w:rsid w:val="00037EE4"/>
    <w:rsid w:val="000404D3"/>
    <w:rsid w:val="00056308"/>
    <w:rsid w:val="00060E96"/>
    <w:rsid w:val="000614CA"/>
    <w:rsid w:val="0006425F"/>
    <w:rsid w:val="000654F1"/>
    <w:rsid w:val="00073BE7"/>
    <w:rsid w:val="000747DB"/>
    <w:rsid w:val="00080514"/>
    <w:rsid w:val="000847ED"/>
    <w:rsid w:val="00096553"/>
    <w:rsid w:val="000969B6"/>
    <w:rsid w:val="000A1F67"/>
    <w:rsid w:val="000A211C"/>
    <w:rsid w:val="000A7C8E"/>
    <w:rsid w:val="000B1A16"/>
    <w:rsid w:val="000B1CFC"/>
    <w:rsid w:val="000B4ABC"/>
    <w:rsid w:val="000B5A38"/>
    <w:rsid w:val="000B7E1A"/>
    <w:rsid w:val="000C54E2"/>
    <w:rsid w:val="000D2210"/>
    <w:rsid w:val="000D2DFD"/>
    <w:rsid w:val="000D5F7E"/>
    <w:rsid w:val="000D6107"/>
    <w:rsid w:val="000E5160"/>
    <w:rsid w:val="000F04D2"/>
    <w:rsid w:val="000F2933"/>
    <w:rsid w:val="000F3A77"/>
    <w:rsid w:val="000F5BAA"/>
    <w:rsid w:val="00101C84"/>
    <w:rsid w:val="00113145"/>
    <w:rsid w:val="00113EC7"/>
    <w:rsid w:val="00113EDB"/>
    <w:rsid w:val="0011417E"/>
    <w:rsid w:val="001143BA"/>
    <w:rsid w:val="00120427"/>
    <w:rsid w:val="00123EB3"/>
    <w:rsid w:val="0012758B"/>
    <w:rsid w:val="00130261"/>
    <w:rsid w:val="00134A0F"/>
    <w:rsid w:val="00142EFE"/>
    <w:rsid w:val="00143A8E"/>
    <w:rsid w:val="0015649F"/>
    <w:rsid w:val="00156A7E"/>
    <w:rsid w:val="00156CE0"/>
    <w:rsid w:val="00156FBB"/>
    <w:rsid w:val="00165728"/>
    <w:rsid w:val="001679A9"/>
    <w:rsid w:val="00172D98"/>
    <w:rsid w:val="00173A60"/>
    <w:rsid w:val="00175CB6"/>
    <w:rsid w:val="00186937"/>
    <w:rsid w:val="001912F0"/>
    <w:rsid w:val="001A0A1A"/>
    <w:rsid w:val="001A3457"/>
    <w:rsid w:val="001A7C50"/>
    <w:rsid w:val="001B274F"/>
    <w:rsid w:val="001B4E8E"/>
    <w:rsid w:val="001B77F1"/>
    <w:rsid w:val="001C1F85"/>
    <w:rsid w:val="001C5B20"/>
    <w:rsid w:val="001D2BDF"/>
    <w:rsid w:val="001D499E"/>
    <w:rsid w:val="001E07BC"/>
    <w:rsid w:val="001E2C01"/>
    <w:rsid w:val="001F0CAC"/>
    <w:rsid w:val="001F2C4E"/>
    <w:rsid w:val="001F5D05"/>
    <w:rsid w:val="001F631F"/>
    <w:rsid w:val="00200FCC"/>
    <w:rsid w:val="00200FEC"/>
    <w:rsid w:val="00203B4A"/>
    <w:rsid w:val="00203F36"/>
    <w:rsid w:val="0020728D"/>
    <w:rsid w:val="00212135"/>
    <w:rsid w:val="002247B9"/>
    <w:rsid w:val="00226F8A"/>
    <w:rsid w:val="002304CE"/>
    <w:rsid w:val="002372B7"/>
    <w:rsid w:val="002376DE"/>
    <w:rsid w:val="002419C8"/>
    <w:rsid w:val="00241B79"/>
    <w:rsid w:val="00243857"/>
    <w:rsid w:val="00245D71"/>
    <w:rsid w:val="00251642"/>
    <w:rsid w:val="002536BC"/>
    <w:rsid w:val="00260192"/>
    <w:rsid w:val="002661F9"/>
    <w:rsid w:val="002704AE"/>
    <w:rsid w:val="00270E2C"/>
    <w:rsid w:val="002756EF"/>
    <w:rsid w:val="0028049C"/>
    <w:rsid w:val="00280D23"/>
    <w:rsid w:val="00283081"/>
    <w:rsid w:val="002830C5"/>
    <w:rsid w:val="0028320F"/>
    <w:rsid w:val="00283E3B"/>
    <w:rsid w:val="0028710C"/>
    <w:rsid w:val="002939D2"/>
    <w:rsid w:val="002B1129"/>
    <w:rsid w:val="002B5A29"/>
    <w:rsid w:val="002B7698"/>
    <w:rsid w:val="002C16F9"/>
    <w:rsid w:val="002C3FC8"/>
    <w:rsid w:val="002C7582"/>
    <w:rsid w:val="002D451C"/>
    <w:rsid w:val="002D4980"/>
    <w:rsid w:val="002E23EA"/>
    <w:rsid w:val="002E2780"/>
    <w:rsid w:val="002E5F49"/>
    <w:rsid w:val="002F0E31"/>
    <w:rsid w:val="002F1501"/>
    <w:rsid w:val="00301444"/>
    <w:rsid w:val="00307656"/>
    <w:rsid w:val="00311A87"/>
    <w:rsid w:val="003121DA"/>
    <w:rsid w:val="0031290D"/>
    <w:rsid w:val="003138BC"/>
    <w:rsid w:val="00315708"/>
    <w:rsid w:val="00317409"/>
    <w:rsid w:val="00332C80"/>
    <w:rsid w:val="003424EE"/>
    <w:rsid w:val="003465E2"/>
    <w:rsid w:val="003471D5"/>
    <w:rsid w:val="00373338"/>
    <w:rsid w:val="00376C73"/>
    <w:rsid w:val="00381890"/>
    <w:rsid w:val="003823DD"/>
    <w:rsid w:val="00386D7C"/>
    <w:rsid w:val="00396755"/>
    <w:rsid w:val="003B0112"/>
    <w:rsid w:val="003B5CB8"/>
    <w:rsid w:val="003B7122"/>
    <w:rsid w:val="003B77C9"/>
    <w:rsid w:val="003C0930"/>
    <w:rsid w:val="003C10E6"/>
    <w:rsid w:val="003D4D9F"/>
    <w:rsid w:val="003D74DE"/>
    <w:rsid w:val="003E20E9"/>
    <w:rsid w:val="003F00F2"/>
    <w:rsid w:val="004103F4"/>
    <w:rsid w:val="00411039"/>
    <w:rsid w:val="00413F5D"/>
    <w:rsid w:val="00414489"/>
    <w:rsid w:val="00430014"/>
    <w:rsid w:val="00430D7E"/>
    <w:rsid w:val="0043491D"/>
    <w:rsid w:val="00437927"/>
    <w:rsid w:val="004448ED"/>
    <w:rsid w:val="00450AC9"/>
    <w:rsid w:val="004519B4"/>
    <w:rsid w:val="00452006"/>
    <w:rsid w:val="004559F1"/>
    <w:rsid w:val="004572A3"/>
    <w:rsid w:val="00457E40"/>
    <w:rsid w:val="004612E2"/>
    <w:rsid w:val="00461354"/>
    <w:rsid w:val="00465545"/>
    <w:rsid w:val="00472D9A"/>
    <w:rsid w:val="00473952"/>
    <w:rsid w:val="004765A1"/>
    <w:rsid w:val="00484533"/>
    <w:rsid w:val="00486C9E"/>
    <w:rsid w:val="00487224"/>
    <w:rsid w:val="00494AA7"/>
    <w:rsid w:val="004A03A5"/>
    <w:rsid w:val="004A1AF4"/>
    <w:rsid w:val="004A3E96"/>
    <w:rsid w:val="004C116D"/>
    <w:rsid w:val="004C2B37"/>
    <w:rsid w:val="004C7C76"/>
    <w:rsid w:val="004D06F4"/>
    <w:rsid w:val="004E0280"/>
    <w:rsid w:val="004E07FB"/>
    <w:rsid w:val="004E4BD3"/>
    <w:rsid w:val="004F4079"/>
    <w:rsid w:val="004F5849"/>
    <w:rsid w:val="004F6AA8"/>
    <w:rsid w:val="005023BE"/>
    <w:rsid w:val="005077F9"/>
    <w:rsid w:val="00514A4D"/>
    <w:rsid w:val="00522377"/>
    <w:rsid w:val="005245CF"/>
    <w:rsid w:val="00525756"/>
    <w:rsid w:val="00531D6F"/>
    <w:rsid w:val="00533CFF"/>
    <w:rsid w:val="005414B4"/>
    <w:rsid w:val="00544167"/>
    <w:rsid w:val="00544FE4"/>
    <w:rsid w:val="00545D44"/>
    <w:rsid w:val="00551C75"/>
    <w:rsid w:val="00553F4A"/>
    <w:rsid w:val="00554657"/>
    <w:rsid w:val="00563D17"/>
    <w:rsid w:val="005643E1"/>
    <w:rsid w:val="005648D3"/>
    <w:rsid w:val="0056516D"/>
    <w:rsid w:val="005653D6"/>
    <w:rsid w:val="005756F2"/>
    <w:rsid w:val="00575B38"/>
    <w:rsid w:val="00576209"/>
    <w:rsid w:val="00580F25"/>
    <w:rsid w:val="00587F42"/>
    <w:rsid w:val="005A342B"/>
    <w:rsid w:val="005A3854"/>
    <w:rsid w:val="005A3FF5"/>
    <w:rsid w:val="005A4C28"/>
    <w:rsid w:val="005A5A43"/>
    <w:rsid w:val="005C073A"/>
    <w:rsid w:val="005C1779"/>
    <w:rsid w:val="005C3CB8"/>
    <w:rsid w:val="005C4191"/>
    <w:rsid w:val="005C5D9D"/>
    <w:rsid w:val="005C654E"/>
    <w:rsid w:val="005D66F3"/>
    <w:rsid w:val="005D77B4"/>
    <w:rsid w:val="005F2543"/>
    <w:rsid w:val="0060220D"/>
    <w:rsid w:val="00603D96"/>
    <w:rsid w:val="00604ACE"/>
    <w:rsid w:val="00605D9D"/>
    <w:rsid w:val="00607408"/>
    <w:rsid w:val="006116A8"/>
    <w:rsid w:val="0061318B"/>
    <w:rsid w:val="006155D2"/>
    <w:rsid w:val="00620311"/>
    <w:rsid w:val="00621219"/>
    <w:rsid w:val="00626F3E"/>
    <w:rsid w:val="00632703"/>
    <w:rsid w:val="0063512D"/>
    <w:rsid w:val="00641787"/>
    <w:rsid w:val="00643387"/>
    <w:rsid w:val="00643C1E"/>
    <w:rsid w:val="00646909"/>
    <w:rsid w:val="00646AAB"/>
    <w:rsid w:val="006475C0"/>
    <w:rsid w:val="00653E6E"/>
    <w:rsid w:val="00654FAD"/>
    <w:rsid w:val="00655B47"/>
    <w:rsid w:val="0066172F"/>
    <w:rsid w:val="00666AE2"/>
    <w:rsid w:val="006706C5"/>
    <w:rsid w:val="006738F8"/>
    <w:rsid w:val="006746DE"/>
    <w:rsid w:val="00675435"/>
    <w:rsid w:val="006755FF"/>
    <w:rsid w:val="00676F53"/>
    <w:rsid w:val="00693396"/>
    <w:rsid w:val="006A6802"/>
    <w:rsid w:val="006A7DA0"/>
    <w:rsid w:val="006B26CD"/>
    <w:rsid w:val="006C19A1"/>
    <w:rsid w:val="006D203D"/>
    <w:rsid w:val="006D3DA8"/>
    <w:rsid w:val="006D6E24"/>
    <w:rsid w:val="006E499B"/>
    <w:rsid w:val="006E6E49"/>
    <w:rsid w:val="006F2439"/>
    <w:rsid w:val="006F28E9"/>
    <w:rsid w:val="006F446A"/>
    <w:rsid w:val="006F6782"/>
    <w:rsid w:val="006F6EF3"/>
    <w:rsid w:val="00706990"/>
    <w:rsid w:val="00714495"/>
    <w:rsid w:val="00721ED1"/>
    <w:rsid w:val="007244FC"/>
    <w:rsid w:val="007277A9"/>
    <w:rsid w:val="00735A0E"/>
    <w:rsid w:val="00735E82"/>
    <w:rsid w:val="00761BBC"/>
    <w:rsid w:val="00763650"/>
    <w:rsid w:val="0078387B"/>
    <w:rsid w:val="0078512F"/>
    <w:rsid w:val="0078618B"/>
    <w:rsid w:val="00790875"/>
    <w:rsid w:val="00795A91"/>
    <w:rsid w:val="007A558C"/>
    <w:rsid w:val="007B42D2"/>
    <w:rsid w:val="007B62CF"/>
    <w:rsid w:val="007C1744"/>
    <w:rsid w:val="007C17F7"/>
    <w:rsid w:val="007C2A72"/>
    <w:rsid w:val="007C6A94"/>
    <w:rsid w:val="007D0C75"/>
    <w:rsid w:val="007D17F9"/>
    <w:rsid w:val="007D1D69"/>
    <w:rsid w:val="007D2059"/>
    <w:rsid w:val="007D3510"/>
    <w:rsid w:val="007D4883"/>
    <w:rsid w:val="007D71F8"/>
    <w:rsid w:val="007D7693"/>
    <w:rsid w:val="007E28EB"/>
    <w:rsid w:val="007E2E7D"/>
    <w:rsid w:val="007E3DEC"/>
    <w:rsid w:val="007E55A6"/>
    <w:rsid w:val="007F0F09"/>
    <w:rsid w:val="0081207D"/>
    <w:rsid w:val="00813C41"/>
    <w:rsid w:val="008150FF"/>
    <w:rsid w:val="00816E7C"/>
    <w:rsid w:val="00820C50"/>
    <w:rsid w:val="00822CB8"/>
    <w:rsid w:val="008250BA"/>
    <w:rsid w:val="00825290"/>
    <w:rsid w:val="0082540C"/>
    <w:rsid w:val="0082755A"/>
    <w:rsid w:val="00827ED0"/>
    <w:rsid w:val="0083196A"/>
    <w:rsid w:val="00837B22"/>
    <w:rsid w:val="00855074"/>
    <w:rsid w:val="008604EA"/>
    <w:rsid w:val="00860D77"/>
    <w:rsid w:val="00865E29"/>
    <w:rsid w:val="008701B7"/>
    <w:rsid w:val="00890476"/>
    <w:rsid w:val="008935A0"/>
    <w:rsid w:val="00893F29"/>
    <w:rsid w:val="00895078"/>
    <w:rsid w:val="00895FB2"/>
    <w:rsid w:val="00896F57"/>
    <w:rsid w:val="008A65A1"/>
    <w:rsid w:val="008B2DAE"/>
    <w:rsid w:val="008C398A"/>
    <w:rsid w:val="008C5759"/>
    <w:rsid w:val="008C667F"/>
    <w:rsid w:val="008D55F6"/>
    <w:rsid w:val="008E163C"/>
    <w:rsid w:val="008F47C2"/>
    <w:rsid w:val="009004B8"/>
    <w:rsid w:val="0090533B"/>
    <w:rsid w:val="009111C9"/>
    <w:rsid w:val="00912361"/>
    <w:rsid w:val="00912ACB"/>
    <w:rsid w:val="00914EA7"/>
    <w:rsid w:val="00917FBE"/>
    <w:rsid w:val="00924995"/>
    <w:rsid w:val="0092499F"/>
    <w:rsid w:val="0093121F"/>
    <w:rsid w:val="0093335E"/>
    <w:rsid w:val="00936FFB"/>
    <w:rsid w:val="00943365"/>
    <w:rsid w:val="009461FA"/>
    <w:rsid w:val="0095520C"/>
    <w:rsid w:val="00960FDC"/>
    <w:rsid w:val="009674C6"/>
    <w:rsid w:val="009719B7"/>
    <w:rsid w:val="00975C61"/>
    <w:rsid w:val="00980732"/>
    <w:rsid w:val="00981929"/>
    <w:rsid w:val="00982F9A"/>
    <w:rsid w:val="00983166"/>
    <w:rsid w:val="00985CFD"/>
    <w:rsid w:val="00994565"/>
    <w:rsid w:val="009A149F"/>
    <w:rsid w:val="009A2BDE"/>
    <w:rsid w:val="009A3D11"/>
    <w:rsid w:val="009A54A5"/>
    <w:rsid w:val="009A5CAB"/>
    <w:rsid w:val="009B006D"/>
    <w:rsid w:val="009B0402"/>
    <w:rsid w:val="009B05D8"/>
    <w:rsid w:val="009B20B6"/>
    <w:rsid w:val="009B5C51"/>
    <w:rsid w:val="009C1113"/>
    <w:rsid w:val="009C24D1"/>
    <w:rsid w:val="009C2B7B"/>
    <w:rsid w:val="009C42C2"/>
    <w:rsid w:val="009C538D"/>
    <w:rsid w:val="009D1676"/>
    <w:rsid w:val="009D3A38"/>
    <w:rsid w:val="009D4514"/>
    <w:rsid w:val="009D466B"/>
    <w:rsid w:val="009D4D89"/>
    <w:rsid w:val="009D5F1D"/>
    <w:rsid w:val="009E1BA7"/>
    <w:rsid w:val="009E52AD"/>
    <w:rsid w:val="009E66A0"/>
    <w:rsid w:val="00A13F0F"/>
    <w:rsid w:val="00A15FBB"/>
    <w:rsid w:val="00A24402"/>
    <w:rsid w:val="00A273F4"/>
    <w:rsid w:val="00A32916"/>
    <w:rsid w:val="00A3348B"/>
    <w:rsid w:val="00A33AA7"/>
    <w:rsid w:val="00A414E2"/>
    <w:rsid w:val="00A51802"/>
    <w:rsid w:val="00A52550"/>
    <w:rsid w:val="00A56A92"/>
    <w:rsid w:val="00A62FF9"/>
    <w:rsid w:val="00A63D8B"/>
    <w:rsid w:val="00A6446B"/>
    <w:rsid w:val="00A71EB2"/>
    <w:rsid w:val="00A75242"/>
    <w:rsid w:val="00A82AF8"/>
    <w:rsid w:val="00A847C2"/>
    <w:rsid w:val="00A91271"/>
    <w:rsid w:val="00A91286"/>
    <w:rsid w:val="00A94170"/>
    <w:rsid w:val="00AB13A9"/>
    <w:rsid w:val="00AB5FCE"/>
    <w:rsid w:val="00AC3091"/>
    <w:rsid w:val="00AC66A7"/>
    <w:rsid w:val="00AC720C"/>
    <w:rsid w:val="00AD15F0"/>
    <w:rsid w:val="00AD17E3"/>
    <w:rsid w:val="00AD44E2"/>
    <w:rsid w:val="00AD6C0D"/>
    <w:rsid w:val="00AE1B04"/>
    <w:rsid w:val="00AF3868"/>
    <w:rsid w:val="00AF6997"/>
    <w:rsid w:val="00AF7291"/>
    <w:rsid w:val="00AF72FD"/>
    <w:rsid w:val="00B034C8"/>
    <w:rsid w:val="00B118B7"/>
    <w:rsid w:val="00B15258"/>
    <w:rsid w:val="00B178E8"/>
    <w:rsid w:val="00B21C45"/>
    <w:rsid w:val="00B25059"/>
    <w:rsid w:val="00B421A1"/>
    <w:rsid w:val="00B4230D"/>
    <w:rsid w:val="00B50649"/>
    <w:rsid w:val="00B50D7E"/>
    <w:rsid w:val="00B5248C"/>
    <w:rsid w:val="00B5622A"/>
    <w:rsid w:val="00B635AF"/>
    <w:rsid w:val="00B67ED2"/>
    <w:rsid w:val="00B70215"/>
    <w:rsid w:val="00B70408"/>
    <w:rsid w:val="00B74B9C"/>
    <w:rsid w:val="00B84456"/>
    <w:rsid w:val="00B92C3D"/>
    <w:rsid w:val="00BA3497"/>
    <w:rsid w:val="00BB515D"/>
    <w:rsid w:val="00BC1EA1"/>
    <w:rsid w:val="00BC6415"/>
    <w:rsid w:val="00BD5489"/>
    <w:rsid w:val="00BD7D1E"/>
    <w:rsid w:val="00BE4294"/>
    <w:rsid w:val="00BE5114"/>
    <w:rsid w:val="00BE6DB5"/>
    <w:rsid w:val="00BE782F"/>
    <w:rsid w:val="00BE7DC2"/>
    <w:rsid w:val="00BF0817"/>
    <w:rsid w:val="00BF3E2D"/>
    <w:rsid w:val="00BF5334"/>
    <w:rsid w:val="00BF7326"/>
    <w:rsid w:val="00C02FB4"/>
    <w:rsid w:val="00C03C05"/>
    <w:rsid w:val="00C043B5"/>
    <w:rsid w:val="00C129B0"/>
    <w:rsid w:val="00C13D34"/>
    <w:rsid w:val="00C14928"/>
    <w:rsid w:val="00C17DAB"/>
    <w:rsid w:val="00C17F0F"/>
    <w:rsid w:val="00C20E02"/>
    <w:rsid w:val="00C31AEC"/>
    <w:rsid w:val="00C3507E"/>
    <w:rsid w:val="00C504B9"/>
    <w:rsid w:val="00C55095"/>
    <w:rsid w:val="00C55130"/>
    <w:rsid w:val="00C56D20"/>
    <w:rsid w:val="00C6019B"/>
    <w:rsid w:val="00C71A46"/>
    <w:rsid w:val="00C73589"/>
    <w:rsid w:val="00C81CC2"/>
    <w:rsid w:val="00C9337B"/>
    <w:rsid w:val="00C97021"/>
    <w:rsid w:val="00CA31B6"/>
    <w:rsid w:val="00CA3A13"/>
    <w:rsid w:val="00CA645B"/>
    <w:rsid w:val="00CA78AC"/>
    <w:rsid w:val="00CA7EC1"/>
    <w:rsid w:val="00CB4399"/>
    <w:rsid w:val="00CC2D26"/>
    <w:rsid w:val="00CE4942"/>
    <w:rsid w:val="00CE67C2"/>
    <w:rsid w:val="00D13261"/>
    <w:rsid w:val="00D17961"/>
    <w:rsid w:val="00D22FD6"/>
    <w:rsid w:val="00D25A71"/>
    <w:rsid w:val="00D26F45"/>
    <w:rsid w:val="00D27C07"/>
    <w:rsid w:val="00D3105E"/>
    <w:rsid w:val="00D324CF"/>
    <w:rsid w:val="00D32E64"/>
    <w:rsid w:val="00D3320E"/>
    <w:rsid w:val="00D3541D"/>
    <w:rsid w:val="00D365CB"/>
    <w:rsid w:val="00D3703E"/>
    <w:rsid w:val="00D400BF"/>
    <w:rsid w:val="00D612FB"/>
    <w:rsid w:val="00D61FEF"/>
    <w:rsid w:val="00D66904"/>
    <w:rsid w:val="00D7050E"/>
    <w:rsid w:val="00D7328B"/>
    <w:rsid w:val="00D82140"/>
    <w:rsid w:val="00D873FF"/>
    <w:rsid w:val="00D90457"/>
    <w:rsid w:val="00D93DBC"/>
    <w:rsid w:val="00D94DB5"/>
    <w:rsid w:val="00DB341C"/>
    <w:rsid w:val="00DB41A8"/>
    <w:rsid w:val="00DC3043"/>
    <w:rsid w:val="00DC5E3B"/>
    <w:rsid w:val="00DC7EBE"/>
    <w:rsid w:val="00DF398D"/>
    <w:rsid w:val="00DF7016"/>
    <w:rsid w:val="00E0244D"/>
    <w:rsid w:val="00E0462E"/>
    <w:rsid w:val="00E070CD"/>
    <w:rsid w:val="00E106A5"/>
    <w:rsid w:val="00E10E28"/>
    <w:rsid w:val="00E14981"/>
    <w:rsid w:val="00E21244"/>
    <w:rsid w:val="00E22993"/>
    <w:rsid w:val="00E24633"/>
    <w:rsid w:val="00E33EDC"/>
    <w:rsid w:val="00E34859"/>
    <w:rsid w:val="00E366AB"/>
    <w:rsid w:val="00E51D1C"/>
    <w:rsid w:val="00E62E5A"/>
    <w:rsid w:val="00E64975"/>
    <w:rsid w:val="00E67E4B"/>
    <w:rsid w:val="00E73887"/>
    <w:rsid w:val="00E8690A"/>
    <w:rsid w:val="00E9043C"/>
    <w:rsid w:val="00E90E57"/>
    <w:rsid w:val="00E910B8"/>
    <w:rsid w:val="00E95168"/>
    <w:rsid w:val="00EA1316"/>
    <w:rsid w:val="00EA3BFC"/>
    <w:rsid w:val="00EA4C77"/>
    <w:rsid w:val="00EB2958"/>
    <w:rsid w:val="00EB3FCC"/>
    <w:rsid w:val="00EB4040"/>
    <w:rsid w:val="00EB6330"/>
    <w:rsid w:val="00EB7DD7"/>
    <w:rsid w:val="00EC0209"/>
    <w:rsid w:val="00EC1708"/>
    <w:rsid w:val="00EC43B3"/>
    <w:rsid w:val="00EF090B"/>
    <w:rsid w:val="00EF13E9"/>
    <w:rsid w:val="00F106D2"/>
    <w:rsid w:val="00F14D9B"/>
    <w:rsid w:val="00F17D2D"/>
    <w:rsid w:val="00F2069F"/>
    <w:rsid w:val="00F20BE6"/>
    <w:rsid w:val="00F22366"/>
    <w:rsid w:val="00F246C5"/>
    <w:rsid w:val="00F246ED"/>
    <w:rsid w:val="00F323C8"/>
    <w:rsid w:val="00F35F29"/>
    <w:rsid w:val="00F364D5"/>
    <w:rsid w:val="00F44D27"/>
    <w:rsid w:val="00F5061E"/>
    <w:rsid w:val="00F55055"/>
    <w:rsid w:val="00F636A2"/>
    <w:rsid w:val="00F67022"/>
    <w:rsid w:val="00F70877"/>
    <w:rsid w:val="00F70F31"/>
    <w:rsid w:val="00F84EAC"/>
    <w:rsid w:val="00F860DC"/>
    <w:rsid w:val="00FA0834"/>
    <w:rsid w:val="00FA29F5"/>
    <w:rsid w:val="00FA546B"/>
    <w:rsid w:val="00FA6F8D"/>
    <w:rsid w:val="00FB0C16"/>
    <w:rsid w:val="00FB2C88"/>
    <w:rsid w:val="00FB6A7C"/>
    <w:rsid w:val="00FC0017"/>
    <w:rsid w:val="00FE1834"/>
    <w:rsid w:val="00FE48B2"/>
    <w:rsid w:val="00FE4B2D"/>
    <w:rsid w:val="00FF1E70"/>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Arial Unicode MS" w:hAnsi="Times New Roman" w:cs="Times New Roman"/>
        <w:bdr w:val="nil"/>
        <w:lang w:val="ru-RU" w:eastAsia="ru-RU" w:bidi="ar-SA"/>
      </w:rPr>
    </w:rPrDefault>
    <w:pPrDefault>
      <w:pPr>
        <w:pBdr>
          <w:top w:val="nil"/>
          <w:left w:val="nil"/>
          <w:bottom w:val="nil"/>
          <w:right w:val="nil"/>
          <w:between w:val="nil"/>
          <w:bar w:val="nil"/>
        </w:pBd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Body Text" w:uiPriority="1" w:qFormat="1"/>
    <w:lsdException w:name="Subtitle" w:semiHidden="0" w:uiPriority="11" w:unhideWhenUsed="0" w:qFormat="1"/>
    <w:lsdException w:name="Strong" w:semiHidden="0" w:uiPriority="22" w:unhideWhenUsed="0" w:qFormat="1"/>
    <w:lsdException w:name="Emphasis" w:semiHidden="0" w:uiPriority="20" w:unhideWhenUsed="0" w:qFormat="1"/>
    <w:lsdException w:name="Plain Text" w:uiPriority="0"/>
    <w:lsdException w:name="Normal Table" w:semiHidden="0" w:unhideWhenUsed="0"/>
    <w:lsdException w:name="Table Web 3" w:semiHidden="0" w:unhideWhenUsed="0"/>
    <w:lsdException w:name="Table Grid" w:semiHidden="0" w:uiPriority="5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896F57"/>
    <w:rPr>
      <w:sz w:val="24"/>
      <w:szCs w:val="24"/>
      <w:lang w:val="en-US" w:eastAsia="en-US"/>
    </w:rPr>
  </w:style>
  <w:style w:type="paragraph" w:styleId="1">
    <w:name w:val="heading 1"/>
    <w:basedOn w:val="a"/>
    <w:link w:val="10"/>
    <w:uiPriority w:val="9"/>
    <w:qFormat/>
    <w:rsid w:val="00AD6C0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outlineLvl w:val="0"/>
    </w:pPr>
    <w:rPr>
      <w:rFonts w:eastAsia="Times New Roman"/>
      <w:b/>
      <w:bCs/>
      <w:kern w:val="36"/>
      <w:sz w:val="48"/>
      <w:szCs w:val="48"/>
      <w:bdr w:val="none" w:sz="0" w:space="0" w:color="auto"/>
      <w:lang w:val="ru-RU" w:eastAsia="ru-RU"/>
    </w:rPr>
  </w:style>
  <w:style w:type="paragraph" w:styleId="2">
    <w:name w:val="heading 2"/>
    <w:basedOn w:val="a0"/>
    <w:next w:val="a"/>
    <w:link w:val="20"/>
    <w:autoRedefine/>
    <w:uiPriority w:val="9"/>
    <w:unhideWhenUsed/>
    <w:qFormat/>
    <w:rsid w:val="007C2A72"/>
    <w:pPr>
      <w:widowControl/>
      <w:numPr>
        <w:numId w:val="3"/>
      </w:numPr>
      <w:autoSpaceDE/>
      <w:autoSpaceDN/>
      <w:spacing w:before="120" w:after="120" w:line="360" w:lineRule="auto"/>
      <w:contextualSpacing/>
      <w:jc w:val="left"/>
      <w:outlineLvl w:val="1"/>
    </w:pPr>
    <w:rPr>
      <w:rFonts w:ascii="Times New Roman" w:eastAsia="Times New Roman" w:hAnsi="Times New Roman" w:cs="Times New Roman"/>
      <w:b/>
      <w:bCs/>
      <w:sz w:val="24"/>
      <w:szCs w:val="24"/>
      <w:lang w:bidi="ar-SA"/>
    </w:rPr>
  </w:style>
  <w:style w:type="paragraph" w:styleId="3">
    <w:name w:val="heading 3"/>
    <w:basedOn w:val="a"/>
    <w:next w:val="a"/>
    <w:link w:val="30"/>
    <w:uiPriority w:val="9"/>
    <w:semiHidden/>
    <w:unhideWhenUsed/>
    <w:qFormat/>
    <w:rsid w:val="00243857"/>
    <w:pPr>
      <w:keepNext/>
      <w:keepLines/>
      <w:spacing w:before="200"/>
      <w:outlineLvl w:val="2"/>
    </w:pPr>
    <w:rPr>
      <w:rFonts w:asciiTheme="majorHAnsi" w:eastAsiaTheme="majorEastAsia" w:hAnsiTheme="majorHAnsi" w:cstheme="majorBidi"/>
      <w:b/>
      <w:bCs/>
      <w:color w:val="499BC9" w:themeColor="accent1"/>
    </w:rPr>
  </w:style>
  <w:style w:type="character" w:default="1" w:styleId="a1">
    <w:name w:val="Default Paragraph Font"/>
    <w:uiPriority w:val="1"/>
    <w:semiHidden/>
    <w:unhideWhenUsed/>
  </w:style>
  <w:style w:type="table" w:default="1" w:styleId="a2">
    <w:name w:val="Normal Table"/>
    <w:uiPriority w:val="99"/>
    <w:semiHidden/>
    <w:unhideWhenUsed/>
    <w:qFormat/>
    <w:tblPr>
      <w:tblInd w:w="0" w:type="dxa"/>
      <w:tblCellMar>
        <w:top w:w="0" w:type="dxa"/>
        <w:left w:w="108" w:type="dxa"/>
        <w:bottom w:w="0" w:type="dxa"/>
        <w:right w:w="108" w:type="dxa"/>
      </w:tblCellMar>
    </w:tblPr>
  </w:style>
  <w:style w:type="numbering" w:default="1" w:styleId="a3">
    <w:name w:val="No List"/>
    <w:uiPriority w:val="99"/>
    <w:semiHidden/>
    <w:unhideWhenUsed/>
  </w:style>
  <w:style w:type="character" w:styleId="a4">
    <w:name w:val="Hyperlink"/>
    <w:uiPriority w:val="99"/>
    <w:rsid w:val="00896F57"/>
    <w:rPr>
      <w:u w:val="single"/>
    </w:rPr>
  </w:style>
  <w:style w:type="table" w:customStyle="1" w:styleId="TableNormal">
    <w:name w:val="Table Normal"/>
    <w:uiPriority w:val="2"/>
    <w:qFormat/>
    <w:rsid w:val="00896F57"/>
    <w:tblPr>
      <w:tblInd w:w="0" w:type="dxa"/>
      <w:tblCellMar>
        <w:top w:w="0" w:type="dxa"/>
        <w:left w:w="0" w:type="dxa"/>
        <w:bottom w:w="0" w:type="dxa"/>
        <w:right w:w="0" w:type="dxa"/>
      </w:tblCellMar>
    </w:tblPr>
  </w:style>
  <w:style w:type="paragraph" w:styleId="a5">
    <w:name w:val="Plain Text"/>
    <w:link w:val="a6"/>
    <w:rsid w:val="00896F57"/>
    <w:rPr>
      <w:rFonts w:ascii="Helvetica" w:hAnsi="Helvetica" w:cs="Arial Unicode MS"/>
      <w:color w:val="000000"/>
      <w:sz w:val="22"/>
      <w:szCs w:val="22"/>
    </w:rPr>
  </w:style>
  <w:style w:type="paragraph" w:styleId="a0">
    <w:name w:val="List Paragraph"/>
    <w:aliases w:val="Bullet 1,Use Case List Paragraph,Нумерованный,маркировка1"/>
    <w:basedOn w:val="a"/>
    <w:link w:val="a7"/>
    <w:uiPriority w:val="34"/>
    <w:qFormat/>
    <w:rsid w:val="009719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052" w:hanging="368"/>
      <w:jc w:val="both"/>
    </w:pPr>
    <w:rPr>
      <w:rFonts w:ascii="Arial" w:eastAsia="Arial" w:hAnsi="Arial" w:cs="Arial"/>
      <w:sz w:val="22"/>
      <w:szCs w:val="22"/>
      <w:bdr w:val="none" w:sz="0" w:space="0" w:color="auto"/>
      <w:lang w:val="ru-RU" w:eastAsia="ru-RU" w:bidi="ru-RU"/>
    </w:rPr>
  </w:style>
  <w:style w:type="paragraph" w:customStyle="1" w:styleId="21">
    <w:name w:val="Заголовок 21"/>
    <w:basedOn w:val="a"/>
    <w:uiPriority w:val="1"/>
    <w:qFormat/>
    <w:rsid w:val="009719B7"/>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spacing w:before="277"/>
      <w:ind w:left="2721"/>
      <w:outlineLvl w:val="2"/>
    </w:pPr>
    <w:rPr>
      <w:rFonts w:ascii="Arial" w:eastAsia="Arial" w:hAnsi="Arial" w:cs="Arial"/>
      <w:b/>
      <w:bCs/>
      <w:sz w:val="28"/>
      <w:szCs w:val="28"/>
      <w:bdr w:val="none" w:sz="0" w:space="0" w:color="auto"/>
      <w:lang w:val="ru-RU" w:eastAsia="ru-RU" w:bidi="ru-RU"/>
    </w:rPr>
  </w:style>
  <w:style w:type="paragraph" w:styleId="a8">
    <w:name w:val="Body Text"/>
    <w:basedOn w:val="a"/>
    <w:link w:val="a9"/>
    <w:uiPriority w:val="1"/>
    <w:qFormat/>
    <w:rsid w:val="009945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0"/>
      <w:szCs w:val="20"/>
      <w:bdr w:val="none" w:sz="0" w:space="0" w:color="auto"/>
      <w:lang w:val="ru-RU" w:eastAsia="ru-RU" w:bidi="ru-RU"/>
    </w:rPr>
  </w:style>
  <w:style w:type="character" w:customStyle="1" w:styleId="a9">
    <w:name w:val="Основной текст Знак"/>
    <w:basedOn w:val="a1"/>
    <w:link w:val="a8"/>
    <w:uiPriority w:val="1"/>
    <w:rsid w:val="00994565"/>
    <w:rPr>
      <w:rFonts w:ascii="Arial" w:eastAsia="Arial" w:hAnsi="Arial" w:cs="Arial"/>
      <w:bdr w:val="none" w:sz="0" w:space="0" w:color="auto"/>
      <w:lang w:bidi="ru-RU"/>
    </w:rPr>
  </w:style>
  <w:style w:type="paragraph" w:customStyle="1" w:styleId="41">
    <w:name w:val="Заголовок 41"/>
    <w:basedOn w:val="a"/>
    <w:uiPriority w:val="1"/>
    <w:qFormat/>
    <w:rsid w:val="00994565"/>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3052" w:hanging="360"/>
      <w:outlineLvl w:val="4"/>
    </w:pPr>
    <w:rPr>
      <w:rFonts w:ascii="Arial" w:eastAsia="Arial" w:hAnsi="Arial" w:cs="Arial"/>
      <w:b/>
      <w:bCs/>
      <w:sz w:val="20"/>
      <w:szCs w:val="20"/>
      <w:bdr w:val="none" w:sz="0" w:space="0" w:color="auto"/>
      <w:lang w:val="ru-RU" w:eastAsia="ru-RU" w:bidi="ru-RU"/>
    </w:rPr>
  </w:style>
  <w:style w:type="paragraph" w:customStyle="1" w:styleId="31">
    <w:name w:val="Заголовок 31"/>
    <w:basedOn w:val="a"/>
    <w:uiPriority w:val="1"/>
    <w:qFormat/>
    <w:rsid w:val="00A752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ind w:left="2764"/>
      <w:outlineLvl w:val="3"/>
    </w:pPr>
    <w:rPr>
      <w:rFonts w:ascii="Arial" w:eastAsia="Arial" w:hAnsi="Arial" w:cs="Arial"/>
      <w:b/>
      <w:bCs/>
      <w:bdr w:val="none" w:sz="0" w:space="0" w:color="auto"/>
      <w:lang w:val="ru-RU" w:eastAsia="ru-RU" w:bidi="ru-RU"/>
    </w:rPr>
  </w:style>
  <w:style w:type="paragraph" w:customStyle="1" w:styleId="TableParagraph">
    <w:name w:val="Table Paragraph"/>
    <w:basedOn w:val="a"/>
    <w:uiPriority w:val="1"/>
    <w:qFormat/>
    <w:rsid w:val="00A75242"/>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ascii="Arial" w:eastAsia="Arial" w:hAnsi="Arial" w:cs="Arial"/>
      <w:sz w:val="22"/>
      <w:szCs w:val="22"/>
      <w:bdr w:val="none" w:sz="0" w:space="0" w:color="auto"/>
      <w:lang w:val="ru-RU" w:eastAsia="ru-RU" w:bidi="ru-RU"/>
    </w:rPr>
  </w:style>
  <w:style w:type="character" w:customStyle="1" w:styleId="blk">
    <w:name w:val="blk"/>
    <w:basedOn w:val="a1"/>
    <w:rsid w:val="00186937"/>
  </w:style>
  <w:style w:type="character" w:customStyle="1" w:styleId="apple-converted-space">
    <w:name w:val="apple-converted-space"/>
    <w:basedOn w:val="a1"/>
    <w:rsid w:val="00186937"/>
  </w:style>
  <w:style w:type="table" w:styleId="aa">
    <w:name w:val="Table Grid"/>
    <w:basedOn w:val="a2"/>
    <w:uiPriority w:val="59"/>
    <w:rsid w:val="00B635A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b">
    <w:name w:val="header"/>
    <w:basedOn w:val="a"/>
    <w:link w:val="ac"/>
    <w:uiPriority w:val="99"/>
    <w:unhideWhenUsed/>
    <w:rsid w:val="00AD6C0D"/>
    <w:pPr>
      <w:tabs>
        <w:tab w:val="center" w:pos="4677"/>
        <w:tab w:val="right" w:pos="9355"/>
      </w:tabs>
    </w:pPr>
  </w:style>
  <w:style w:type="character" w:customStyle="1" w:styleId="ac">
    <w:name w:val="Верхний колонтитул Знак"/>
    <w:basedOn w:val="a1"/>
    <w:link w:val="ab"/>
    <w:uiPriority w:val="99"/>
    <w:rsid w:val="00AD6C0D"/>
    <w:rPr>
      <w:sz w:val="24"/>
      <w:szCs w:val="24"/>
      <w:lang w:val="en-US" w:eastAsia="en-US"/>
    </w:rPr>
  </w:style>
  <w:style w:type="paragraph" w:styleId="ad">
    <w:name w:val="footer"/>
    <w:basedOn w:val="a"/>
    <w:link w:val="ae"/>
    <w:uiPriority w:val="99"/>
    <w:unhideWhenUsed/>
    <w:rsid w:val="00AD6C0D"/>
    <w:pPr>
      <w:tabs>
        <w:tab w:val="center" w:pos="4677"/>
        <w:tab w:val="right" w:pos="9355"/>
      </w:tabs>
    </w:pPr>
  </w:style>
  <w:style w:type="character" w:customStyle="1" w:styleId="ae">
    <w:name w:val="Нижний колонтитул Знак"/>
    <w:basedOn w:val="a1"/>
    <w:link w:val="ad"/>
    <w:uiPriority w:val="99"/>
    <w:rsid w:val="00AD6C0D"/>
    <w:rPr>
      <w:sz w:val="24"/>
      <w:szCs w:val="24"/>
      <w:lang w:val="en-US" w:eastAsia="en-US"/>
    </w:rPr>
  </w:style>
  <w:style w:type="character" w:customStyle="1" w:styleId="10">
    <w:name w:val="Заголовок 1 Знак"/>
    <w:basedOn w:val="a1"/>
    <w:link w:val="1"/>
    <w:uiPriority w:val="9"/>
    <w:rsid w:val="00AD6C0D"/>
    <w:rPr>
      <w:rFonts w:eastAsia="Times New Roman"/>
      <w:b/>
      <w:bCs/>
      <w:kern w:val="36"/>
      <w:sz w:val="48"/>
      <w:szCs w:val="48"/>
      <w:bdr w:val="none" w:sz="0" w:space="0" w:color="auto"/>
    </w:rPr>
  </w:style>
  <w:style w:type="paragraph" w:styleId="af">
    <w:name w:val="Normal (Web)"/>
    <w:basedOn w:val="a"/>
    <w:uiPriority w:val="99"/>
    <w:unhideWhenUsed/>
    <w:rsid w:val="00BD5489"/>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nobr">
    <w:name w:val="nobr"/>
    <w:basedOn w:val="a1"/>
    <w:rsid w:val="003B77C9"/>
  </w:style>
  <w:style w:type="character" w:customStyle="1" w:styleId="a7">
    <w:name w:val="Абзац списка Знак"/>
    <w:aliases w:val="Bullet 1 Знак,Use Case List Paragraph Знак,Нумерованный Знак,маркировка1 Знак"/>
    <w:link w:val="a0"/>
    <w:uiPriority w:val="34"/>
    <w:locked/>
    <w:rsid w:val="008935A0"/>
    <w:rPr>
      <w:rFonts w:ascii="Arial" w:eastAsia="Arial" w:hAnsi="Arial" w:cs="Arial"/>
      <w:sz w:val="22"/>
      <w:szCs w:val="22"/>
      <w:bdr w:val="none" w:sz="0" w:space="0" w:color="auto"/>
      <w:lang w:bidi="ru-RU"/>
    </w:rPr>
  </w:style>
  <w:style w:type="paragraph" w:customStyle="1" w:styleId="ConsPlusNormal">
    <w:name w:val="ConsPlusNormal"/>
    <w:rsid w:val="0078387B"/>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pPr>
    <w:rPr>
      <w:rFonts w:eastAsiaTheme="minorEastAsia"/>
      <w:sz w:val="24"/>
      <w:szCs w:val="24"/>
      <w:bdr w:val="none" w:sz="0" w:space="0" w:color="auto"/>
    </w:rPr>
  </w:style>
  <w:style w:type="paragraph" w:styleId="af0">
    <w:name w:val="footnote text"/>
    <w:basedOn w:val="a"/>
    <w:link w:val="af1"/>
    <w:uiPriority w:val="99"/>
    <w:rsid w:val="006738F8"/>
    <w:pPr>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pPr>
    <w:rPr>
      <w:rFonts w:eastAsiaTheme="minorEastAsia"/>
      <w:sz w:val="20"/>
      <w:szCs w:val="20"/>
      <w:bdr w:val="none" w:sz="0" w:space="0" w:color="auto"/>
      <w:lang w:val="ru-RU" w:eastAsia="ru-RU"/>
    </w:rPr>
  </w:style>
  <w:style w:type="character" w:customStyle="1" w:styleId="af1">
    <w:name w:val="Текст сноски Знак"/>
    <w:basedOn w:val="a1"/>
    <w:link w:val="af0"/>
    <w:uiPriority w:val="99"/>
    <w:rsid w:val="006738F8"/>
    <w:rPr>
      <w:rFonts w:eastAsiaTheme="minorEastAsia"/>
      <w:bdr w:val="none" w:sz="0" w:space="0" w:color="auto"/>
    </w:rPr>
  </w:style>
  <w:style w:type="character" w:styleId="af2">
    <w:name w:val="footnote reference"/>
    <w:basedOn w:val="a1"/>
    <w:uiPriority w:val="99"/>
    <w:rsid w:val="006738F8"/>
    <w:rPr>
      <w:rFonts w:cs="Times New Roman"/>
      <w:vertAlign w:val="superscript"/>
    </w:rPr>
  </w:style>
  <w:style w:type="character" w:customStyle="1" w:styleId="a6">
    <w:name w:val="Текст Знак"/>
    <w:basedOn w:val="a1"/>
    <w:link w:val="a5"/>
    <w:rsid w:val="00E8690A"/>
    <w:rPr>
      <w:rFonts w:ascii="Helvetica" w:hAnsi="Helvetica" w:cs="Arial Unicode MS"/>
      <w:color w:val="000000"/>
      <w:sz w:val="22"/>
      <w:szCs w:val="22"/>
    </w:rPr>
  </w:style>
  <w:style w:type="character" w:customStyle="1" w:styleId="resultitem-val">
    <w:name w:val="result__item-val"/>
    <w:basedOn w:val="a1"/>
    <w:rsid w:val="001A7C50"/>
  </w:style>
  <w:style w:type="character" w:styleId="af3">
    <w:name w:val="annotation reference"/>
    <w:basedOn w:val="a1"/>
    <w:uiPriority w:val="99"/>
    <w:semiHidden/>
    <w:unhideWhenUsed/>
    <w:rsid w:val="00DC3043"/>
    <w:rPr>
      <w:sz w:val="16"/>
      <w:szCs w:val="16"/>
    </w:rPr>
  </w:style>
  <w:style w:type="paragraph" w:styleId="af4">
    <w:name w:val="annotation text"/>
    <w:basedOn w:val="a"/>
    <w:link w:val="af5"/>
    <w:uiPriority w:val="99"/>
    <w:semiHidden/>
    <w:unhideWhenUsed/>
    <w:rsid w:val="00DC3043"/>
    <w:rPr>
      <w:sz w:val="20"/>
      <w:szCs w:val="20"/>
    </w:rPr>
  </w:style>
  <w:style w:type="character" w:customStyle="1" w:styleId="af5">
    <w:name w:val="Текст примечания Знак"/>
    <w:basedOn w:val="a1"/>
    <w:link w:val="af4"/>
    <w:uiPriority w:val="99"/>
    <w:semiHidden/>
    <w:rsid w:val="00DC3043"/>
    <w:rPr>
      <w:lang w:val="en-US" w:eastAsia="en-US"/>
    </w:rPr>
  </w:style>
  <w:style w:type="paragraph" w:styleId="af6">
    <w:name w:val="annotation subject"/>
    <w:basedOn w:val="af4"/>
    <w:next w:val="af4"/>
    <w:link w:val="af7"/>
    <w:uiPriority w:val="99"/>
    <w:semiHidden/>
    <w:unhideWhenUsed/>
    <w:rsid w:val="00DC3043"/>
    <w:rPr>
      <w:b/>
      <w:bCs/>
    </w:rPr>
  </w:style>
  <w:style w:type="character" w:customStyle="1" w:styleId="af7">
    <w:name w:val="Тема примечания Знак"/>
    <w:basedOn w:val="af5"/>
    <w:link w:val="af6"/>
    <w:uiPriority w:val="99"/>
    <w:semiHidden/>
    <w:rsid w:val="00DC3043"/>
    <w:rPr>
      <w:b/>
      <w:bCs/>
      <w:lang w:val="en-US" w:eastAsia="en-US"/>
    </w:rPr>
  </w:style>
  <w:style w:type="paragraph" w:styleId="af8">
    <w:name w:val="Balloon Text"/>
    <w:basedOn w:val="a"/>
    <w:link w:val="af9"/>
    <w:uiPriority w:val="99"/>
    <w:semiHidden/>
    <w:unhideWhenUsed/>
    <w:rsid w:val="00DC3043"/>
    <w:rPr>
      <w:rFonts w:ascii="Tahoma" w:hAnsi="Tahoma" w:cs="Tahoma"/>
      <w:sz w:val="16"/>
      <w:szCs w:val="16"/>
    </w:rPr>
  </w:style>
  <w:style w:type="character" w:customStyle="1" w:styleId="af9">
    <w:name w:val="Текст выноски Знак"/>
    <w:basedOn w:val="a1"/>
    <w:link w:val="af8"/>
    <w:uiPriority w:val="99"/>
    <w:semiHidden/>
    <w:rsid w:val="00DC3043"/>
    <w:rPr>
      <w:rFonts w:ascii="Tahoma" w:hAnsi="Tahoma" w:cs="Tahoma"/>
      <w:sz w:val="16"/>
      <w:szCs w:val="16"/>
      <w:lang w:val="en-US" w:eastAsia="en-US"/>
    </w:rPr>
  </w:style>
  <w:style w:type="paragraph" w:customStyle="1" w:styleId="msoplaintextmailrucssattributepostfix">
    <w:name w:val="msoplaintext_mailru_css_attribute_postfix"/>
    <w:basedOn w:val="a"/>
    <w:rsid w:val="00F70877"/>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paragraph" w:styleId="22">
    <w:name w:val="toc 2"/>
    <w:basedOn w:val="a"/>
    <w:next w:val="a"/>
    <w:uiPriority w:val="39"/>
    <w:rsid w:val="005C073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ind w:left="200"/>
    </w:pPr>
    <w:rPr>
      <w:rFonts w:eastAsia="Times New Roman"/>
      <w:sz w:val="20"/>
      <w:szCs w:val="20"/>
      <w:bdr w:val="none" w:sz="0" w:space="0" w:color="auto"/>
      <w:lang w:val="ru-RU" w:eastAsia="zh-CN"/>
    </w:rPr>
  </w:style>
  <w:style w:type="paragraph" w:styleId="11">
    <w:name w:val="toc 1"/>
    <w:basedOn w:val="a"/>
    <w:next w:val="a"/>
    <w:uiPriority w:val="39"/>
    <w:rsid w:val="005C073A"/>
    <w:pPr>
      <w:pBdr>
        <w:top w:val="none" w:sz="0" w:space="0" w:color="auto"/>
        <w:left w:val="none" w:sz="0" w:space="0" w:color="auto"/>
        <w:bottom w:val="none" w:sz="0" w:space="0" w:color="auto"/>
        <w:right w:val="none" w:sz="0" w:space="0" w:color="auto"/>
        <w:between w:val="none" w:sz="0" w:space="0" w:color="auto"/>
        <w:bar w:val="none" w:sz="0" w:color="auto"/>
      </w:pBdr>
      <w:suppressAutoHyphens/>
      <w:autoSpaceDE w:val="0"/>
    </w:pPr>
    <w:rPr>
      <w:rFonts w:eastAsia="Times New Roman"/>
      <w:sz w:val="20"/>
      <w:szCs w:val="20"/>
      <w:bdr w:val="none" w:sz="0" w:space="0" w:color="auto"/>
      <w:lang w:val="ru-RU" w:eastAsia="zh-CN"/>
    </w:rPr>
  </w:style>
  <w:style w:type="paragraph" w:customStyle="1" w:styleId="afa">
    <w:name w:val="Нормальный (таблица)"/>
    <w:basedOn w:val="a"/>
    <w:next w:val="a"/>
    <w:uiPriority w:val="99"/>
    <w:rsid w:val="00D32E64"/>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jc w:val="both"/>
    </w:pPr>
    <w:rPr>
      <w:rFonts w:ascii="Times New Roman CYR" w:eastAsiaTheme="minorEastAsia" w:hAnsi="Times New Roman CYR" w:cs="Times New Roman CYR"/>
      <w:bdr w:val="none" w:sz="0" w:space="0" w:color="auto"/>
      <w:lang w:val="ru-RU" w:eastAsia="ru-RU"/>
    </w:rPr>
  </w:style>
  <w:style w:type="paragraph" w:styleId="afb">
    <w:name w:val="No Spacing"/>
    <w:uiPriority w:val="1"/>
    <w:qFormat/>
    <w:rsid w:val="006F6E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style>
  <w:style w:type="table" w:customStyle="1" w:styleId="-411">
    <w:name w:val="Таблица-сетка 4 — акцент 11"/>
    <w:basedOn w:val="a2"/>
    <w:uiPriority w:val="49"/>
    <w:rsid w:val="006F6EF3"/>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heme="minorHAnsi" w:hAnsiTheme="minorHAnsi" w:cstheme="minorBidi"/>
      <w:sz w:val="22"/>
      <w:szCs w:val="22"/>
      <w:bdr w:val="none" w:sz="0" w:space="0" w:color="auto"/>
      <w:lang w:eastAsia="en-US"/>
    </w:rPr>
    <w:tblPr>
      <w:tblStyleRowBandSize w:val="1"/>
      <w:tblStyleColBandSize w:val="1"/>
      <w:tblInd w:w="0" w:type="dxa"/>
      <w:tblBorders>
        <w:top w:val="single" w:sz="4" w:space="0" w:color="91C2DE" w:themeColor="accent1" w:themeTint="99"/>
        <w:left w:val="single" w:sz="4" w:space="0" w:color="91C2DE" w:themeColor="accent1" w:themeTint="99"/>
        <w:bottom w:val="single" w:sz="4" w:space="0" w:color="91C2DE" w:themeColor="accent1" w:themeTint="99"/>
        <w:right w:val="single" w:sz="4" w:space="0" w:color="91C2DE" w:themeColor="accent1" w:themeTint="99"/>
        <w:insideH w:val="single" w:sz="4" w:space="0" w:color="91C2DE" w:themeColor="accent1" w:themeTint="99"/>
        <w:insideV w:val="single" w:sz="4" w:space="0" w:color="91C2DE" w:themeColor="accent1"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499BC9" w:themeColor="accent1"/>
          <w:left w:val="single" w:sz="4" w:space="0" w:color="499BC9" w:themeColor="accent1"/>
          <w:bottom w:val="single" w:sz="4" w:space="0" w:color="499BC9" w:themeColor="accent1"/>
          <w:right w:val="single" w:sz="4" w:space="0" w:color="499BC9" w:themeColor="accent1"/>
          <w:insideH w:val="nil"/>
          <w:insideV w:val="nil"/>
        </w:tcBorders>
        <w:shd w:val="clear" w:color="auto" w:fill="499BC9" w:themeFill="accent1"/>
      </w:tcPr>
    </w:tblStylePr>
    <w:tblStylePr w:type="lastRow">
      <w:rPr>
        <w:b/>
        <w:bCs/>
      </w:rPr>
      <w:tblPr/>
      <w:tcPr>
        <w:tcBorders>
          <w:top w:val="double" w:sz="4" w:space="0" w:color="499BC9" w:themeColor="accent1"/>
        </w:tcBorders>
      </w:tcPr>
    </w:tblStylePr>
    <w:tblStylePr w:type="firstCol">
      <w:rPr>
        <w:b/>
        <w:bCs/>
      </w:rPr>
    </w:tblStylePr>
    <w:tblStylePr w:type="lastCol">
      <w:rPr>
        <w:b/>
        <w:bCs/>
      </w:rPr>
    </w:tblStylePr>
    <w:tblStylePr w:type="band1Vert">
      <w:tblPr/>
      <w:tcPr>
        <w:shd w:val="clear" w:color="auto" w:fill="DAEAF4" w:themeFill="accent1" w:themeFillTint="33"/>
      </w:tcPr>
    </w:tblStylePr>
    <w:tblStylePr w:type="band1Horz">
      <w:tblPr/>
      <w:tcPr>
        <w:shd w:val="clear" w:color="auto" w:fill="DAEAF4" w:themeFill="accent1" w:themeFillTint="33"/>
      </w:tcPr>
    </w:tblStylePr>
  </w:style>
  <w:style w:type="character" w:customStyle="1" w:styleId="20">
    <w:name w:val="Заголовок 2 Знак"/>
    <w:basedOn w:val="a1"/>
    <w:link w:val="2"/>
    <w:uiPriority w:val="9"/>
    <w:rsid w:val="007C2A72"/>
    <w:rPr>
      <w:rFonts w:eastAsia="Times New Roman"/>
      <w:b/>
      <w:bCs/>
      <w:sz w:val="24"/>
      <w:szCs w:val="24"/>
      <w:bdr w:val="none" w:sz="0" w:space="0" w:color="auto"/>
    </w:rPr>
  </w:style>
  <w:style w:type="character" w:customStyle="1" w:styleId="afc">
    <w:name w:val="Гипертекстовая ссылка"/>
    <w:basedOn w:val="a1"/>
    <w:uiPriority w:val="99"/>
    <w:rsid w:val="00DB341C"/>
    <w:rPr>
      <w:b w:val="0"/>
      <w:bCs w:val="0"/>
      <w:color w:val="106BBE"/>
    </w:rPr>
  </w:style>
  <w:style w:type="character" w:customStyle="1" w:styleId="afd">
    <w:name w:val="Цветовое выделение"/>
    <w:uiPriority w:val="99"/>
    <w:rsid w:val="007C6A94"/>
    <w:rPr>
      <w:b/>
      <w:bCs/>
      <w:color w:val="26282F"/>
    </w:rPr>
  </w:style>
  <w:style w:type="paragraph" w:customStyle="1" w:styleId="afe">
    <w:name w:val="Комментарий"/>
    <w:basedOn w:val="a"/>
    <w:next w:val="a"/>
    <w:uiPriority w:val="99"/>
    <w:rsid w:val="00514A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spacing w:before="75"/>
      <w:ind w:left="170"/>
      <w:jc w:val="both"/>
    </w:pPr>
    <w:rPr>
      <w:rFonts w:ascii="Times New Roman CYR" w:eastAsiaTheme="minorEastAsia" w:hAnsi="Times New Roman CYR" w:cs="Times New Roman CYR"/>
      <w:color w:val="353842"/>
      <w:bdr w:val="none" w:sz="0" w:space="0" w:color="auto"/>
      <w:lang w:val="ru-RU" w:eastAsia="ru-RU"/>
    </w:rPr>
  </w:style>
  <w:style w:type="paragraph" w:customStyle="1" w:styleId="aff">
    <w:name w:val="Информация о версии"/>
    <w:basedOn w:val="afe"/>
    <w:next w:val="a"/>
    <w:uiPriority w:val="99"/>
    <w:rsid w:val="00514A4D"/>
    <w:rPr>
      <w:i/>
      <w:iCs/>
    </w:rPr>
  </w:style>
  <w:style w:type="paragraph" w:customStyle="1" w:styleId="aff0">
    <w:name w:val="Текст (справка)"/>
    <w:basedOn w:val="a"/>
    <w:next w:val="a"/>
    <w:uiPriority w:val="99"/>
    <w:rsid w:val="00514A4D"/>
    <w:pPr>
      <w:widowControl w:val="0"/>
      <w:pBdr>
        <w:top w:val="none" w:sz="0" w:space="0" w:color="auto"/>
        <w:left w:val="none" w:sz="0" w:space="0" w:color="auto"/>
        <w:bottom w:val="none" w:sz="0" w:space="0" w:color="auto"/>
        <w:right w:val="none" w:sz="0" w:space="0" w:color="auto"/>
        <w:between w:val="none" w:sz="0" w:space="0" w:color="auto"/>
        <w:bar w:val="none" w:sz="0" w:color="auto"/>
      </w:pBdr>
      <w:autoSpaceDE w:val="0"/>
      <w:autoSpaceDN w:val="0"/>
      <w:adjustRightInd w:val="0"/>
      <w:ind w:left="170" w:right="170"/>
    </w:pPr>
    <w:rPr>
      <w:rFonts w:ascii="Times New Roman CYR" w:eastAsiaTheme="minorEastAsia" w:hAnsi="Times New Roman CYR" w:cs="Times New Roman CYR"/>
      <w:bdr w:val="none" w:sz="0" w:space="0" w:color="auto"/>
      <w:lang w:val="ru-RU" w:eastAsia="ru-RU"/>
    </w:rPr>
  </w:style>
  <w:style w:type="character" w:customStyle="1" w:styleId="12">
    <w:name w:val="Неразрешенное упоминание1"/>
    <w:basedOn w:val="a1"/>
    <w:uiPriority w:val="99"/>
    <w:semiHidden/>
    <w:unhideWhenUsed/>
    <w:rsid w:val="00514A4D"/>
    <w:rPr>
      <w:color w:val="605E5C"/>
      <w:shd w:val="clear" w:color="auto" w:fill="E1DFDD"/>
    </w:rPr>
  </w:style>
  <w:style w:type="paragraph" w:customStyle="1" w:styleId="s1">
    <w:name w:val="s_1"/>
    <w:basedOn w:val="a"/>
    <w:rsid w:val="00514A4D"/>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aff1">
    <w:name w:val="Сноска_"/>
    <w:link w:val="aff2"/>
    <w:locked/>
    <w:rsid w:val="005D66F3"/>
    <w:rPr>
      <w:sz w:val="19"/>
      <w:szCs w:val="19"/>
      <w:shd w:val="clear" w:color="auto" w:fill="FFFFFF"/>
    </w:rPr>
  </w:style>
  <w:style w:type="paragraph" w:customStyle="1" w:styleId="aff2">
    <w:name w:val="Сноска"/>
    <w:basedOn w:val="a"/>
    <w:link w:val="aff1"/>
    <w:rsid w:val="005D66F3"/>
    <w:pPr>
      <w:widowControl w:val="0"/>
      <w:pBdr>
        <w:top w:val="none" w:sz="0" w:space="0" w:color="auto"/>
        <w:left w:val="none" w:sz="0" w:space="0" w:color="auto"/>
        <w:bottom w:val="none" w:sz="0" w:space="0" w:color="auto"/>
        <w:right w:val="none" w:sz="0" w:space="0" w:color="auto"/>
        <w:between w:val="none" w:sz="0" w:space="0" w:color="auto"/>
        <w:bar w:val="none" w:sz="0" w:color="auto"/>
      </w:pBdr>
      <w:shd w:val="clear" w:color="auto" w:fill="FFFFFF"/>
      <w:spacing w:line="226" w:lineRule="exact"/>
    </w:pPr>
    <w:rPr>
      <w:sz w:val="19"/>
      <w:szCs w:val="19"/>
      <w:shd w:val="clear" w:color="auto" w:fill="FFFFFF"/>
      <w:lang w:val="ru-RU" w:eastAsia="ru-RU"/>
    </w:rPr>
  </w:style>
  <w:style w:type="table" w:customStyle="1" w:styleId="310">
    <w:name w:val="Сетка таблицы31"/>
    <w:basedOn w:val="a2"/>
    <w:next w:val="aa"/>
    <w:rsid w:val="003D74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210">
    <w:name w:val="Сетка таблицы21"/>
    <w:basedOn w:val="a2"/>
    <w:next w:val="aa"/>
    <w:rsid w:val="003D74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table" w:customStyle="1" w:styleId="32">
    <w:name w:val="Сетка таблицы3"/>
    <w:basedOn w:val="a2"/>
    <w:next w:val="aa"/>
    <w:rsid w:val="003D74DE"/>
    <w:pPr>
      <w:pBdr>
        <w:top w:val="none" w:sz="0" w:space="0" w:color="auto"/>
        <w:left w:val="none" w:sz="0" w:space="0" w:color="auto"/>
        <w:bottom w:val="none" w:sz="0" w:space="0" w:color="auto"/>
        <w:right w:val="none" w:sz="0" w:space="0" w:color="auto"/>
        <w:between w:val="none" w:sz="0" w:space="0" w:color="auto"/>
        <w:bar w:val="none" w:sz="0" w:color="auto"/>
      </w:pBdr>
    </w:pPr>
    <w:rPr>
      <w:rFonts w:asciiTheme="minorHAnsi" w:eastAsia="Times New Roman" w:hAnsiTheme="minorHAnsi" w:cstheme="minorBidi"/>
      <w:sz w:val="22"/>
      <w:szCs w:val="22"/>
      <w:bdr w:val="none" w:sz="0" w:space="0" w:color="auto"/>
    </w:rPr>
    <w:tblPr>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CellMar>
        <w:top w:w="0" w:type="dxa"/>
        <w:left w:w="108" w:type="dxa"/>
        <w:bottom w:w="0" w:type="dxa"/>
        <w:right w:w="108" w:type="dxa"/>
      </w:tblCellMar>
    </w:tblPr>
  </w:style>
  <w:style w:type="character" w:customStyle="1" w:styleId="30">
    <w:name w:val="Заголовок 3 Знак"/>
    <w:basedOn w:val="a1"/>
    <w:link w:val="3"/>
    <w:uiPriority w:val="9"/>
    <w:semiHidden/>
    <w:rsid w:val="00243857"/>
    <w:rPr>
      <w:rFonts w:asciiTheme="majorHAnsi" w:eastAsiaTheme="majorEastAsia" w:hAnsiTheme="majorHAnsi" w:cstheme="majorBidi"/>
      <w:b/>
      <w:bCs/>
      <w:color w:val="499BC9" w:themeColor="accent1"/>
      <w:sz w:val="24"/>
      <w:szCs w:val="24"/>
      <w:lang w:val="en-US" w:eastAsia="en-US"/>
    </w:rPr>
  </w:style>
  <w:style w:type="paragraph" w:customStyle="1" w:styleId="p17">
    <w:name w:val="p17"/>
    <w:basedOn w:val="a"/>
    <w:rsid w:val="0093121F"/>
    <w:pPr>
      <w:pBdr>
        <w:top w:val="none" w:sz="0" w:space="0" w:color="auto"/>
        <w:left w:val="none" w:sz="0" w:space="0" w:color="auto"/>
        <w:bottom w:val="none" w:sz="0" w:space="0" w:color="auto"/>
        <w:right w:val="none" w:sz="0" w:space="0" w:color="auto"/>
        <w:between w:val="none" w:sz="0" w:space="0" w:color="auto"/>
        <w:bar w:val="none" w:sz="0" w:color="auto"/>
      </w:pBdr>
      <w:spacing w:before="100" w:beforeAutospacing="1" w:after="100" w:afterAutospacing="1"/>
    </w:pPr>
    <w:rPr>
      <w:rFonts w:eastAsia="Times New Roman"/>
      <w:bdr w:val="none" w:sz="0" w:space="0" w:color="auto"/>
      <w:lang w:val="ru-RU" w:eastAsia="ru-RU"/>
    </w:rPr>
  </w:style>
  <w:style w:type="character" w:customStyle="1" w:styleId="s10">
    <w:name w:val="s1"/>
    <w:basedOn w:val="a1"/>
    <w:rsid w:val="0093121F"/>
  </w:style>
  <w:style w:type="paragraph" w:styleId="aff3">
    <w:name w:val="endnote text"/>
    <w:basedOn w:val="a"/>
    <w:link w:val="aff4"/>
    <w:uiPriority w:val="99"/>
    <w:semiHidden/>
    <w:unhideWhenUsed/>
    <w:rsid w:val="00120427"/>
    <w:rPr>
      <w:sz w:val="20"/>
      <w:szCs w:val="20"/>
    </w:rPr>
  </w:style>
  <w:style w:type="character" w:customStyle="1" w:styleId="aff4">
    <w:name w:val="Текст концевой сноски Знак"/>
    <w:basedOn w:val="a1"/>
    <w:link w:val="aff3"/>
    <w:uiPriority w:val="99"/>
    <w:semiHidden/>
    <w:rsid w:val="00120427"/>
    <w:rPr>
      <w:lang w:val="en-US" w:eastAsia="en-US"/>
    </w:rPr>
  </w:style>
  <w:style w:type="character" w:styleId="aff5">
    <w:name w:val="endnote reference"/>
    <w:basedOn w:val="a1"/>
    <w:uiPriority w:val="99"/>
    <w:semiHidden/>
    <w:unhideWhenUsed/>
    <w:rsid w:val="00120427"/>
    <w:rPr>
      <w:vertAlign w:val="superscript"/>
    </w:rPr>
  </w:style>
  <w:style w:type="table" w:customStyle="1" w:styleId="13">
    <w:name w:val="Сетка таблицы1"/>
    <w:basedOn w:val="a2"/>
    <w:next w:val="aa"/>
    <w:uiPriority w:val="59"/>
    <w:rsid w:val="003C10E6"/>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23">
    <w:name w:val="Сетка таблицы2"/>
    <w:basedOn w:val="a2"/>
    <w:next w:val="aa"/>
    <w:uiPriority w:val="59"/>
    <w:rsid w:val="00980732"/>
    <w:pPr>
      <w:pBdr>
        <w:top w:val="none" w:sz="0" w:space="0" w:color="auto"/>
        <w:left w:val="none" w:sz="0" w:space="0" w:color="auto"/>
        <w:bottom w:val="none" w:sz="0" w:space="0" w:color="auto"/>
        <w:right w:val="none" w:sz="0" w:space="0" w:color="auto"/>
        <w:between w:val="none" w:sz="0" w:space="0" w:color="auto"/>
        <w:bar w:val="none" w:sz="0" w:color="auto"/>
      </w:pBdr>
    </w:pPr>
    <w:rPr>
      <w:rFonts w:ascii="Calibri" w:eastAsia="Calibri" w:hAnsi="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customStyle="1" w:styleId="4">
    <w:name w:val="Сетка таблицы4"/>
    <w:basedOn w:val="a2"/>
    <w:next w:val="aa"/>
    <w:uiPriority w:val="59"/>
    <w:rsid w:val="00980732"/>
    <w:pPr>
      <w:pBdr>
        <w:top w:val="none" w:sz="0" w:space="0" w:color="auto"/>
        <w:left w:val="none" w:sz="0" w:space="0" w:color="auto"/>
        <w:bottom w:val="none" w:sz="0" w:space="0" w:color="auto"/>
        <w:right w:val="none" w:sz="0" w:space="0" w:color="auto"/>
        <w:between w:val="none" w:sz="0" w:space="0" w:color="auto"/>
        <w:bar w:val="none" w:sz="0" w:color="auto"/>
      </w:pBdr>
      <w:suppressAutoHyphens/>
    </w:pPr>
    <w:rPr>
      <w:rFonts w:ascii="Calibri" w:eastAsia="Calibri" w:hAnsi="Calibri" w:cs="Calibri"/>
      <w:sz w:val="22"/>
      <w:szCs w:val="22"/>
      <w:bdr w:val="none" w:sz="0" w:space="0" w:color="auto"/>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divs>
    <w:div w:id="1785511">
      <w:bodyDiv w:val="1"/>
      <w:marLeft w:val="0"/>
      <w:marRight w:val="0"/>
      <w:marTop w:val="0"/>
      <w:marBottom w:val="0"/>
      <w:divBdr>
        <w:top w:val="none" w:sz="0" w:space="0" w:color="auto"/>
        <w:left w:val="none" w:sz="0" w:space="0" w:color="auto"/>
        <w:bottom w:val="none" w:sz="0" w:space="0" w:color="auto"/>
        <w:right w:val="none" w:sz="0" w:space="0" w:color="auto"/>
      </w:divBdr>
    </w:div>
    <w:div w:id="20013804">
      <w:bodyDiv w:val="1"/>
      <w:marLeft w:val="0"/>
      <w:marRight w:val="0"/>
      <w:marTop w:val="0"/>
      <w:marBottom w:val="0"/>
      <w:divBdr>
        <w:top w:val="none" w:sz="0" w:space="0" w:color="auto"/>
        <w:left w:val="none" w:sz="0" w:space="0" w:color="auto"/>
        <w:bottom w:val="none" w:sz="0" w:space="0" w:color="auto"/>
        <w:right w:val="none" w:sz="0" w:space="0" w:color="auto"/>
      </w:divBdr>
    </w:div>
    <w:div w:id="53822343">
      <w:bodyDiv w:val="1"/>
      <w:marLeft w:val="0"/>
      <w:marRight w:val="0"/>
      <w:marTop w:val="0"/>
      <w:marBottom w:val="0"/>
      <w:divBdr>
        <w:top w:val="none" w:sz="0" w:space="0" w:color="auto"/>
        <w:left w:val="none" w:sz="0" w:space="0" w:color="auto"/>
        <w:bottom w:val="none" w:sz="0" w:space="0" w:color="auto"/>
        <w:right w:val="none" w:sz="0" w:space="0" w:color="auto"/>
      </w:divBdr>
    </w:div>
    <w:div w:id="59183639">
      <w:bodyDiv w:val="1"/>
      <w:marLeft w:val="0"/>
      <w:marRight w:val="0"/>
      <w:marTop w:val="0"/>
      <w:marBottom w:val="0"/>
      <w:divBdr>
        <w:top w:val="none" w:sz="0" w:space="0" w:color="auto"/>
        <w:left w:val="none" w:sz="0" w:space="0" w:color="auto"/>
        <w:bottom w:val="none" w:sz="0" w:space="0" w:color="auto"/>
        <w:right w:val="none" w:sz="0" w:space="0" w:color="auto"/>
      </w:divBdr>
    </w:div>
    <w:div w:id="85540116">
      <w:bodyDiv w:val="1"/>
      <w:marLeft w:val="0"/>
      <w:marRight w:val="0"/>
      <w:marTop w:val="0"/>
      <w:marBottom w:val="0"/>
      <w:divBdr>
        <w:top w:val="none" w:sz="0" w:space="0" w:color="auto"/>
        <w:left w:val="none" w:sz="0" w:space="0" w:color="auto"/>
        <w:bottom w:val="none" w:sz="0" w:space="0" w:color="auto"/>
        <w:right w:val="none" w:sz="0" w:space="0" w:color="auto"/>
      </w:divBdr>
    </w:div>
    <w:div w:id="121703258">
      <w:bodyDiv w:val="1"/>
      <w:marLeft w:val="0"/>
      <w:marRight w:val="0"/>
      <w:marTop w:val="0"/>
      <w:marBottom w:val="0"/>
      <w:divBdr>
        <w:top w:val="none" w:sz="0" w:space="0" w:color="auto"/>
        <w:left w:val="none" w:sz="0" w:space="0" w:color="auto"/>
        <w:bottom w:val="none" w:sz="0" w:space="0" w:color="auto"/>
        <w:right w:val="none" w:sz="0" w:space="0" w:color="auto"/>
      </w:divBdr>
    </w:div>
    <w:div w:id="130906077">
      <w:bodyDiv w:val="1"/>
      <w:marLeft w:val="0"/>
      <w:marRight w:val="0"/>
      <w:marTop w:val="0"/>
      <w:marBottom w:val="0"/>
      <w:divBdr>
        <w:top w:val="none" w:sz="0" w:space="0" w:color="auto"/>
        <w:left w:val="none" w:sz="0" w:space="0" w:color="auto"/>
        <w:bottom w:val="none" w:sz="0" w:space="0" w:color="auto"/>
        <w:right w:val="none" w:sz="0" w:space="0" w:color="auto"/>
      </w:divBdr>
    </w:div>
    <w:div w:id="140276907">
      <w:bodyDiv w:val="1"/>
      <w:marLeft w:val="0"/>
      <w:marRight w:val="0"/>
      <w:marTop w:val="0"/>
      <w:marBottom w:val="0"/>
      <w:divBdr>
        <w:top w:val="none" w:sz="0" w:space="0" w:color="auto"/>
        <w:left w:val="none" w:sz="0" w:space="0" w:color="auto"/>
        <w:bottom w:val="none" w:sz="0" w:space="0" w:color="auto"/>
        <w:right w:val="none" w:sz="0" w:space="0" w:color="auto"/>
      </w:divBdr>
    </w:div>
    <w:div w:id="151459097">
      <w:bodyDiv w:val="1"/>
      <w:marLeft w:val="0"/>
      <w:marRight w:val="0"/>
      <w:marTop w:val="0"/>
      <w:marBottom w:val="0"/>
      <w:divBdr>
        <w:top w:val="none" w:sz="0" w:space="0" w:color="auto"/>
        <w:left w:val="none" w:sz="0" w:space="0" w:color="auto"/>
        <w:bottom w:val="none" w:sz="0" w:space="0" w:color="auto"/>
        <w:right w:val="none" w:sz="0" w:space="0" w:color="auto"/>
      </w:divBdr>
    </w:div>
    <w:div w:id="181864496">
      <w:bodyDiv w:val="1"/>
      <w:marLeft w:val="0"/>
      <w:marRight w:val="0"/>
      <w:marTop w:val="0"/>
      <w:marBottom w:val="0"/>
      <w:divBdr>
        <w:top w:val="none" w:sz="0" w:space="0" w:color="auto"/>
        <w:left w:val="none" w:sz="0" w:space="0" w:color="auto"/>
        <w:bottom w:val="none" w:sz="0" w:space="0" w:color="auto"/>
        <w:right w:val="none" w:sz="0" w:space="0" w:color="auto"/>
      </w:divBdr>
    </w:div>
    <w:div w:id="189874853">
      <w:bodyDiv w:val="1"/>
      <w:marLeft w:val="0"/>
      <w:marRight w:val="0"/>
      <w:marTop w:val="0"/>
      <w:marBottom w:val="0"/>
      <w:divBdr>
        <w:top w:val="none" w:sz="0" w:space="0" w:color="auto"/>
        <w:left w:val="none" w:sz="0" w:space="0" w:color="auto"/>
        <w:bottom w:val="none" w:sz="0" w:space="0" w:color="auto"/>
        <w:right w:val="none" w:sz="0" w:space="0" w:color="auto"/>
      </w:divBdr>
    </w:div>
    <w:div w:id="231890890">
      <w:bodyDiv w:val="1"/>
      <w:marLeft w:val="0"/>
      <w:marRight w:val="0"/>
      <w:marTop w:val="0"/>
      <w:marBottom w:val="0"/>
      <w:divBdr>
        <w:top w:val="none" w:sz="0" w:space="0" w:color="auto"/>
        <w:left w:val="none" w:sz="0" w:space="0" w:color="auto"/>
        <w:bottom w:val="none" w:sz="0" w:space="0" w:color="auto"/>
        <w:right w:val="none" w:sz="0" w:space="0" w:color="auto"/>
      </w:divBdr>
    </w:div>
    <w:div w:id="243144568">
      <w:bodyDiv w:val="1"/>
      <w:marLeft w:val="0"/>
      <w:marRight w:val="0"/>
      <w:marTop w:val="0"/>
      <w:marBottom w:val="0"/>
      <w:divBdr>
        <w:top w:val="none" w:sz="0" w:space="0" w:color="auto"/>
        <w:left w:val="none" w:sz="0" w:space="0" w:color="auto"/>
        <w:bottom w:val="none" w:sz="0" w:space="0" w:color="auto"/>
        <w:right w:val="none" w:sz="0" w:space="0" w:color="auto"/>
      </w:divBdr>
    </w:div>
    <w:div w:id="264117277">
      <w:bodyDiv w:val="1"/>
      <w:marLeft w:val="0"/>
      <w:marRight w:val="0"/>
      <w:marTop w:val="0"/>
      <w:marBottom w:val="0"/>
      <w:divBdr>
        <w:top w:val="none" w:sz="0" w:space="0" w:color="auto"/>
        <w:left w:val="none" w:sz="0" w:space="0" w:color="auto"/>
        <w:bottom w:val="none" w:sz="0" w:space="0" w:color="auto"/>
        <w:right w:val="none" w:sz="0" w:space="0" w:color="auto"/>
      </w:divBdr>
    </w:div>
    <w:div w:id="278295713">
      <w:bodyDiv w:val="1"/>
      <w:marLeft w:val="0"/>
      <w:marRight w:val="0"/>
      <w:marTop w:val="0"/>
      <w:marBottom w:val="0"/>
      <w:divBdr>
        <w:top w:val="none" w:sz="0" w:space="0" w:color="auto"/>
        <w:left w:val="none" w:sz="0" w:space="0" w:color="auto"/>
        <w:bottom w:val="none" w:sz="0" w:space="0" w:color="auto"/>
        <w:right w:val="none" w:sz="0" w:space="0" w:color="auto"/>
      </w:divBdr>
    </w:div>
    <w:div w:id="282660204">
      <w:bodyDiv w:val="1"/>
      <w:marLeft w:val="0"/>
      <w:marRight w:val="0"/>
      <w:marTop w:val="0"/>
      <w:marBottom w:val="0"/>
      <w:divBdr>
        <w:top w:val="none" w:sz="0" w:space="0" w:color="auto"/>
        <w:left w:val="none" w:sz="0" w:space="0" w:color="auto"/>
        <w:bottom w:val="none" w:sz="0" w:space="0" w:color="auto"/>
        <w:right w:val="none" w:sz="0" w:space="0" w:color="auto"/>
      </w:divBdr>
    </w:div>
    <w:div w:id="288705155">
      <w:bodyDiv w:val="1"/>
      <w:marLeft w:val="0"/>
      <w:marRight w:val="0"/>
      <w:marTop w:val="0"/>
      <w:marBottom w:val="0"/>
      <w:divBdr>
        <w:top w:val="none" w:sz="0" w:space="0" w:color="auto"/>
        <w:left w:val="none" w:sz="0" w:space="0" w:color="auto"/>
        <w:bottom w:val="none" w:sz="0" w:space="0" w:color="auto"/>
        <w:right w:val="none" w:sz="0" w:space="0" w:color="auto"/>
      </w:divBdr>
    </w:div>
    <w:div w:id="327052520">
      <w:bodyDiv w:val="1"/>
      <w:marLeft w:val="0"/>
      <w:marRight w:val="0"/>
      <w:marTop w:val="0"/>
      <w:marBottom w:val="0"/>
      <w:divBdr>
        <w:top w:val="none" w:sz="0" w:space="0" w:color="auto"/>
        <w:left w:val="none" w:sz="0" w:space="0" w:color="auto"/>
        <w:bottom w:val="none" w:sz="0" w:space="0" w:color="auto"/>
        <w:right w:val="none" w:sz="0" w:space="0" w:color="auto"/>
      </w:divBdr>
    </w:div>
    <w:div w:id="337119844">
      <w:bodyDiv w:val="1"/>
      <w:marLeft w:val="0"/>
      <w:marRight w:val="0"/>
      <w:marTop w:val="0"/>
      <w:marBottom w:val="0"/>
      <w:divBdr>
        <w:top w:val="none" w:sz="0" w:space="0" w:color="auto"/>
        <w:left w:val="none" w:sz="0" w:space="0" w:color="auto"/>
        <w:bottom w:val="none" w:sz="0" w:space="0" w:color="auto"/>
        <w:right w:val="none" w:sz="0" w:space="0" w:color="auto"/>
      </w:divBdr>
    </w:div>
    <w:div w:id="340477722">
      <w:bodyDiv w:val="1"/>
      <w:marLeft w:val="0"/>
      <w:marRight w:val="0"/>
      <w:marTop w:val="0"/>
      <w:marBottom w:val="0"/>
      <w:divBdr>
        <w:top w:val="none" w:sz="0" w:space="0" w:color="auto"/>
        <w:left w:val="none" w:sz="0" w:space="0" w:color="auto"/>
        <w:bottom w:val="none" w:sz="0" w:space="0" w:color="auto"/>
        <w:right w:val="none" w:sz="0" w:space="0" w:color="auto"/>
      </w:divBdr>
    </w:div>
    <w:div w:id="354381756">
      <w:bodyDiv w:val="1"/>
      <w:marLeft w:val="0"/>
      <w:marRight w:val="0"/>
      <w:marTop w:val="0"/>
      <w:marBottom w:val="0"/>
      <w:divBdr>
        <w:top w:val="none" w:sz="0" w:space="0" w:color="auto"/>
        <w:left w:val="none" w:sz="0" w:space="0" w:color="auto"/>
        <w:bottom w:val="none" w:sz="0" w:space="0" w:color="auto"/>
        <w:right w:val="none" w:sz="0" w:space="0" w:color="auto"/>
      </w:divBdr>
    </w:div>
    <w:div w:id="355930749">
      <w:bodyDiv w:val="1"/>
      <w:marLeft w:val="0"/>
      <w:marRight w:val="0"/>
      <w:marTop w:val="0"/>
      <w:marBottom w:val="0"/>
      <w:divBdr>
        <w:top w:val="none" w:sz="0" w:space="0" w:color="auto"/>
        <w:left w:val="none" w:sz="0" w:space="0" w:color="auto"/>
        <w:bottom w:val="none" w:sz="0" w:space="0" w:color="auto"/>
        <w:right w:val="none" w:sz="0" w:space="0" w:color="auto"/>
      </w:divBdr>
    </w:div>
    <w:div w:id="369381585">
      <w:bodyDiv w:val="1"/>
      <w:marLeft w:val="0"/>
      <w:marRight w:val="0"/>
      <w:marTop w:val="0"/>
      <w:marBottom w:val="0"/>
      <w:divBdr>
        <w:top w:val="none" w:sz="0" w:space="0" w:color="auto"/>
        <w:left w:val="none" w:sz="0" w:space="0" w:color="auto"/>
        <w:bottom w:val="none" w:sz="0" w:space="0" w:color="auto"/>
        <w:right w:val="none" w:sz="0" w:space="0" w:color="auto"/>
      </w:divBdr>
    </w:div>
    <w:div w:id="440153243">
      <w:bodyDiv w:val="1"/>
      <w:marLeft w:val="0"/>
      <w:marRight w:val="0"/>
      <w:marTop w:val="0"/>
      <w:marBottom w:val="0"/>
      <w:divBdr>
        <w:top w:val="none" w:sz="0" w:space="0" w:color="auto"/>
        <w:left w:val="none" w:sz="0" w:space="0" w:color="auto"/>
        <w:bottom w:val="none" w:sz="0" w:space="0" w:color="auto"/>
        <w:right w:val="none" w:sz="0" w:space="0" w:color="auto"/>
      </w:divBdr>
    </w:div>
    <w:div w:id="469984646">
      <w:bodyDiv w:val="1"/>
      <w:marLeft w:val="0"/>
      <w:marRight w:val="0"/>
      <w:marTop w:val="0"/>
      <w:marBottom w:val="0"/>
      <w:divBdr>
        <w:top w:val="none" w:sz="0" w:space="0" w:color="auto"/>
        <w:left w:val="none" w:sz="0" w:space="0" w:color="auto"/>
        <w:bottom w:val="none" w:sz="0" w:space="0" w:color="auto"/>
        <w:right w:val="none" w:sz="0" w:space="0" w:color="auto"/>
      </w:divBdr>
      <w:divsChild>
        <w:div w:id="167258733">
          <w:marLeft w:val="0"/>
          <w:marRight w:val="0"/>
          <w:marTop w:val="120"/>
          <w:marBottom w:val="0"/>
          <w:divBdr>
            <w:top w:val="none" w:sz="0" w:space="0" w:color="auto"/>
            <w:left w:val="none" w:sz="0" w:space="0" w:color="auto"/>
            <w:bottom w:val="none" w:sz="0" w:space="0" w:color="auto"/>
            <w:right w:val="none" w:sz="0" w:space="0" w:color="auto"/>
          </w:divBdr>
        </w:div>
        <w:div w:id="844632284">
          <w:marLeft w:val="0"/>
          <w:marRight w:val="0"/>
          <w:marTop w:val="120"/>
          <w:marBottom w:val="0"/>
          <w:divBdr>
            <w:top w:val="none" w:sz="0" w:space="0" w:color="auto"/>
            <w:left w:val="none" w:sz="0" w:space="0" w:color="auto"/>
            <w:bottom w:val="none" w:sz="0" w:space="0" w:color="auto"/>
            <w:right w:val="none" w:sz="0" w:space="0" w:color="auto"/>
          </w:divBdr>
        </w:div>
        <w:div w:id="1633095037">
          <w:marLeft w:val="0"/>
          <w:marRight w:val="0"/>
          <w:marTop w:val="120"/>
          <w:marBottom w:val="0"/>
          <w:divBdr>
            <w:top w:val="none" w:sz="0" w:space="0" w:color="auto"/>
            <w:left w:val="none" w:sz="0" w:space="0" w:color="auto"/>
            <w:bottom w:val="none" w:sz="0" w:space="0" w:color="auto"/>
            <w:right w:val="none" w:sz="0" w:space="0" w:color="auto"/>
          </w:divBdr>
        </w:div>
      </w:divsChild>
    </w:div>
    <w:div w:id="477264879">
      <w:bodyDiv w:val="1"/>
      <w:marLeft w:val="0"/>
      <w:marRight w:val="0"/>
      <w:marTop w:val="0"/>
      <w:marBottom w:val="0"/>
      <w:divBdr>
        <w:top w:val="none" w:sz="0" w:space="0" w:color="auto"/>
        <w:left w:val="none" w:sz="0" w:space="0" w:color="auto"/>
        <w:bottom w:val="none" w:sz="0" w:space="0" w:color="auto"/>
        <w:right w:val="none" w:sz="0" w:space="0" w:color="auto"/>
      </w:divBdr>
    </w:div>
    <w:div w:id="483133305">
      <w:bodyDiv w:val="1"/>
      <w:marLeft w:val="0"/>
      <w:marRight w:val="0"/>
      <w:marTop w:val="0"/>
      <w:marBottom w:val="0"/>
      <w:divBdr>
        <w:top w:val="none" w:sz="0" w:space="0" w:color="auto"/>
        <w:left w:val="none" w:sz="0" w:space="0" w:color="auto"/>
        <w:bottom w:val="none" w:sz="0" w:space="0" w:color="auto"/>
        <w:right w:val="none" w:sz="0" w:space="0" w:color="auto"/>
      </w:divBdr>
    </w:div>
    <w:div w:id="501579463">
      <w:bodyDiv w:val="1"/>
      <w:marLeft w:val="0"/>
      <w:marRight w:val="0"/>
      <w:marTop w:val="0"/>
      <w:marBottom w:val="0"/>
      <w:divBdr>
        <w:top w:val="none" w:sz="0" w:space="0" w:color="auto"/>
        <w:left w:val="none" w:sz="0" w:space="0" w:color="auto"/>
        <w:bottom w:val="none" w:sz="0" w:space="0" w:color="auto"/>
        <w:right w:val="none" w:sz="0" w:space="0" w:color="auto"/>
      </w:divBdr>
    </w:div>
    <w:div w:id="511266749">
      <w:bodyDiv w:val="1"/>
      <w:marLeft w:val="0"/>
      <w:marRight w:val="0"/>
      <w:marTop w:val="0"/>
      <w:marBottom w:val="0"/>
      <w:divBdr>
        <w:top w:val="none" w:sz="0" w:space="0" w:color="auto"/>
        <w:left w:val="none" w:sz="0" w:space="0" w:color="auto"/>
        <w:bottom w:val="none" w:sz="0" w:space="0" w:color="auto"/>
        <w:right w:val="none" w:sz="0" w:space="0" w:color="auto"/>
      </w:divBdr>
      <w:divsChild>
        <w:div w:id="4212890">
          <w:marLeft w:val="0"/>
          <w:marRight w:val="0"/>
          <w:marTop w:val="120"/>
          <w:marBottom w:val="0"/>
          <w:divBdr>
            <w:top w:val="none" w:sz="0" w:space="0" w:color="auto"/>
            <w:left w:val="none" w:sz="0" w:space="0" w:color="auto"/>
            <w:bottom w:val="none" w:sz="0" w:space="0" w:color="auto"/>
            <w:right w:val="none" w:sz="0" w:space="0" w:color="auto"/>
          </w:divBdr>
        </w:div>
        <w:div w:id="337275661">
          <w:marLeft w:val="0"/>
          <w:marRight w:val="0"/>
          <w:marTop w:val="120"/>
          <w:marBottom w:val="0"/>
          <w:divBdr>
            <w:top w:val="none" w:sz="0" w:space="0" w:color="auto"/>
            <w:left w:val="none" w:sz="0" w:space="0" w:color="auto"/>
            <w:bottom w:val="none" w:sz="0" w:space="0" w:color="auto"/>
            <w:right w:val="none" w:sz="0" w:space="0" w:color="auto"/>
          </w:divBdr>
        </w:div>
        <w:div w:id="813831449">
          <w:marLeft w:val="0"/>
          <w:marRight w:val="0"/>
          <w:marTop w:val="120"/>
          <w:marBottom w:val="0"/>
          <w:divBdr>
            <w:top w:val="none" w:sz="0" w:space="0" w:color="auto"/>
            <w:left w:val="none" w:sz="0" w:space="0" w:color="auto"/>
            <w:bottom w:val="none" w:sz="0" w:space="0" w:color="auto"/>
            <w:right w:val="none" w:sz="0" w:space="0" w:color="auto"/>
          </w:divBdr>
        </w:div>
        <w:div w:id="1486775402">
          <w:marLeft w:val="0"/>
          <w:marRight w:val="0"/>
          <w:marTop w:val="120"/>
          <w:marBottom w:val="0"/>
          <w:divBdr>
            <w:top w:val="none" w:sz="0" w:space="0" w:color="auto"/>
            <w:left w:val="none" w:sz="0" w:space="0" w:color="auto"/>
            <w:bottom w:val="none" w:sz="0" w:space="0" w:color="auto"/>
            <w:right w:val="none" w:sz="0" w:space="0" w:color="auto"/>
          </w:divBdr>
        </w:div>
        <w:div w:id="1656186057">
          <w:marLeft w:val="0"/>
          <w:marRight w:val="0"/>
          <w:marTop w:val="120"/>
          <w:marBottom w:val="0"/>
          <w:divBdr>
            <w:top w:val="none" w:sz="0" w:space="0" w:color="auto"/>
            <w:left w:val="none" w:sz="0" w:space="0" w:color="auto"/>
            <w:bottom w:val="none" w:sz="0" w:space="0" w:color="auto"/>
            <w:right w:val="none" w:sz="0" w:space="0" w:color="auto"/>
          </w:divBdr>
        </w:div>
        <w:div w:id="1822307740">
          <w:marLeft w:val="0"/>
          <w:marRight w:val="0"/>
          <w:marTop w:val="120"/>
          <w:marBottom w:val="0"/>
          <w:divBdr>
            <w:top w:val="none" w:sz="0" w:space="0" w:color="auto"/>
            <w:left w:val="none" w:sz="0" w:space="0" w:color="auto"/>
            <w:bottom w:val="none" w:sz="0" w:space="0" w:color="auto"/>
            <w:right w:val="none" w:sz="0" w:space="0" w:color="auto"/>
          </w:divBdr>
        </w:div>
        <w:div w:id="1948079191">
          <w:marLeft w:val="0"/>
          <w:marRight w:val="0"/>
          <w:marTop w:val="120"/>
          <w:marBottom w:val="0"/>
          <w:divBdr>
            <w:top w:val="none" w:sz="0" w:space="0" w:color="auto"/>
            <w:left w:val="none" w:sz="0" w:space="0" w:color="auto"/>
            <w:bottom w:val="none" w:sz="0" w:space="0" w:color="auto"/>
            <w:right w:val="none" w:sz="0" w:space="0" w:color="auto"/>
          </w:divBdr>
        </w:div>
      </w:divsChild>
    </w:div>
    <w:div w:id="518658942">
      <w:bodyDiv w:val="1"/>
      <w:marLeft w:val="0"/>
      <w:marRight w:val="0"/>
      <w:marTop w:val="0"/>
      <w:marBottom w:val="0"/>
      <w:divBdr>
        <w:top w:val="none" w:sz="0" w:space="0" w:color="auto"/>
        <w:left w:val="none" w:sz="0" w:space="0" w:color="auto"/>
        <w:bottom w:val="none" w:sz="0" w:space="0" w:color="auto"/>
        <w:right w:val="none" w:sz="0" w:space="0" w:color="auto"/>
      </w:divBdr>
    </w:div>
    <w:div w:id="595093049">
      <w:bodyDiv w:val="1"/>
      <w:marLeft w:val="0"/>
      <w:marRight w:val="0"/>
      <w:marTop w:val="0"/>
      <w:marBottom w:val="0"/>
      <w:divBdr>
        <w:top w:val="none" w:sz="0" w:space="0" w:color="auto"/>
        <w:left w:val="none" w:sz="0" w:space="0" w:color="auto"/>
        <w:bottom w:val="none" w:sz="0" w:space="0" w:color="auto"/>
        <w:right w:val="none" w:sz="0" w:space="0" w:color="auto"/>
      </w:divBdr>
    </w:div>
    <w:div w:id="601493782">
      <w:bodyDiv w:val="1"/>
      <w:marLeft w:val="0"/>
      <w:marRight w:val="0"/>
      <w:marTop w:val="0"/>
      <w:marBottom w:val="0"/>
      <w:divBdr>
        <w:top w:val="none" w:sz="0" w:space="0" w:color="auto"/>
        <w:left w:val="none" w:sz="0" w:space="0" w:color="auto"/>
        <w:bottom w:val="none" w:sz="0" w:space="0" w:color="auto"/>
        <w:right w:val="none" w:sz="0" w:space="0" w:color="auto"/>
      </w:divBdr>
    </w:div>
    <w:div w:id="601839767">
      <w:bodyDiv w:val="1"/>
      <w:marLeft w:val="0"/>
      <w:marRight w:val="0"/>
      <w:marTop w:val="0"/>
      <w:marBottom w:val="0"/>
      <w:divBdr>
        <w:top w:val="none" w:sz="0" w:space="0" w:color="auto"/>
        <w:left w:val="none" w:sz="0" w:space="0" w:color="auto"/>
        <w:bottom w:val="none" w:sz="0" w:space="0" w:color="auto"/>
        <w:right w:val="none" w:sz="0" w:space="0" w:color="auto"/>
      </w:divBdr>
    </w:div>
    <w:div w:id="668020323">
      <w:bodyDiv w:val="1"/>
      <w:marLeft w:val="0"/>
      <w:marRight w:val="0"/>
      <w:marTop w:val="0"/>
      <w:marBottom w:val="0"/>
      <w:divBdr>
        <w:top w:val="none" w:sz="0" w:space="0" w:color="auto"/>
        <w:left w:val="none" w:sz="0" w:space="0" w:color="auto"/>
        <w:bottom w:val="none" w:sz="0" w:space="0" w:color="auto"/>
        <w:right w:val="none" w:sz="0" w:space="0" w:color="auto"/>
      </w:divBdr>
    </w:div>
    <w:div w:id="695615911">
      <w:bodyDiv w:val="1"/>
      <w:marLeft w:val="0"/>
      <w:marRight w:val="0"/>
      <w:marTop w:val="0"/>
      <w:marBottom w:val="0"/>
      <w:divBdr>
        <w:top w:val="none" w:sz="0" w:space="0" w:color="auto"/>
        <w:left w:val="none" w:sz="0" w:space="0" w:color="auto"/>
        <w:bottom w:val="none" w:sz="0" w:space="0" w:color="auto"/>
        <w:right w:val="none" w:sz="0" w:space="0" w:color="auto"/>
      </w:divBdr>
      <w:divsChild>
        <w:div w:id="524904600">
          <w:marLeft w:val="0"/>
          <w:marRight w:val="0"/>
          <w:marTop w:val="120"/>
          <w:marBottom w:val="0"/>
          <w:divBdr>
            <w:top w:val="none" w:sz="0" w:space="0" w:color="auto"/>
            <w:left w:val="none" w:sz="0" w:space="0" w:color="auto"/>
            <w:bottom w:val="none" w:sz="0" w:space="0" w:color="auto"/>
            <w:right w:val="none" w:sz="0" w:space="0" w:color="auto"/>
          </w:divBdr>
        </w:div>
        <w:div w:id="1174339868">
          <w:marLeft w:val="0"/>
          <w:marRight w:val="0"/>
          <w:marTop w:val="120"/>
          <w:marBottom w:val="0"/>
          <w:divBdr>
            <w:top w:val="none" w:sz="0" w:space="0" w:color="auto"/>
            <w:left w:val="none" w:sz="0" w:space="0" w:color="auto"/>
            <w:bottom w:val="none" w:sz="0" w:space="0" w:color="auto"/>
            <w:right w:val="none" w:sz="0" w:space="0" w:color="auto"/>
          </w:divBdr>
        </w:div>
      </w:divsChild>
    </w:div>
    <w:div w:id="749738188">
      <w:bodyDiv w:val="1"/>
      <w:marLeft w:val="0"/>
      <w:marRight w:val="0"/>
      <w:marTop w:val="0"/>
      <w:marBottom w:val="0"/>
      <w:divBdr>
        <w:top w:val="none" w:sz="0" w:space="0" w:color="auto"/>
        <w:left w:val="none" w:sz="0" w:space="0" w:color="auto"/>
        <w:bottom w:val="none" w:sz="0" w:space="0" w:color="auto"/>
        <w:right w:val="none" w:sz="0" w:space="0" w:color="auto"/>
      </w:divBdr>
    </w:div>
    <w:div w:id="813378564">
      <w:bodyDiv w:val="1"/>
      <w:marLeft w:val="0"/>
      <w:marRight w:val="0"/>
      <w:marTop w:val="0"/>
      <w:marBottom w:val="0"/>
      <w:divBdr>
        <w:top w:val="none" w:sz="0" w:space="0" w:color="auto"/>
        <w:left w:val="none" w:sz="0" w:space="0" w:color="auto"/>
        <w:bottom w:val="none" w:sz="0" w:space="0" w:color="auto"/>
        <w:right w:val="none" w:sz="0" w:space="0" w:color="auto"/>
      </w:divBdr>
      <w:divsChild>
        <w:div w:id="612438673">
          <w:marLeft w:val="0"/>
          <w:marRight w:val="0"/>
          <w:marTop w:val="192"/>
          <w:marBottom w:val="0"/>
          <w:divBdr>
            <w:top w:val="none" w:sz="0" w:space="0" w:color="auto"/>
            <w:left w:val="none" w:sz="0" w:space="0" w:color="auto"/>
            <w:bottom w:val="none" w:sz="0" w:space="0" w:color="auto"/>
            <w:right w:val="none" w:sz="0" w:space="0" w:color="auto"/>
          </w:divBdr>
        </w:div>
        <w:div w:id="734744209">
          <w:marLeft w:val="0"/>
          <w:marRight w:val="0"/>
          <w:marTop w:val="192"/>
          <w:marBottom w:val="0"/>
          <w:divBdr>
            <w:top w:val="none" w:sz="0" w:space="0" w:color="auto"/>
            <w:left w:val="none" w:sz="0" w:space="0" w:color="auto"/>
            <w:bottom w:val="none" w:sz="0" w:space="0" w:color="auto"/>
            <w:right w:val="none" w:sz="0" w:space="0" w:color="auto"/>
          </w:divBdr>
        </w:div>
        <w:div w:id="1142886888">
          <w:marLeft w:val="0"/>
          <w:marRight w:val="0"/>
          <w:marTop w:val="192"/>
          <w:marBottom w:val="0"/>
          <w:divBdr>
            <w:top w:val="none" w:sz="0" w:space="0" w:color="auto"/>
            <w:left w:val="none" w:sz="0" w:space="0" w:color="auto"/>
            <w:bottom w:val="none" w:sz="0" w:space="0" w:color="auto"/>
            <w:right w:val="none" w:sz="0" w:space="0" w:color="auto"/>
          </w:divBdr>
        </w:div>
        <w:div w:id="1534078193">
          <w:marLeft w:val="0"/>
          <w:marRight w:val="0"/>
          <w:marTop w:val="192"/>
          <w:marBottom w:val="0"/>
          <w:divBdr>
            <w:top w:val="none" w:sz="0" w:space="0" w:color="auto"/>
            <w:left w:val="none" w:sz="0" w:space="0" w:color="auto"/>
            <w:bottom w:val="none" w:sz="0" w:space="0" w:color="auto"/>
            <w:right w:val="none" w:sz="0" w:space="0" w:color="auto"/>
          </w:divBdr>
        </w:div>
        <w:div w:id="1801075964">
          <w:marLeft w:val="0"/>
          <w:marRight w:val="0"/>
          <w:marTop w:val="192"/>
          <w:marBottom w:val="0"/>
          <w:divBdr>
            <w:top w:val="none" w:sz="0" w:space="0" w:color="auto"/>
            <w:left w:val="none" w:sz="0" w:space="0" w:color="auto"/>
            <w:bottom w:val="none" w:sz="0" w:space="0" w:color="auto"/>
            <w:right w:val="none" w:sz="0" w:space="0" w:color="auto"/>
          </w:divBdr>
        </w:div>
      </w:divsChild>
    </w:div>
    <w:div w:id="840243146">
      <w:bodyDiv w:val="1"/>
      <w:marLeft w:val="0"/>
      <w:marRight w:val="0"/>
      <w:marTop w:val="0"/>
      <w:marBottom w:val="0"/>
      <w:divBdr>
        <w:top w:val="none" w:sz="0" w:space="0" w:color="auto"/>
        <w:left w:val="none" w:sz="0" w:space="0" w:color="auto"/>
        <w:bottom w:val="none" w:sz="0" w:space="0" w:color="auto"/>
        <w:right w:val="none" w:sz="0" w:space="0" w:color="auto"/>
      </w:divBdr>
    </w:div>
    <w:div w:id="862746140">
      <w:bodyDiv w:val="1"/>
      <w:marLeft w:val="0"/>
      <w:marRight w:val="0"/>
      <w:marTop w:val="0"/>
      <w:marBottom w:val="0"/>
      <w:divBdr>
        <w:top w:val="none" w:sz="0" w:space="0" w:color="auto"/>
        <w:left w:val="none" w:sz="0" w:space="0" w:color="auto"/>
        <w:bottom w:val="none" w:sz="0" w:space="0" w:color="auto"/>
        <w:right w:val="none" w:sz="0" w:space="0" w:color="auto"/>
      </w:divBdr>
    </w:div>
    <w:div w:id="865295403">
      <w:bodyDiv w:val="1"/>
      <w:marLeft w:val="0"/>
      <w:marRight w:val="0"/>
      <w:marTop w:val="0"/>
      <w:marBottom w:val="0"/>
      <w:divBdr>
        <w:top w:val="none" w:sz="0" w:space="0" w:color="auto"/>
        <w:left w:val="none" w:sz="0" w:space="0" w:color="auto"/>
        <w:bottom w:val="none" w:sz="0" w:space="0" w:color="auto"/>
        <w:right w:val="none" w:sz="0" w:space="0" w:color="auto"/>
      </w:divBdr>
    </w:div>
    <w:div w:id="890503788">
      <w:bodyDiv w:val="1"/>
      <w:marLeft w:val="0"/>
      <w:marRight w:val="0"/>
      <w:marTop w:val="0"/>
      <w:marBottom w:val="0"/>
      <w:divBdr>
        <w:top w:val="none" w:sz="0" w:space="0" w:color="auto"/>
        <w:left w:val="none" w:sz="0" w:space="0" w:color="auto"/>
        <w:bottom w:val="none" w:sz="0" w:space="0" w:color="auto"/>
        <w:right w:val="none" w:sz="0" w:space="0" w:color="auto"/>
      </w:divBdr>
    </w:div>
    <w:div w:id="893930351">
      <w:bodyDiv w:val="1"/>
      <w:marLeft w:val="0"/>
      <w:marRight w:val="0"/>
      <w:marTop w:val="0"/>
      <w:marBottom w:val="0"/>
      <w:divBdr>
        <w:top w:val="none" w:sz="0" w:space="0" w:color="auto"/>
        <w:left w:val="none" w:sz="0" w:space="0" w:color="auto"/>
        <w:bottom w:val="none" w:sz="0" w:space="0" w:color="auto"/>
        <w:right w:val="none" w:sz="0" w:space="0" w:color="auto"/>
      </w:divBdr>
    </w:div>
    <w:div w:id="948974661">
      <w:bodyDiv w:val="1"/>
      <w:marLeft w:val="0"/>
      <w:marRight w:val="0"/>
      <w:marTop w:val="0"/>
      <w:marBottom w:val="0"/>
      <w:divBdr>
        <w:top w:val="none" w:sz="0" w:space="0" w:color="auto"/>
        <w:left w:val="none" w:sz="0" w:space="0" w:color="auto"/>
        <w:bottom w:val="none" w:sz="0" w:space="0" w:color="auto"/>
        <w:right w:val="none" w:sz="0" w:space="0" w:color="auto"/>
      </w:divBdr>
    </w:div>
    <w:div w:id="963196237">
      <w:bodyDiv w:val="1"/>
      <w:marLeft w:val="0"/>
      <w:marRight w:val="0"/>
      <w:marTop w:val="0"/>
      <w:marBottom w:val="0"/>
      <w:divBdr>
        <w:top w:val="none" w:sz="0" w:space="0" w:color="auto"/>
        <w:left w:val="none" w:sz="0" w:space="0" w:color="auto"/>
        <w:bottom w:val="none" w:sz="0" w:space="0" w:color="auto"/>
        <w:right w:val="none" w:sz="0" w:space="0" w:color="auto"/>
      </w:divBdr>
    </w:div>
    <w:div w:id="1000543927">
      <w:bodyDiv w:val="1"/>
      <w:marLeft w:val="0"/>
      <w:marRight w:val="0"/>
      <w:marTop w:val="0"/>
      <w:marBottom w:val="0"/>
      <w:divBdr>
        <w:top w:val="none" w:sz="0" w:space="0" w:color="auto"/>
        <w:left w:val="none" w:sz="0" w:space="0" w:color="auto"/>
        <w:bottom w:val="none" w:sz="0" w:space="0" w:color="auto"/>
        <w:right w:val="none" w:sz="0" w:space="0" w:color="auto"/>
      </w:divBdr>
    </w:div>
    <w:div w:id="1038119052">
      <w:bodyDiv w:val="1"/>
      <w:marLeft w:val="0"/>
      <w:marRight w:val="0"/>
      <w:marTop w:val="0"/>
      <w:marBottom w:val="0"/>
      <w:divBdr>
        <w:top w:val="none" w:sz="0" w:space="0" w:color="auto"/>
        <w:left w:val="none" w:sz="0" w:space="0" w:color="auto"/>
        <w:bottom w:val="none" w:sz="0" w:space="0" w:color="auto"/>
        <w:right w:val="none" w:sz="0" w:space="0" w:color="auto"/>
      </w:divBdr>
    </w:div>
    <w:div w:id="1042243575">
      <w:bodyDiv w:val="1"/>
      <w:marLeft w:val="0"/>
      <w:marRight w:val="0"/>
      <w:marTop w:val="0"/>
      <w:marBottom w:val="0"/>
      <w:divBdr>
        <w:top w:val="none" w:sz="0" w:space="0" w:color="auto"/>
        <w:left w:val="none" w:sz="0" w:space="0" w:color="auto"/>
        <w:bottom w:val="none" w:sz="0" w:space="0" w:color="auto"/>
        <w:right w:val="none" w:sz="0" w:space="0" w:color="auto"/>
      </w:divBdr>
    </w:div>
    <w:div w:id="1052341024">
      <w:bodyDiv w:val="1"/>
      <w:marLeft w:val="0"/>
      <w:marRight w:val="0"/>
      <w:marTop w:val="0"/>
      <w:marBottom w:val="0"/>
      <w:divBdr>
        <w:top w:val="none" w:sz="0" w:space="0" w:color="auto"/>
        <w:left w:val="none" w:sz="0" w:space="0" w:color="auto"/>
        <w:bottom w:val="none" w:sz="0" w:space="0" w:color="auto"/>
        <w:right w:val="none" w:sz="0" w:space="0" w:color="auto"/>
      </w:divBdr>
    </w:div>
    <w:div w:id="1066533414">
      <w:bodyDiv w:val="1"/>
      <w:marLeft w:val="0"/>
      <w:marRight w:val="0"/>
      <w:marTop w:val="0"/>
      <w:marBottom w:val="0"/>
      <w:divBdr>
        <w:top w:val="none" w:sz="0" w:space="0" w:color="auto"/>
        <w:left w:val="none" w:sz="0" w:space="0" w:color="auto"/>
        <w:bottom w:val="none" w:sz="0" w:space="0" w:color="auto"/>
        <w:right w:val="none" w:sz="0" w:space="0" w:color="auto"/>
      </w:divBdr>
    </w:div>
    <w:div w:id="1069037788">
      <w:bodyDiv w:val="1"/>
      <w:marLeft w:val="0"/>
      <w:marRight w:val="0"/>
      <w:marTop w:val="0"/>
      <w:marBottom w:val="0"/>
      <w:divBdr>
        <w:top w:val="none" w:sz="0" w:space="0" w:color="auto"/>
        <w:left w:val="none" w:sz="0" w:space="0" w:color="auto"/>
        <w:bottom w:val="none" w:sz="0" w:space="0" w:color="auto"/>
        <w:right w:val="none" w:sz="0" w:space="0" w:color="auto"/>
      </w:divBdr>
    </w:div>
    <w:div w:id="1074015582">
      <w:bodyDiv w:val="1"/>
      <w:marLeft w:val="0"/>
      <w:marRight w:val="0"/>
      <w:marTop w:val="0"/>
      <w:marBottom w:val="0"/>
      <w:divBdr>
        <w:top w:val="none" w:sz="0" w:space="0" w:color="auto"/>
        <w:left w:val="none" w:sz="0" w:space="0" w:color="auto"/>
        <w:bottom w:val="none" w:sz="0" w:space="0" w:color="auto"/>
        <w:right w:val="none" w:sz="0" w:space="0" w:color="auto"/>
      </w:divBdr>
      <w:divsChild>
        <w:div w:id="1684740186">
          <w:marLeft w:val="0"/>
          <w:marRight w:val="0"/>
          <w:marTop w:val="120"/>
          <w:marBottom w:val="0"/>
          <w:divBdr>
            <w:top w:val="none" w:sz="0" w:space="0" w:color="auto"/>
            <w:left w:val="none" w:sz="0" w:space="0" w:color="auto"/>
            <w:bottom w:val="none" w:sz="0" w:space="0" w:color="auto"/>
            <w:right w:val="none" w:sz="0" w:space="0" w:color="auto"/>
          </w:divBdr>
        </w:div>
      </w:divsChild>
    </w:div>
    <w:div w:id="1086338368">
      <w:bodyDiv w:val="1"/>
      <w:marLeft w:val="0"/>
      <w:marRight w:val="0"/>
      <w:marTop w:val="0"/>
      <w:marBottom w:val="0"/>
      <w:divBdr>
        <w:top w:val="none" w:sz="0" w:space="0" w:color="auto"/>
        <w:left w:val="none" w:sz="0" w:space="0" w:color="auto"/>
        <w:bottom w:val="none" w:sz="0" w:space="0" w:color="auto"/>
        <w:right w:val="none" w:sz="0" w:space="0" w:color="auto"/>
      </w:divBdr>
    </w:div>
    <w:div w:id="1115639148">
      <w:bodyDiv w:val="1"/>
      <w:marLeft w:val="0"/>
      <w:marRight w:val="0"/>
      <w:marTop w:val="0"/>
      <w:marBottom w:val="0"/>
      <w:divBdr>
        <w:top w:val="none" w:sz="0" w:space="0" w:color="auto"/>
        <w:left w:val="none" w:sz="0" w:space="0" w:color="auto"/>
        <w:bottom w:val="none" w:sz="0" w:space="0" w:color="auto"/>
        <w:right w:val="none" w:sz="0" w:space="0" w:color="auto"/>
      </w:divBdr>
      <w:divsChild>
        <w:div w:id="134565465">
          <w:marLeft w:val="0"/>
          <w:marRight w:val="0"/>
          <w:marTop w:val="120"/>
          <w:marBottom w:val="0"/>
          <w:divBdr>
            <w:top w:val="none" w:sz="0" w:space="0" w:color="auto"/>
            <w:left w:val="none" w:sz="0" w:space="0" w:color="auto"/>
            <w:bottom w:val="none" w:sz="0" w:space="0" w:color="auto"/>
            <w:right w:val="none" w:sz="0" w:space="0" w:color="auto"/>
          </w:divBdr>
        </w:div>
        <w:div w:id="1634751577">
          <w:marLeft w:val="0"/>
          <w:marRight w:val="0"/>
          <w:marTop w:val="120"/>
          <w:marBottom w:val="0"/>
          <w:divBdr>
            <w:top w:val="none" w:sz="0" w:space="0" w:color="auto"/>
            <w:left w:val="none" w:sz="0" w:space="0" w:color="auto"/>
            <w:bottom w:val="none" w:sz="0" w:space="0" w:color="auto"/>
            <w:right w:val="none" w:sz="0" w:space="0" w:color="auto"/>
          </w:divBdr>
        </w:div>
      </w:divsChild>
    </w:div>
    <w:div w:id="1117026633">
      <w:bodyDiv w:val="1"/>
      <w:marLeft w:val="0"/>
      <w:marRight w:val="0"/>
      <w:marTop w:val="0"/>
      <w:marBottom w:val="0"/>
      <w:divBdr>
        <w:top w:val="none" w:sz="0" w:space="0" w:color="auto"/>
        <w:left w:val="none" w:sz="0" w:space="0" w:color="auto"/>
        <w:bottom w:val="none" w:sz="0" w:space="0" w:color="auto"/>
        <w:right w:val="none" w:sz="0" w:space="0" w:color="auto"/>
      </w:divBdr>
      <w:divsChild>
        <w:div w:id="838927398">
          <w:marLeft w:val="0"/>
          <w:marRight w:val="0"/>
          <w:marTop w:val="120"/>
          <w:marBottom w:val="0"/>
          <w:divBdr>
            <w:top w:val="none" w:sz="0" w:space="0" w:color="auto"/>
            <w:left w:val="none" w:sz="0" w:space="0" w:color="auto"/>
            <w:bottom w:val="none" w:sz="0" w:space="0" w:color="auto"/>
            <w:right w:val="none" w:sz="0" w:space="0" w:color="auto"/>
          </w:divBdr>
        </w:div>
        <w:div w:id="1021397876">
          <w:marLeft w:val="0"/>
          <w:marRight w:val="0"/>
          <w:marTop w:val="120"/>
          <w:marBottom w:val="0"/>
          <w:divBdr>
            <w:top w:val="none" w:sz="0" w:space="0" w:color="auto"/>
            <w:left w:val="none" w:sz="0" w:space="0" w:color="auto"/>
            <w:bottom w:val="none" w:sz="0" w:space="0" w:color="auto"/>
            <w:right w:val="none" w:sz="0" w:space="0" w:color="auto"/>
          </w:divBdr>
        </w:div>
      </w:divsChild>
    </w:div>
    <w:div w:id="1178694056">
      <w:bodyDiv w:val="1"/>
      <w:marLeft w:val="0"/>
      <w:marRight w:val="0"/>
      <w:marTop w:val="0"/>
      <w:marBottom w:val="0"/>
      <w:divBdr>
        <w:top w:val="none" w:sz="0" w:space="0" w:color="auto"/>
        <w:left w:val="none" w:sz="0" w:space="0" w:color="auto"/>
        <w:bottom w:val="none" w:sz="0" w:space="0" w:color="auto"/>
        <w:right w:val="none" w:sz="0" w:space="0" w:color="auto"/>
      </w:divBdr>
    </w:div>
    <w:div w:id="1227107034">
      <w:bodyDiv w:val="1"/>
      <w:marLeft w:val="0"/>
      <w:marRight w:val="0"/>
      <w:marTop w:val="0"/>
      <w:marBottom w:val="0"/>
      <w:divBdr>
        <w:top w:val="none" w:sz="0" w:space="0" w:color="auto"/>
        <w:left w:val="none" w:sz="0" w:space="0" w:color="auto"/>
        <w:bottom w:val="none" w:sz="0" w:space="0" w:color="auto"/>
        <w:right w:val="none" w:sz="0" w:space="0" w:color="auto"/>
      </w:divBdr>
    </w:div>
    <w:div w:id="1230119752">
      <w:bodyDiv w:val="1"/>
      <w:marLeft w:val="0"/>
      <w:marRight w:val="0"/>
      <w:marTop w:val="0"/>
      <w:marBottom w:val="0"/>
      <w:divBdr>
        <w:top w:val="none" w:sz="0" w:space="0" w:color="auto"/>
        <w:left w:val="none" w:sz="0" w:space="0" w:color="auto"/>
        <w:bottom w:val="none" w:sz="0" w:space="0" w:color="auto"/>
        <w:right w:val="none" w:sz="0" w:space="0" w:color="auto"/>
      </w:divBdr>
    </w:div>
    <w:div w:id="1237982288">
      <w:bodyDiv w:val="1"/>
      <w:marLeft w:val="0"/>
      <w:marRight w:val="0"/>
      <w:marTop w:val="0"/>
      <w:marBottom w:val="0"/>
      <w:divBdr>
        <w:top w:val="none" w:sz="0" w:space="0" w:color="auto"/>
        <w:left w:val="none" w:sz="0" w:space="0" w:color="auto"/>
        <w:bottom w:val="none" w:sz="0" w:space="0" w:color="auto"/>
        <w:right w:val="none" w:sz="0" w:space="0" w:color="auto"/>
      </w:divBdr>
    </w:div>
    <w:div w:id="1248226102">
      <w:bodyDiv w:val="1"/>
      <w:marLeft w:val="0"/>
      <w:marRight w:val="0"/>
      <w:marTop w:val="0"/>
      <w:marBottom w:val="0"/>
      <w:divBdr>
        <w:top w:val="none" w:sz="0" w:space="0" w:color="auto"/>
        <w:left w:val="none" w:sz="0" w:space="0" w:color="auto"/>
        <w:bottom w:val="none" w:sz="0" w:space="0" w:color="auto"/>
        <w:right w:val="none" w:sz="0" w:space="0" w:color="auto"/>
      </w:divBdr>
    </w:div>
    <w:div w:id="1292639505">
      <w:bodyDiv w:val="1"/>
      <w:marLeft w:val="0"/>
      <w:marRight w:val="0"/>
      <w:marTop w:val="0"/>
      <w:marBottom w:val="0"/>
      <w:divBdr>
        <w:top w:val="none" w:sz="0" w:space="0" w:color="auto"/>
        <w:left w:val="none" w:sz="0" w:space="0" w:color="auto"/>
        <w:bottom w:val="none" w:sz="0" w:space="0" w:color="auto"/>
        <w:right w:val="none" w:sz="0" w:space="0" w:color="auto"/>
      </w:divBdr>
      <w:divsChild>
        <w:div w:id="229654631">
          <w:marLeft w:val="0"/>
          <w:marRight w:val="0"/>
          <w:marTop w:val="120"/>
          <w:marBottom w:val="0"/>
          <w:divBdr>
            <w:top w:val="none" w:sz="0" w:space="0" w:color="auto"/>
            <w:left w:val="none" w:sz="0" w:space="0" w:color="auto"/>
            <w:bottom w:val="none" w:sz="0" w:space="0" w:color="auto"/>
            <w:right w:val="none" w:sz="0" w:space="0" w:color="auto"/>
          </w:divBdr>
        </w:div>
        <w:div w:id="390427909">
          <w:marLeft w:val="0"/>
          <w:marRight w:val="0"/>
          <w:marTop w:val="120"/>
          <w:marBottom w:val="0"/>
          <w:divBdr>
            <w:top w:val="none" w:sz="0" w:space="0" w:color="auto"/>
            <w:left w:val="none" w:sz="0" w:space="0" w:color="auto"/>
            <w:bottom w:val="none" w:sz="0" w:space="0" w:color="auto"/>
            <w:right w:val="none" w:sz="0" w:space="0" w:color="auto"/>
          </w:divBdr>
        </w:div>
        <w:div w:id="1052264735">
          <w:marLeft w:val="0"/>
          <w:marRight w:val="0"/>
          <w:marTop w:val="120"/>
          <w:marBottom w:val="0"/>
          <w:divBdr>
            <w:top w:val="none" w:sz="0" w:space="0" w:color="auto"/>
            <w:left w:val="none" w:sz="0" w:space="0" w:color="auto"/>
            <w:bottom w:val="none" w:sz="0" w:space="0" w:color="auto"/>
            <w:right w:val="none" w:sz="0" w:space="0" w:color="auto"/>
          </w:divBdr>
        </w:div>
        <w:div w:id="1792674867">
          <w:marLeft w:val="0"/>
          <w:marRight w:val="0"/>
          <w:marTop w:val="120"/>
          <w:marBottom w:val="0"/>
          <w:divBdr>
            <w:top w:val="none" w:sz="0" w:space="0" w:color="auto"/>
            <w:left w:val="none" w:sz="0" w:space="0" w:color="auto"/>
            <w:bottom w:val="none" w:sz="0" w:space="0" w:color="auto"/>
            <w:right w:val="none" w:sz="0" w:space="0" w:color="auto"/>
          </w:divBdr>
        </w:div>
      </w:divsChild>
    </w:div>
    <w:div w:id="1302659661">
      <w:bodyDiv w:val="1"/>
      <w:marLeft w:val="0"/>
      <w:marRight w:val="0"/>
      <w:marTop w:val="0"/>
      <w:marBottom w:val="0"/>
      <w:divBdr>
        <w:top w:val="none" w:sz="0" w:space="0" w:color="auto"/>
        <w:left w:val="none" w:sz="0" w:space="0" w:color="auto"/>
        <w:bottom w:val="none" w:sz="0" w:space="0" w:color="auto"/>
        <w:right w:val="none" w:sz="0" w:space="0" w:color="auto"/>
      </w:divBdr>
    </w:div>
    <w:div w:id="1308974710">
      <w:bodyDiv w:val="1"/>
      <w:marLeft w:val="0"/>
      <w:marRight w:val="0"/>
      <w:marTop w:val="0"/>
      <w:marBottom w:val="0"/>
      <w:divBdr>
        <w:top w:val="none" w:sz="0" w:space="0" w:color="auto"/>
        <w:left w:val="none" w:sz="0" w:space="0" w:color="auto"/>
        <w:bottom w:val="none" w:sz="0" w:space="0" w:color="auto"/>
        <w:right w:val="none" w:sz="0" w:space="0" w:color="auto"/>
      </w:divBdr>
    </w:div>
    <w:div w:id="1345551193">
      <w:bodyDiv w:val="1"/>
      <w:marLeft w:val="0"/>
      <w:marRight w:val="0"/>
      <w:marTop w:val="0"/>
      <w:marBottom w:val="0"/>
      <w:divBdr>
        <w:top w:val="none" w:sz="0" w:space="0" w:color="auto"/>
        <w:left w:val="none" w:sz="0" w:space="0" w:color="auto"/>
        <w:bottom w:val="none" w:sz="0" w:space="0" w:color="auto"/>
        <w:right w:val="none" w:sz="0" w:space="0" w:color="auto"/>
      </w:divBdr>
    </w:div>
    <w:div w:id="1351445310">
      <w:bodyDiv w:val="1"/>
      <w:marLeft w:val="0"/>
      <w:marRight w:val="0"/>
      <w:marTop w:val="0"/>
      <w:marBottom w:val="0"/>
      <w:divBdr>
        <w:top w:val="none" w:sz="0" w:space="0" w:color="auto"/>
        <w:left w:val="none" w:sz="0" w:space="0" w:color="auto"/>
        <w:bottom w:val="none" w:sz="0" w:space="0" w:color="auto"/>
        <w:right w:val="none" w:sz="0" w:space="0" w:color="auto"/>
      </w:divBdr>
    </w:div>
    <w:div w:id="1397626415">
      <w:bodyDiv w:val="1"/>
      <w:marLeft w:val="0"/>
      <w:marRight w:val="0"/>
      <w:marTop w:val="0"/>
      <w:marBottom w:val="0"/>
      <w:divBdr>
        <w:top w:val="none" w:sz="0" w:space="0" w:color="auto"/>
        <w:left w:val="none" w:sz="0" w:space="0" w:color="auto"/>
        <w:bottom w:val="none" w:sz="0" w:space="0" w:color="auto"/>
        <w:right w:val="none" w:sz="0" w:space="0" w:color="auto"/>
      </w:divBdr>
      <w:divsChild>
        <w:div w:id="988092301">
          <w:marLeft w:val="0"/>
          <w:marRight w:val="0"/>
          <w:marTop w:val="0"/>
          <w:marBottom w:val="0"/>
          <w:divBdr>
            <w:top w:val="none" w:sz="0" w:space="0" w:color="auto"/>
            <w:left w:val="none" w:sz="0" w:space="0" w:color="auto"/>
            <w:bottom w:val="none" w:sz="0" w:space="0" w:color="auto"/>
            <w:right w:val="none" w:sz="0" w:space="0" w:color="auto"/>
          </w:divBdr>
        </w:div>
      </w:divsChild>
    </w:div>
    <w:div w:id="1431200783">
      <w:bodyDiv w:val="1"/>
      <w:marLeft w:val="0"/>
      <w:marRight w:val="0"/>
      <w:marTop w:val="0"/>
      <w:marBottom w:val="0"/>
      <w:divBdr>
        <w:top w:val="none" w:sz="0" w:space="0" w:color="auto"/>
        <w:left w:val="none" w:sz="0" w:space="0" w:color="auto"/>
        <w:bottom w:val="none" w:sz="0" w:space="0" w:color="auto"/>
        <w:right w:val="none" w:sz="0" w:space="0" w:color="auto"/>
      </w:divBdr>
    </w:div>
    <w:div w:id="1464733863">
      <w:bodyDiv w:val="1"/>
      <w:marLeft w:val="0"/>
      <w:marRight w:val="0"/>
      <w:marTop w:val="0"/>
      <w:marBottom w:val="0"/>
      <w:divBdr>
        <w:top w:val="none" w:sz="0" w:space="0" w:color="auto"/>
        <w:left w:val="none" w:sz="0" w:space="0" w:color="auto"/>
        <w:bottom w:val="none" w:sz="0" w:space="0" w:color="auto"/>
        <w:right w:val="none" w:sz="0" w:space="0" w:color="auto"/>
      </w:divBdr>
    </w:div>
    <w:div w:id="1474179538">
      <w:bodyDiv w:val="1"/>
      <w:marLeft w:val="0"/>
      <w:marRight w:val="0"/>
      <w:marTop w:val="0"/>
      <w:marBottom w:val="0"/>
      <w:divBdr>
        <w:top w:val="none" w:sz="0" w:space="0" w:color="auto"/>
        <w:left w:val="none" w:sz="0" w:space="0" w:color="auto"/>
        <w:bottom w:val="none" w:sz="0" w:space="0" w:color="auto"/>
        <w:right w:val="none" w:sz="0" w:space="0" w:color="auto"/>
      </w:divBdr>
    </w:div>
    <w:div w:id="1492795830">
      <w:bodyDiv w:val="1"/>
      <w:marLeft w:val="0"/>
      <w:marRight w:val="0"/>
      <w:marTop w:val="0"/>
      <w:marBottom w:val="0"/>
      <w:divBdr>
        <w:top w:val="none" w:sz="0" w:space="0" w:color="auto"/>
        <w:left w:val="none" w:sz="0" w:space="0" w:color="auto"/>
        <w:bottom w:val="none" w:sz="0" w:space="0" w:color="auto"/>
        <w:right w:val="none" w:sz="0" w:space="0" w:color="auto"/>
      </w:divBdr>
      <w:divsChild>
        <w:div w:id="695160152">
          <w:marLeft w:val="0"/>
          <w:marRight w:val="0"/>
          <w:marTop w:val="192"/>
          <w:marBottom w:val="0"/>
          <w:divBdr>
            <w:top w:val="none" w:sz="0" w:space="0" w:color="auto"/>
            <w:left w:val="none" w:sz="0" w:space="0" w:color="auto"/>
            <w:bottom w:val="none" w:sz="0" w:space="0" w:color="auto"/>
            <w:right w:val="none" w:sz="0" w:space="0" w:color="auto"/>
          </w:divBdr>
        </w:div>
        <w:div w:id="1333096315">
          <w:marLeft w:val="0"/>
          <w:marRight w:val="0"/>
          <w:marTop w:val="192"/>
          <w:marBottom w:val="0"/>
          <w:divBdr>
            <w:top w:val="none" w:sz="0" w:space="0" w:color="auto"/>
            <w:left w:val="none" w:sz="0" w:space="0" w:color="auto"/>
            <w:bottom w:val="none" w:sz="0" w:space="0" w:color="auto"/>
            <w:right w:val="none" w:sz="0" w:space="0" w:color="auto"/>
          </w:divBdr>
        </w:div>
      </w:divsChild>
    </w:div>
    <w:div w:id="1501657634">
      <w:bodyDiv w:val="1"/>
      <w:marLeft w:val="0"/>
      <w:marRight w:val="0"/>
      <w:marTop w:val="0"/>
      <w:marBottom w:val="0"/>
      <w:divBdr>
        <w:top w:val="none" w:sz="0" w:space="0" w:color="auto"/>
        <w:left w:val="none" w:sz="0" w:space="0" w:color="auto"/>
        <w:bottom w:val="none" w:sz="0" w:space="0" w:color="auto"/>
        <w:right w:val="none" w:sz="0" w:space="0" w:color="auto"/>
      </w:divBdr>
    </w:div>
    <w:div w:id="1535313176">
      <w:bodyDiv w:val="1"/>
      <w:marLeft w:val="0"/>
      <w:marRight w:val="0"/>
      <w:marTop w:val="0"/>
      <w:marBottom w:val="0"/>
      <w:divBdr>
        <w:top w:val="none" w:sz="0" w:space="0" w:color="auto"/>
        <w:left w:val="none" w:sz="0" w:space="0" w:color="auto"/>
        <w:bottom w:val="none" w:sz="0" w:space="0" w:color="auto"/>
        <w:right w:val="none" w:sz="0" w:space="0" w:color="auto"/>
      </w:divBdr>
    </w:div>
    <w:div w:id="1546988304">
      <w:bodyDiv w:val="1"/>
      <w:marLeft w:val="0"/>
      <w:marRight w:val="0"/>
      <w:marTop w:val="0"/>
      <w:marBottom w:val="0"/>
      <w:divBdr>
        <w:top w:val="none" w:sz="0" w:space="0" w:color="auto"/>
        <w:left w:val="none" w:sz="0" w:space="0" w:color="auto"/>
        <w:bottom w:val="none" w:sz="0" w:space="0" w:color="auto"/>
        <w:right w:val="none" w:sz="0" w:space="0" w:color="auto"/>
      </w:divBdr>
    </w:div>
    <w:div w:id="1566526685">
      <w:bodyDiv w:val="1"/>
      <w:marLeft w:val="0"/>
      <w:marRight w:val="0"/>
      <w:marTop w:val="0"/>
      <w:marBottom w:val="0"/>
      <w:divBdr>
        <w:top w:val="none" w:sz="0" w:space="0" w:color="auto"/>
        <w:left w:val="none" w:sz="0" w:space="0" w:color="auto"/>
        <w:bottom w:val="none" w:sz="0" w:space="0" w:color="auto"/>
        <w:right w:val="none" w:sz="0" w:space="0" w:color="auto"/>
      </w:divBdr>
    </w:div>
    <w:div w:id="1609507172">
      <w:bodyDiv w:val="1"/>
      <w:marLeft w:val="0"/>
      <w:marRight w:val="0"/>
      <w:marTop w:val="0"/>
      <w:marBottom w:val="0"/>
      <w:divBdr>
        <w:top w:val="none" w:sz="0" w:space="0" w:color="auto"/>
        <w:left w:val="none" w:sz="0" w:space="0" w:color="auto"/>
        <w:bottom w:val="none" w:sz="0" w:space="0" w:color="auto"/>
        <w:right w:val="none" w:sz="0" w:space="0" w:color="auto"/>
      </w:divBdr>
    </w:div>
    <w:div w:id="1625311244">
      <w:bodyDiv w:val="1"/>
      <w:marLeft w:val="0"/>
      <w:marRight w:val="0"/>
      <w:marTop w:val="0"/>
      <w:marBottom w:val="0"/>
      <w:divBdr>
        <w:top w:val="none" w:sz="0" w:space="0" w:color="auto"/>
        <w:left w:val="none" w:sz="0" w:space="0" w:color="auto"/>
        <w:bottom w:val="none" w:sz="0" w:space="0" w:color="auto"/>
        <w:right w:val="none" w:sz="0" w:space="0" w:color="auto"/>
      </w:divBdr>
      <w:divsChild>
        <w:div w:id="16854486">
          <w:marLeft w:val="0"/>
          <w:marRight w:val="0"/>
          <w:marTop w:val="120"/>
          <w:marBottom w:val="0"/>
          <w:divBdr>
            <w:top w:val="none" w:sz="0" w:space="0" w:color="auto"/>
            <w:left w:val="none" w:sz="0" w:space="0" w:color="auto"/>
            <w:bottom w:val="none" w:sz="0" w:space="0" w:color="auto"/>
            <w:right w:val="none" w:sz="0" w:space="0" w:color="auto"/>
          </w:divBdr>
        </w:div>
        <w:div w:id="485172582">
          <w:marLeft w:val="0"/>
          <w:marRight w:val="0"/>
          <w:marTop w:val="120"/>
          <w:marBottom w:val="0"/>
          <w:divBdr>
            <w:top w:val="none" w:sz="0" w:space="0" w:color="auto"/>
            <w:left w:val="none" w:sz="0" w:space="0" w:color="auto"/>
            <w:bottom w:val="none" w:sz="0" w:space="0" w:color="auto"/>
            <w:right w:val="none" w:sz="0" w:space="0" w:color="auto"/>
          </w:divBdr>
        </w:div>
        <w:div w:id="1147820124">
          <w:marLeft w:val="0"/>
          <w:marRight w:val="0"/>
          <w:marTop w:val="120"/>
          <w:marBottom w:val="0"/>
          <w:divBdr>
            <w:top w:val="none" w:sz="0" w:space="0" w:color="auto"/>
            <w:left w:val="none" w:sz="0" w:space="0" w:color="auto"/>
            <w:bottom w:val="none" w:sz="0" w:space="0" w:color="auto"/>
            <w:right w:val="none" w:sz="0" w:space="0" w:color="auto"/>
          </w:divBdr>
        </w:div>
        <w:div w:id="1317806754">
          <w:marLeft w:val="0"/>
          <w:marRight w:val="0"/>
          <w:marTop w:val="120"/>
          <w:marBottom w:val="0"/>
          <w:divBdr>
            <w:top w:val="none" w:sz="0" w:space="0" w:color="auto"/>
            <w:left w:val="none" w:sz="0" w:space="0" w:color="auto"/>
            <w:bottom w:val="none" w:sz="0" w:space="0" w:color="auto"/>
            <w:right w:val="none" w:sz="0" w:space="0" w:color="auto"/>
          </w:divBdr>
        </w:div>
        <w:div w:id="1421609631">
          <w:marLeft w:val="0"/>
          <w:marRight w:val="0"/>
          <w:marTop w:val="120"/>
          <w:marBottom w:val="0"/>
          <w:divBdr>
            <w:top w:val="none" w:sz="0" w:space="0" w:color="auto"/>
            <w:left w:val="none" w:sz="0" w:space="0" w:color="auto"/>
            <w:bottom w:val="none" w:sz="0" w:space="0" w:color="auto"/>
            <w:right w:val="none" w:sz="0" w:space="0" w:color="auto"/>
          </w:divBdr>
        </w:div>
        <w:div w:id="1856646720">
          <w:marLeft w:val="0"/>
          <w:marRight w:val="0"/>
          <w:marTop w:val="120"/>
          <w:marBottom w:val="0"/>
          <w:divBdr>
            <w:top w:val="none" w:sz="0" w:space="0" w:color="auto"/>
            <w:left w:val="none" w:sz="0" w:space="0" w:color="auto"/>
            <w:bottom w:val="none" w:sz="0" w:space="0" w:color="auto"/>
            <w:right w:val="none" w:sz="0" w:space="0" w:color="auto"/>
          </w:divBdr>
        </w:div>
      </w:divsChild>
    </w:div>
    <w:div w:id="1639605982">
      <w:bodyDiv w:val="1"/>
      <w:marLeft w:val="0"/>
      <w:marRight w:val="0"/>
      <w:marTop w:val="0"/>
      <w:marBottom w:val="0"/>
      <w:divBdr>
        <w:top w:val="none" w:sz="0" w:space="0" w:color="auto"/>
        <w:left w:val="none" w:sz="0" w:space="0" w:color="auto"/>
        <w:bottom w:val="none" w:sz="0" w:space="0" w:color="auto"/>
        <w:right w:val="none" w:sz="0" w:space="0" w:color="auto"/>
      </w:divBdr>
    </w:div>
    <w:div w:id="1683700099">
      <w:bodyDiv w:val="1"/>
      <w:marLeft w:val="0"/>
      <w:marRight w:val="0"/>
      <w:marTop w:val="0"/>
      <w:marBottom w:val="0"/>
      <w:divBdr>
        <w:top w:val="none" w:sz="0" w:space="0" w:color="auto"/>
        <w:left w:val="none" w:sz="0" w:space="0" w:color="auto"/>
        <w:bottom w:val="none" w:sz="0" w:space="0" w:color="auto"/>
        <w:right w:val="none" w:sz="0" w:space="0" w:color="auto"/>
      </w:divBdr>
    </w:div>
    <w:div w:id="1689135202">
      <w:bodyDiv w:val="1"/>
      <w:marLeft w:val="0"/>
      <w:marRight w:val="0"/>
      <w:marTop w:val="0"/>
      <w:marBottom w:val="0"/>
      <w:divBdr>
        <w:top w:val="none" w:sz="0" w:space="0" w:color="auto"/>
        <w:left w:val="none" w:sz="0" w:space="0" w:color="auto"/>
        <w:bottom w:val="none" w:sz="0" w:space="0" w:color="auto"/>
        <w:right w:val="none" w:sz="0" w:space="0" w:color="auto"/>
      </w:divBdr>
    </w:div>
    <w:div w:id="1813710667">
      <w:bodyDiv w:val="1"/>
      <w:marLeft w:val="0"/>
      <w:marRight w:val="0"/>
      <w:marTop w:val="0"/>
      <w:marBottom w:val="0"/>
      <w:divBdr>
        <w:top w:val="none" w:sz="0" w:space="0" w:color="auto"/>
        <w:left w:val="none" w:sz="0" w:space="0" w:color="auto"/>
        <w:bottom w:val="none" w:sz="0" w:space="0" w:color="auto"/>
        <w:right w:val="none" w:sz="0" w:space="0" w:color="auto"/>
      </w:divBdr>
    </w:div>
    <w:div w:id="1832670737">
      <w:bodyDiv w:val="1"/>
      <w:marLeft w:val="0"/>
      <w:marRight w:val="0"/>
      <w:marTop w:val="0"/>
      <w:marBottom w:val="0"/>
      <w:divBdr>
        <w:top w:val="none" w:sz="0" w:space="0" w:color="auto"/>
        <w:left w:val="none" w:sz="0" w:space="0" w:color="auto"/>
        <w:bottom w:val="none" w:sz="0" w:space="0" w:color="auto"/>
        <w:right w:val="none" w:sz="0" w:space="0" w:color="auto"/>
      </w:divBdr>
      <w:divsChild>
        <w:div w:id="21635749">
          <w:marLeft w:val="0"/>
          <w:marRight w:val="0"/>
          <w:marTop w:val="120"/>
          <w:marBottom w:val="0"/>
          <w:divBdr>
            <w:top w:val="none" w:sz="0" w:space="0" w:color="auto"/>
            <w:left w:val="none" w:sz="0" w:space="0" w:color="auto"/>
            <w:bottom w:val="none" w:sz="0" w:space="0" w:color="auto"/>
            <w:right w:val="none" w:sz="0" w:space="0" w:color="auto"/>
          </w:divBdr>
        </w:div>
        <w:div w:id="856969751">
          <w:marLeft w:val="0"/>
          <w:marRight w:val="0"/>
          <w:marTop w:val="120"/>
          <w:marBottom w:val="0"/>
          <w:divBdr>
            <w:top w:val="none" w:sz="0" w:space="0" w:color="auto"/>
            <w:left w:val="none" w:sz="0" w:space="0" w:color="auto"/>
            <w:bottom w:val="none" w:sz="0" w:space="0" w:color="auto"/>
            <w:right w:val="none" w:sz="0" w:space="0" w:color="auto"/>
          </w:divBdr>
        </w:div>
        <w:div w:id="1259020250">
          <w:marLeft w:val="0"/>
          <w:marRight w:val="0"/>
          <w:marTop w:val="120"/>
          <w:marBottom w:val="0"/>
          <w:divBdr>
            <w:top w:val="none" w:sz="0" w:space="0" w:color="auto"/>
            <w:left w:val="none" w:sz="0" w:space="0" w:color="auto"/>
            <w:bottom w:val="none" w:sz="0" w:space="0" w:color="auto"/>
            <w:right w:val="none" w:sz="0" w:space="0" w:color="auto"/>
          </w:divBdr>
        </w:div>
        <w:div w:id="1937244587">
          <w:marLeft w:val="0"/>
          <w:marRight w:val="0"/>
          <w:marTop w:val="120"/>
          <w:marBottom w:val="0"/>
          <w:divBdr>
            <w:top w:val="none" w:sz="0" w:space="0" w:color="auto"/>
            <w:left w:val="none" w:sz="0" w:space="0" w:color="auto"/>
            <w:bottom w:val="none" w:sz="0" w:space="0" w:color="auto"/>
            <w:right w:val="none" w:sz="0" w:space="0" w:color="auto"/>
          </w:divBdr>
        </w:div>
      </w:divsChild>
    </w:div>
    <w:div w:id="1887335093">
      <w:bodyDiv w:val="1"/>
      <w:marLeft w:val="0"/>
      <w:marRight w:val="0"/>
      <w:marTop w:val="0"/>
      <w:marBottom w:val="0"/>
      <w:divBdr>
        <w:top w:val="none" w:sz="0" w:space="0" w:color="auto"/>
        <w:left w:val="none" w:sz="0" w:space="0" w:color="auto"/>
        <w:bottom w:val="none" w:sz="0" w:space="0" w:color="auto"/>
        <w:right w:val="none" w:sz="0" w:space="0" w:color="auto"/>
      </w:divBdr>
    </w:div>
    <w:div w:id="1891843796">
      <w:bodyDiv w:val="1"/>
      <w:marLeft w:val="0"/>
      <w:marRight w:val="0"/>
      <w:marTop w:val="0"/>
      <w:marBottom w:val="0"/>
      <w:divBdr>
        <w:top w:val="none" w:sz="0" w:space="0" w:color="auto"/>
        <w:left w:val="none" w:sz="0" w:space="0" w:color="auto"/>
        <w:bottom w:val="none" w:sz="0" w:space="0" w:color="auto"/>
        <w:right w:val="none" w:sz="0" w:space="0" w:color="auto"/>
      </w:divBdr>
    </w:div>
    <w:div w:id="1921285323">
      <w:bodyDiv w:val="1"/>
      <w:marLeft w:val="0"/>
      <w:marRight w:val="0"/>
      <w:marTop w:val="0"/>
      <w:marBottom w:val="0"/>
      <w:divBdr>
        <w:top w:val="none" w:sz="0" w:space="0" w:color="auto"/>
        <w:left w:val="none" w:sz="0" w:space="0" w:color="auto"/>
        <w:bottom w:val="none" w:sz="0" w:space="0" w:color="auto"/>
        <w:right w:val="none" w:sz="0" w:space="0" w:color="auto"/>
      </w:divBdr>
    </w:div>
    <w:div w:id="1933320182">
      <w:bodyDiv w:val="1"/>
      <w:marLeft w:val="0"/>
      <w:marRight w:val="0"/>
      <w:marTop w:val="0"/>
      <w:marBottom w:val="0"/>
      <w:divBdr>
        <w:top w:val="none" w:sz="0" w:space="0" w:color="auto"/>
        <w:left w:val="none" w:sz="0" w:space="0" w:color="auto"/>
        <w:bottom w:val="none" w:sz="0" w:space="0" w:color="auto"/>
        <w:right w:val="none" w:sz="0" w:space="0" w:color="auto"/>
      </w:divBdr>
    </w:div>
    <w:div w:id="1945922770">
      <w:bodyDiv w:val="1"/>
      <w:marLeft w:val="0"/>
      <w:marRight w:val="0"/>
      <w:marTop w:val="0"/>
      <w:marBottom w:val="0"/>
      <w:divBdr>
        <w:top w:val="none" w:sz="0" w:space="0" w:color="auto"/>
        <w:left w:val="none" w:sz="0" w:space="0" w:color="auto"/>
        <w:bottom w:val="none" w:sz="0" w:space="0" w:color="auto"/>
        <w:right w:val="none" w:sz="0" w:space="0" w:color="auto"/>
      </w:divBdr>
    </w:div>
    <w:div w:id="2050958572">
      <w:bodyDiv w:val="1"/>
      <w:marLeft w:val="0"/>
      <w:marRight w:val="0"/>
      <w:marTop w:val="0"/>
      <w:marBottom w:val="0"/>
      <w:divBdr>
        <w:top w:val="none" w:sz="0" w:space="0" w:color="auto"/>
        <w:left w:val="none" w:sz="0" w:space="0" w:color="auto"/>
        <w:bottom w:val="none" w:sz="0" w:space="0" w:color="auto"/>
        <w:right w:val="none" w:sz="0" w:space="0" w:color="auto"/>
      </w:divBdr>
    </w:div>
    <w:div w:id="2067294986">
      <w:bodyDiv w:val="1"/>
      <w:marLeft w:val="0"/>
      <w:marRight w:val="0"/>
      <w:marTop w:val="0"/>
      <w:marBottom w:val="0"/>
      <w:divBdr>
        <w:top w:val="none" w:sz="0" w:space="0" w:color="auto"/>
        <w:left w:val="none" w:sz="0" w:space="0" w:color="auto"/>
        <w:bottom w:val="none" w:sz="0" w:space="0" w:color="auto"/>
        <w:right w:val="none" w:sz="0" w:space="0" w:color="auto"/>
      </w:divBdr>
    </w:div>
    <w:div w:id="207180602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_rels/theme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Blank">
  <a:themeElements>
    <a:clrScheme name="Blank">
      <a:dk1>
        <a:srgbClr val="000000"/>
      </a:dk1>
      <a:lt1>
        <a:srgbClr val="FFFFFF"/>
      </a:lt1>
      <a:dk2>
        <a:srgbClr val="404040"/>
      </a:dk2>
      <a:lt2>
        <a:srgbClr val="BFBFBF"/>
      </a:lt2>
      <a:accent1>
        <a:srgbClr val="499BC9"/>
      </a:accent1>
      <a:accent2>
        <a:srgbClr val="6EC038"/>
      </a:accent2>
      <a:accent3>
        <a:srgbClr val="F1D130"/>
      </a:accent3>
      <a:accent4>
        <a:srgbClr val="FFA93A"/>
      </a:accent4>
      <a:accent5>
        <a:srgbClr val="FF2D21"/>
      </a:accent5>
      <a:accent6>
        <a:srgbClr val="6C2085"/>
      </a:accent6>
      <a:hlink>
        <a:srgbClr val="0000FF"/>
      </a:hlink>
      <a:folHlink>
        <a:srgbClr val="FF00FF"/>
      </a:folHlink>
    </a:clrScheme>
    <a:fontScheme name="Blank">
      <a:majorFont>
        <a:latin typeface="Helvetica"/>
        <a:ea typeface="Helvetica"/>
        <a:cs typeface="Helvetica"/>
      </a:majorFont>
      <a:minorFont>
        <a:latin typeface="Helvetica"/>
        <a:ea typeface="Helvetica"/>
        <a:cs typeface="Helvetica"/>
      </a:minorFont>
    </a:fontScheme>
    <a:fmtScheme name="Blank">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
          <a:effectLst>
            <a:outerShdw blurRad="38100" dist="25400" dir="5400000" rotWithShape="0">
              <a:srgbClr val="000000">
                <a:alpha val="50000"/>
              </a:srgbClr>
            </a:outerShdw>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lipFill rotWithShape="1">
          <a:blip xmlns:r="http://schemas.openxmlformats.org/officeDocument/2006/relationships" r:embed="rId1"/>
          <a:srcRect/>
          <a:tile tx="0" ty="0" sx="100000" sy="100000" flip="none" algn="tl"/>
        </a:blipFill>
        <a:ln w="12700" cap="flat">
          <a:noFill/>
          <a:miter lim="400000"/>
        </a:ln>
        <a:effectLst>
          <a:outerShdw blurRad="38100" dist="25400" dir="5400000" rotWithShape="0">
            <a:srgbClr val="000000">
              <a:alpha val="50000"/>
            </a:srgbClr>
          </a:outerShdw>
        </a:effectLst>
        <a:sp3d/>
      </a:spPr>
      <a:bodyPr rot="0" spcFirstLastPara="1" vertOverflow="overflow" horzOverflow="overflow" vert="horz" wrap="square" lIns="50800" tIns="50800" rIns="50800" bIns="50800" numCol="1" spcCol="38100" rtlCol="0" anchor="ctr">
        <a:spAutoFit/>
      </a:bodyPr>
      <a:lstStyle>
        <a:defPPr marL="0" marR="0" indent="0" algn="ctr" defTabSz="457200" rtl="0" fontAlgn="auto" latinLnBrk="0" hangingPunct="0">
          <a:lnSpc>
            <a:spcPct val="100000"/>
          </a:lnSpc>
          <a:spcBef>
            <a:spcPts val="0"/>
          </a:spcBef>
          <a:spcAft>
            <a:spcPts val="0"/>
          </a:spcAft>
          <a:buClrTx/>
          <a:buSzTx/>
          <a:buFontTx/>
          <a:buNone/>
          <a:tabLst/>
          <a:defRPr kumimoji="0" sz="1200" b="0" i="0" u="none" strike="noStrike" cap="none" spc="0" normalizeH="0" baseline="0">
            <a:ln>
              <a:noFill/>
            </a:ln>
            <a:solidFill>
              <a:srgbClr val="FFFFFF"/>
            </a:solidFill>
            <a:effectLst>
              <a:outerShdw blurRad="25400" dist="23998" dir="2700000" rotWithShape="0">
                <a:srgbClr val="000000">
                  <a:alpha val="31034"/>
                </a:srgbClr>
              </a:outerShdw>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6350" cap="flat">
          <a:solidFill>
            <a:srgbClr val="000000"/>
          </a:solidFill>
          <a:prstDash val="solid"/>
          <a:miter lim="4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50800" tIns="50800" rIns="50800" bIns="50800" numCol="1" spcCol="38100" rtlCol="0" anchor="t">
        <a:spAutoFit/>
      </a:bodyPr>
      <a:lstStyle>
        <a:defPPr marL="0" marR="0" indent="0" algn="l" defTabSz="457200" rtl="0" fontAlgn="auto" latinLnBrk="0" hangingPunct="0">
          <a:lnSpc>
            <a:spcPct val="100000"/>
          </a:lnSpc>
          <a:spcBef>
            <a:spcPts val="0"/>
          </a:spcBef>
          <a:spcAft>
            <a:spcPts val="0"/>
          </a:spcAft>
          <a:buClrTx/>
          <a:buSzTx/>
          <a:buFontTx/>
          <a:buNone/>
          <a:tabLst/>
          <a:defRPr kumimoji="0" sz="1100" b="0" i="0" u="none" strike="noStrike" cap="none" spc="0" normalizeH="0" baseline="0">
            <a:ln>
              <a:noFill/>
            </a:ln>
            <a:solidFill>
              <a:srgbClr val="000000"/>
            </a:solidFill>
            <a:effectLst/>
            <a:uFillTx/>
            <a:latin typeface="+mn-lt"/>
            <a:ea typeface="+mn-ea"/>
            <a:cs typeface="+mn-cs"/>
            <a:sym typeface="Helvetica"/>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8BB692DA-9562-4200-AC37-36BDC768C9E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16</Pages>
  <Words>5222</Words>
  <Characters>29767</Characters>
  <Application>Microsoft Office Word</Application>
  <DocSecurity>0</DocSecurity>
  <Lines>248</Lines>
  <Paragraphs>69</Paragraphs>
  <ScaleCrop>false</ScaleCrop>
  <HeadingPairs>
    <vt:vector size="2" baseType="variant">
      <vt:variant>
        <vt:lpstr>Название</vt:lpstr>
      </vt:variant>
      <vt:variant>
        <vt:i4>1</vt:i4>
      </vt:variant>
    </vt:vector>
  </HeadingPairs>
  <TitlesOfParts>
    <vt:vector size="1" baseType="lpstr">
      <vt:lpstr/>
    </vt:vector>
  </TitlesOfParts>
  <Company>DG Win&amp;Soft</Company>
  <LinksUpToDate>false</LinksUpToDate>
  <CharactersWithSpaces>34920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vplyakin</cp:lastModifiedBy>
  <cp:revision>3</cp:revision>
  <dcterms:created xsi:type="dcterms:W3CDTF">2022-04-28T03:37:00Z</dcterms:created>
  <dcterms:modified xsi:type="dcterms:W3CDTF">2022-04-28T07:51:00Z</dcterms:modified>
</cp:coreProperties>
</file>