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65FA4" w:rsidRDefault="00E04CCB" w:rsidP="00F65FA4">
      <w:pPr>
        <w:pStyle w:val="95921f08e6ace8f01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F65FA4">
        <w:rPr>
          <w:color w:val="000000"/>
          <w:u w:val="single"/>
        </w:rPr>
        <w:t>«</w:t>
      </w:r>
      <w:r w:rsidR="00F65FA4" w:rsidRPr="00F65FA4">
        <w:rPr>
          <w:color w:val="000000"/>
          <w:u w:val="single"/>
        </w:rPr>
        <w:t xml:space="preserve">Специалист по экспертизе вещественных доказательств и объектов </w:t>
      </w:r>
    </w:p>
    <w:p w:rsidR="00FF475C" w:rsidRPr="00F65FA4" w:rsidRDefault="00F65FA4" w:rsidP="00F65FA4">
      <w:pPr>
        <w:pStyle w:val="95921f08e6ace8f01"/>
        <w:shd w:val="clear" w:color="auto" w:fill="FFFFFF"/>
        <w:spacing w:before="0" w:beforeAutospacing="0" w:after="0" w:afterAutospacing="0"/>
        <w:jc w:val="center"/>
        <w:rPr>
          <w:rFonts w:ascii="YS Text" w:hAnsi="YS Text"/>
          <w:color w:val="000000"/>
          <w:u w:val="single"/>
        </w:rPr>
      </w:pPr>
      <w:r w:rsidRPr="00F65FA4">
        <w:rPr>
          <w:color w:val="000000"/>
          <w:u w:val="single"/>
        </w:rPr>
        <w:t>(8 уровень квалификации)</w:t>
      </w:r>
      <w:r w:rsidR="00E04CCB" w:rsidRPr="00F65FA4">
        <w:rPr>
          <w:color w:val="000000"/>
          <w:u w:val="single"/>
        </w:rPr>
        <w:t>»</w:t>
      </w:r>
    </w:p>
    <w:p w:rsidR="00FF475C" w:rsidRPr="00FF475C" w:rsidRDefault="00FF475C" w:rsidP="00F65FA4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763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7639DE">
              <w:rPr>
                <w:sz w:val="28"/>
                <w:szCs w:val="28"/>
              </w:rPr>
              <w:t>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7639DE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763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7639DE">
              <w:rPr>
                <w:sz w:val="28"/>
                <w:szCs w:val="28"/>
              </w:rPr>
              <w:t>4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763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7639DE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BA3A00" w:rsidRPr="00D540D9" w:rsidRDefault="00374150" w:rsidP="00D540D9">
      <w:pPr>
        <w:pStyle w:val="95921f08e6ace8f01"/>
        <w:shd w:val="clear" w:color="auto" w:fill="FFFFFF"/>
        <w:spacing w:after="120" w:afterAutospacing="0"/>
        <w:jc w:val="both"/>
        <w:rPr>
          <w:rFonts w:ascii="YS Text" w:hAnsi="YS Text"/>
          <w:color w:val="000000"/>
        </w:rPr>
      </w:pPr>
      <w:r>
        <w:rPr>
          <w:color w:val="000000"/>
        </w:rPr>
        <w:t>«Специалист по экспертизе вещественных доказательств и объектов (8 уровень квалификации)</w:t>
      </w:r>
      <w:r w:rsidR="00BA3A00" w:rsidRPr="00124F2E">
        <w:t>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EA501B" w:rsidRDefault="005525C9" w:rsidP="00124F2E">
      <w:r w:rsidRPr="00124F2E">
        <w:t xml:space="preserve">2. Номер квалификации: </w:t>
      </w:r>
      <w:r w:rsidR="00252DC3" w:rsidRPr="00124F2E">
        <w:rPr>
          <w:shd w:val="clear" w:color="auto" w:fill="FFFFFF"/>
        </w:rPr>
        <w:t>02.0</w:t>
      </w:r>
      <w:r w:rsidR="00932AC9">
        <w:rPr>
          <w:shd w:val="clear" w:color="auto" w:fill="FFFFFF"/>
        </w:rPr>
        <w:t>01</w:t>
      </w:r>
      <w:r w:rsidR="00252DC3" w:rsidRPr="00124F2E">
        <w:rPr>
          <w:shd w:val="clear" w:color="auto" w:fill="FFFFFF"/>
        </w:rPr>
        <w:t>00.0</w:t>
      </w:r>
      <w:r w:rsidR="00EA501B">
        <w:rPr>
          <w:shd w:val="clear" w:color="auto" w:fill="FFFFFF"/>
        </w:rPr>
        <w:t>2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121423" w:rsidRDefault="005525C9" w:rsidP="00124F2E">
      <w:pPr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D540D9">
        <w:rPr>
          <w:shd w:val="clear" w:color="auto" w:fill="FFFFFF"/>
        </w:rPr>
        <w:t>423</w:t>
      </w:r>
      <w:r w:rsidR="00491954" w:rsidRPr="00124F2E">
        <w:t xml:space="preserve"> </w:t>
      </w:r>
      <w:r w:rsidR="00415E90">
        <w:t>«</w:t>
      </w:r>
      <w:proofErr w:type="spellStart"/>
      <w:r w:rsidR="00124F2E" w:rsidRPr="00124F2E">
        <w:t>Врач-</w:t>
      </w:r>
      <w:r w:rsidR="00D540D9">
        <w:t>судебно-медицинский</w:t>
      </w:r>
      <w:proofErr w:type="spellEnd"/>
      <w:r w:rsidR="00D540D9">
        <w:t xml:space="preserve"> эксперт</w:t>
      </w:r>
      <w:r w:rsidR="00415E90">
        <w:t>»</w:t>
      </w:r>
      <w:r w:rsidR="00491954" w:rsidRPr="00124F2E">
        <w:t xml:space="preserve"> </w:t>
      </w:r>
      <w:r w:rsidRPr="00124F2E">
        <w:t xml:space="preserve">(код </w:t>
      </w:r>
      <w:r w:rsidR="00B7741C" w:rsidRPr="00124F2E">
        <w:rPr>
          <w:shd w:val="clear" w:color="auto" w:fill="FFFFFF"/>
        </w:rPr>
        <w:t>02.0</w:t>
      </w:r>
      <w:r w:rsidR="00D540D9">
        <w:rPr>
          <w:shd w:val="clear" w:color="auto" w:fill="FFFFFF"/>
        </w:rPr>
        <w:t>01</w:t>
      </w:r>
      <w:r w:rsidRPr="00124F2E">
        <w:t>, Приказ Мин</w:t>
      </w:r>
      <w:r w:rsidR="00574B83" w:rsidRPr="00124F2E">
        <w:t xml:space="preserve">истерства </w:t>
      </w:r>
      <w:r w:rsidRPr="00124F2E">
        <w:t xml:space="preserve">труда </w:t>
      </w:r>
      <w:r w:rsidR="00574B83" w:rsidRPr="00124F2E">
        <w:t>и социальной защиты РФ</w:t>
      </w:r>
      <w:r w:rsidRPr="00124F2E">
        <w:t xml:space="preserve">. </w:t>
      </w:r>
      <w:r w:rsidR="00415E90">
        <w:t>№</w:t>
      </w:r>
      <w:r w:rsidR="00D540D9">
        <w:t>144</w:t>
      </w:r>
      <w:r w:rsidR="00574B83" w:rsidRPr="00124F2E">
        <w:t>н</w:t>
      </w:r>
      <w:r w:rsidRPr="00124F2E">
        <w:t xml:space="preserve"> от </w:t>
      </w:r>
      <w:r w:rsidR="00D540D9">
        <w:t>14</w:t>
      </w:r>
      <w:r w:rsidRPr="00124F2E">
        <w:t>.</w:t>
      </w:r>
      <w:r w:rsidR="00124F2E" w:rsidRPr="00124F2E">
        <w:t>0</w:t>
      </w:r>
      <w:r w:rsidR="00D540D9">
        <w:t>3</w:t>
      </w:r>
      <w:r w:rsidRPr="00124F2E">
        <w:t>.201</w:t>
      </w:r>
      <w:r w:rsidR="00D540D9">
        <w:t>8</w:t>
      </w:r>
      <w:r w:rsidRPr="00124F2E">
        <w:t xml:space="preserve">г., зарегистрирован Минюстом России </w:t>
      </w:r>
      <w:r w:rsidR="00D540D9">
        <w:t>05</w:t>
      </w:r>
      <w:r w:rsidRPr="00121423">
        <w:t>.</w:t>
      </w:r>
      <w:r w:rsidR="00124F2E">
        <w:t>0</w:t>
      </w:r>
      <w:r w:rsidR="00D540D9">
        <w:t>4</w:t>
      </w:r>
      <w:r w:rsidRPr="00121423">
        <w:t>.201</w:t>
      </w:r>
      <w:r w:rsidR="00D540D9">
        <w:t>8</w:t>
      </w:r>
      <w:r w:rsidRPr="00121423">
        <w:t xml:space="preserve"> г., </w:t>
      </w:r>
      <w:proofErr w:type="spellStart"/>
      <w:r w:rsidRPr="00121423">
        <w:t>рег</w:t>
      </w:r>
      <w:proofErr w:type="spellEnd"/>
      <w:r w:rsidRPr="00121423">
        <w:t xml:space="preserve">. </w:t>
      </w:r>
      <w:r w:rsidR="00415E90">
        <w:t>№</w:t>
      </w:r>
      <w:r w:rsidRPr="00121423">
        <w:t xml:space="preserve"> </w:t>
      </w:r>
      <w:r w:rsidR="00D540D9">
        <w:t>50642</w:t>
      </w:r>
      <w:r w:rsidRPr="00121423">
        <w:t>)</w:t>
      </w:r>
      <w:r w:rsidR="000A42BF" w:rsidRPr="0012142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753EA6" w:rsidRPr="00124F2E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D540D9">
        <w:rPr>
          <w:rFonts w:ascii="PT Serif" w:hAnsi="PT Serif"/>
          <w:color w:val="22272F"/>
          <w:sz w:val="23"/>
          <w:szCs w:val="23"/>
          <w:shd w:val="clear" w:color="auto" w:fill="FFFFFF"/>
        </w:rPr>
        <w:t>Врачебная практика в области судебно-медицинской экспертизы</w:t>
      </w:r>
    </w:p>
    <w:p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</w:t>
      </w:r>
      <w:proofErr w:type="gramStart"/>
      <w:r w:rsidRPr="005525C9">
        <w:t>задании</w:t>
      </w:r>
      <w:proofErr w:type="gramEnd"/>
      <w:r w:rsidRPr="005525C9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899"/>
        <w:gridCol w:w="2383"/>
        <w:gridCol w:w="2289"/>
      </w:tblGrid>
      <w:tr w:rsidR="008E41B2" w:rsidRPr="008E41B2" w:rsidTr="00415E90">
        <w:tc>
          <w:tcPr>
            <w:tcW w:w="4899" w:type="dxa"/>
          </w:tcPr>
          <w:p w:rsidR="00C065B2" w:rsidRPr="008E41B2" w:rsidRDefault="00C065B2" w:rsidP="0041522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3" w:type="dxa"/>
          </w:tcPr>
          <w:p w:rsidR="00C065B2" w:rsidRPr="008E41B2" w:rsidRDefault="00C065B2" w:rsidP="00C065B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Тип и N задания</w:t>
            </w:r>
          </w:p>
        </w:tc>
      </w:tr>
      <w:tr w:rsidR="008E41B2" w:rsidRPr="008E41B2" w:rsidTr="00415E90">
        <w:tc>
          <w:tcPr>
            <w:tcW w:w="4899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</w:t>
            </w:r>
          </w:p>
        </w:tc>
        <w:tc>
          <w:tcPr>
            <w:tcW w:w="2383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</w:t>
            </w:r>
          </w:p>
        </w:tc>
        <w:tc>
          <w:tcPr>
            <w:tcW w:w="2289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BA3A00" w:rsidRPr="008E41B2" w:rsidRDefault="00FE1842" w:rsidP="00FE1842">
            <w:pPr>
              <w:jc w:val="both"/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А</w:t>
            </w:r>
            <w:r w:rsidR="00BA3A00" w:rsidRPr="008E41B2">
              <w:rPr>
                <w:color w:val="000000" w:themeColor="text1"/>
              </w:rPr>
              <w:t xml:space="preserve">/03.8 </w:t>
            </w:r>
            <w:r w:rsidR="00570FB6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415E90" w:rsidRPr="008E41B2" w:rsidRDefault="00415E90" w:rsidP="00FE1842">
            <w:pPr>
              <w:jc w:val="both"/>
              <w:rPr>
                <w:b/>
                <w:color w:val="000000" w:themeColor="text1"/>
              </w:rPr>
            </w:pPr>
            <w:r w:rsidRPr="008E41B2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8E41B2" w:rsidTr="00415E90">
        <w:tc>
          <w:tcPr>
            <w:tcW w:w="4899" w:type="dxa"/>
          </w:tcPr>
          <w:p w:rsidR="00570FB6" w:rsidRPr="008E41B2" w:rsidRDefault="00BA3A00" w:rsidP="00753EA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E41B2">
              <w:rPr>
                <w:color w:val="000000" w:themeColor="text1"/>
              </w:rPr>
              <w:t xml:space="preserve">1. </w:t>
            </w:r>
            <w:r w:rsidR="00570FB6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Изучать, анализировать, </w:t>
            </w:r>
            <w:proofErr w:type="gramStart"/>
            <w:r w:rsidR="00570FB6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интерпретировать и приобщать</w:t>
            </w:r>
            <w:proofErr w:type="gramEnd"/>
            <w:r w:rsidR="00570FB6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информацию, полученную из документов, представленных органом или лицом, назначившим судебно-медицинскую экспертизу (исследование)</w:t>
            </w:r>
          </w:p>
          <w:p w:rsidR="0084054D" w:rsidRPr="008E41B2" w:rsidRDefault="00FE1842" w:rsidP="008E41B2">
            <w:pPr>
              <w:tabs>
                <w:tab w:val="left" w:pos="690"/>
              </w:tabs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E41B2">
              <w:rPr>
                <w:color w:val="000000" w:themeColor="text1"/>
              </w:rPr>
              <w:t xml:space="preserve"> </w:t>
            </w:r>
          </w:p>
        </w:tc>
        <w:tc>
          <w:tcPr>
            <w:tcW w:w="2383" w:type="dxa"/>
          </w:tcPr>
          <w:p w:rsidR="00BA3A00" w:rsidRPr="008E41B2" w:rsidRDefault="00BA3A00" w:rsidP="00BA3A0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8E41B2" w:rsidRDefault="00BA3A00" w:rsidP="00BA3A0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8E41B2" w:rsidRDefault="00415E90" w:rsidP="00BA3A0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1</w:t>
            </w:r>
            <w:r w:rsidR="00BA3A00" w:rsidRPr="008E41B2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415E90" w:rsidP="00415E90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 xml:space="preserve">2. Определять пригодность вещественных доказательств и объектов биологического и иного происхождения для проведения лабораторного и инструментального экспертного исследования </w:t>
            </w:r>
          </w:p>
          <w:p w:rsidR="00415E90" w:rsidRPr="008E41B2" w:rsidRDefault="00415E90" w:rsidP="00415E90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383" w:type="dxa"/>
          </w:tcPr>
          <w:p w:rsidR="00415E90" w:rsidRPr="008E41B2" w:rsidRDefault="00415E90" w:rsidP="00415E9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415E9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2 – выбор одного варианта ответа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415E90" w:rsidP="00753EA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Методы лабораторных и инструментальных экспертных исследований вещественных доказательств и объектов биологического и иного происхождения </w:t>
            </w:r>
          </w:p>
          <w:p w:rsidR="00415E90" w:rsidRPr="008E41B2" w:rsidRDefault="00415E90" w:rsidP="00753EA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BA3A0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753EA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Особенности взятия объектов для производства судебно-гистологического исследования </w:t>
            </w:r>
          </w:p>
          <w:p w:rsidR="00415E90" w:rsidRPr="008E41B2" w:rsidRDefault="00415E90" w:rsidP="008E41B2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3" w:type="dxa"/>
          </w:tcPr>
          <w:p w:rsidR="00415E90" w:rsidRPr="008E41B2" w:rsidRDefault="00415E90" w:rsidP="00BA3A0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BA3A0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753EA6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4 – с выбором одного варианта ответа;</w:t>
            </w:r>
          </w:p>
          <w:p w:rsidR="00415E90" w:rsidRPr="008E41B2" w:rsidRDefault="00415E90" w:rsidP="00753EA6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3.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Назначение специальных окрасок и дополнительных методов исследования с учетом поставленной цели; приготовление препаратов</w:t>
            </w:r>
          </w:p>
          <w:p w:rsidR="00415E90" w:rsidRPr="008E41B2" w:rsidRDefault="00415E90" w:rsidP="008E41B2">
            <w:pPr>
              <w:pStyle w:val="incorrect"/>
              <w:spacing w:before="120" w:beforeAutospacing="0" w:after="120" w:afterAutospacing="0"/>
              <w:ind w:left="720"/>
              <w:rPr>
                <w:color w:val="000000" w:themeColor="text1"/>
              </w:rPr>
            </w:pPr>
          </w:p>
        </w:tc>
        <w:tc>
          <w:tcPr>
            <w:tcW w:w="2383" w:type="dxa"/>
          </w:tcPr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5 – с выбором нескольких вариантов ответа</w:t>
            </w:r>
          </w:p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6 – с выбором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4.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Гистологические признаки давности образования повреждений, давности течения патологических процессов</w:t>
            </w:r>
          </w:p>
          <w:p w:rsidR="00415E90" w:rsidRPr="008E41B2" w:rsidRDefault="00415E90" w:rsidP="008E41B2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7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5.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Порядок производства медико-криминалистической экспертизы (исследования)</w:t>
            </w:r>
          </w:p>
          <w:p w:rsidR="00415E90" w:rsidRPr="008E41B2" w:rsidRDefault="00415E90" w:rsidP="008E41B2">
            <w:pPr>
              <w:pStyle w:val="geelistgroupitem"/>
              <w:shd w:val="clear" w:color="auto" w:fill="FFFFFF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8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6.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Судебно-медицинские </w:t>
            </w:r>
            <w:proofErr w:type="spellStart"/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трасологические</w:t>
            </w:r>
            <w:proofErr w:type="spellEnd"/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исследования</w:t>
            </w:r>
          </w:p>
          <w:p w:rsidR="00415E90" w:rsidRPr="008E41B2" w:rsidRDefault="00415E90" w:rsidP="008E41B2">
            <w:pPr>
              <w:pStyle w:val="geelistgroupitem"/>
              <w:shd w:val="clear" w:color="auto" w:fill="FFFFFF"/>
              <w:ind w:left="72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9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570FB6">
            <w:pPr>
              <w:tabs>
                <w:tab w:val="left" w:pos="2968"/>
              </w:tabs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7.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Судебно-медицинские баллистические исследования</w:t>
            </w:r>
          </w:p>
          <w:p w:rsidR="00415E90" w:rsidRPr="008E41B2" w:rsidRDefault="00415E90" w:rsidP="008E41B2">
            <w:pPr>
              <w:pStyle w:val="geelistgroupitem"/>
              <w:shd w:val="clear" w:color="auto" w:fill="FFFFFF"/>
              <w:ind w:left="72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10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8.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Судебно-медицинские исследования по отождествлению личности</w:t>
            </w:r>
          </w:p>
          <w:p w:rsidR="00415E90" w:rsidRPr="008E41B2" w:rsidRDefault="00415E90" w:rsidP="008E41B2">
            <w:pPr>
              <w:pStyle w:val="geelistgroupitem"/>
              <w:shd w:val="clear" w:color="auto" w:fill="FFFFFF"/>
              <w:ind w:left="72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11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570FB6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9.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</w:rPr>
              <w:t>Методы и технические приемы медико-криминалистического исследования вещественных доказательств и объектов биологического и иного происхождения для решения диагностических, идентификационных и ситуационных экспертных задач:</w:t>
            </w:r>
          </w:p>
          <w:p w:rsidR="00415E90" w:rsidRPr="008E41B2" w:rsidRDefault="00415E90" w:rsidP="00570FB6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</w:rPr>
              <w:t>- подготовительные;</w:t>
            </w:r>
          </w:p>
          <w:p w:rsidR="00415E90" w:rsidRPr="008E41B2" w:rsidRDefault="00415E90" w:rsidP="00570FB6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</w:rPr>
              <w:t>- наблюдения и фиксации свойств объектов;</w:t>
            </w:r>
          </w:p>
          <w:p w:rsidR="00415E90" w:rsidRPr="008E41B2" w:rsidRDefault="00415E90" w:rsidP="00570FB6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</w:rPr>
              <w:t>- моделирования;</w:t>
            </w:r>
          </w:p>
          <w:p w:rsidR="00415E90" w:rsidRPr="008E41B2" w:rsidRDefault="00415E90" w:rsidP="008E41B2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</w:rPr>
              <w:t>- аналитические</w:t>
            </w:r>
            <w:r w:rsidR="008E41B2" w:rsidRPr="008E41B2">
              <w:rPr>
                <w:rFonts w:ascii="PT Serif" w:hAnsi="PT Serif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12, 13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10.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Порядок производства спектрографической экспертизы; методы спектрального анализа вещественных доказательств и объектов биологического и иного происхождения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14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11.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Проведение судебно-биологического экспертного исследования крови, спермы, слюны, пота и мочи: методы обнаружения, определение наличия и групповой принадлежности</w:t>
            </w:r>
          </w:p>
          <w:p w:rsidR="00415E90" w:rsidRPr="008E41B2" w:rsidRDefault="00415E90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15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12.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Судебно-биологическое исследование волос, ногтей, зубов человеческого организма</w:t>
            </w:r>
          </w:p>
          <w:p w:rsidR="00415E90" w:rsidRPr="008E41B2" w:rsidRDefault="00415E90" w:rsidP="008E41B2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16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BA3A00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13.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Порядок производства судебно-цитологической экспертизы (исследования): объекты судебно-цитологического исследования; вопросы, решаемые при проведении судебно-цитологических исследований</w:t>
            </w:r>
          </w:p>
          <w:p w:rsidR="00415E90" w:rsidRPr="008E41B2" w:rsidRDefault="00415E90" w:rsidP="008E41B2">
            <w:pPr>
              <w:shd w:val="clear" w:color="auto" w:fill="FFFFFF"/>
              <w:ind w:firstLine="284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6F5E3E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17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14.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Методы молекулярно-генетической индивидуализации человека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15E9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415E9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18 – установление соответствия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15.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Этапы выполнения генетической экспертизы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19 – установление последовательности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16.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Генетическая экспертиза по поводу спорного происхождения детей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3D3C7C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20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17.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Организация работы судебно-биохимического отделения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21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18.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Порядок производства биохимической экспертизы (исследования) объектов биологического происхождения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22 – выбор одного варианта ответа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415E90" w:rsidRPr="008E41B2" w:rsidRDefault="00415E90" w:rsidP="003D3C7C">
            <w:pPr>
              <w:jc w:val="both"/>
              <w:rPr>
                <w:color w:val="000000" w:themeColor="text1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А/04.8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8E41B2" w:rsidRPr="008E41B2" w:rsidTr="00060A71">
        <w:tc>
          <w:tcPr>
            <w:tcW w:w="9571" w:type="dxa"/>
            <w:gridSpan w:val="3"/>
          </w:tcPr>
          <w:p w:rsidR="00415E90" w:rsidRPr="008E41B2" w:rsidRDefault="00415E90" w:rsidP="003D3C7C">
            <w:pPr>
              <w:jc w:val="both"/>
              <w:rPr>
                <w:b/>
                <w:color w:val="000000" w:themeColor="text1"/>
              </w:rPr>
            </w:pPr>
            <w:r w:rsidRPr="008E41B2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Заполнять медицинскую документацию, в том числе в форме электронного документа</w:t>
            </w:r>
          </w:p>
          <w:p w:rsidR="00415E90" w:rsidRPr="008E41B2" w:rsidRDefault="00415E90" w:rsidP="008E41B2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23 – с выбором нескольких вариантов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Оформлять медицинское свидетельство о смерти (медицинское свидетельство о перинатальной смерти) в установленном порядке с учетом действующей МКБ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415E90" w:rsidRPr="008E41B2" w:rsidRDefault="00415E90" w:rsidP="008E41B2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24, 25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3.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Оформлять заключения эксперта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  <w:p w:rsidR="00415E90" w:rsidRPr="008E41B2" w:rsidRDefault="00415E9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415E90" w:rsidRPr="008E41B2" w:rsidRDefault="00415E90" w:rsidP="008E41B2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26 – выбор одного варианта ответа</w:t>
            </w:r>
          </w:p>
          <w:p w:rsidR="00415E90" w:rsidRPr="008E41B2" w:rsidRDefault="00415E9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27 –</w:t>
            </w:r>
            <w:r w:rsidR="00BD30F0" w:rsidRPr="008E41B2">
              <w:rPr>
                <w:color w:val="000000" w:themeColor="text1"/>
              </w:rPr>
              <w:t xml:space="preserve"> </w:t>
            </w:r>
            <w:r w:rsidRPr="008E41B2">
              <w:rPr>
                <w:color w:val="000000" w:themeColor="text1"/>
              </w:rPr>
              <w:t>выбор нескольких вариантов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4.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Работать с персональными данными лиц, в отношении которых проводится судебно-медицинская экспертиза (исследование), и сведениями, составляющими врачебную тайну</w:t>
            </w:r>
          </w:p>
          <w:p w:rsidR="00415E90" w:rsidRPr="008E41B2" w:rsidRDefault="00415E90" w:rsidP="008E41B2">
            <w:pPr>
              <w:pStyle w:val="geelistgroupitem"/>
              <w:shd w:val="clear" w:color="auto" w:fill="FFFFFF"/>
              <w:ind w:left="72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415E90" w:rsidP="00415E9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28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3D3C7C">
            <w:pPr>
              <w:tabs>
                <w:tab w:val="left" w:pos="3681"/>
              </w:tabs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5. 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Представлять медико-статистические показатели для отчета о деятельности медицинской организации, осуществляющей производство судебно-медицинских экспертиз</w:t>
            </w:r>
          </w:p>
          <w:p w:rsidR="00415E90" w:rsidRPr="008E41B2" w:rsidRDefault="00415E90" w:rsidP="008E41B2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415E90" w:rsidRPr="008E41B2" w:rsidRDefault="00415E9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29, 30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tabs>
                <w:tab w:val="left" w:pos="3681"/>
              </w:tabs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6.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  <w:p w:rsidR="00BD30F0" w:rsidRPr="008E41B2" w:rsidRDefault="00BD30F0" w:rsidP="008E41B2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31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tabs>
                <w:tab w:val="left" w:pos="3681"/>
              </w:tabs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7.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  <w:p w:rsidR="00BD30F0" w:rsidRPr="008E41B2" w:rsidRDefault="00BD30F0" w:rsidP="008E41B2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4C0204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32 – выбор нескольких вариантов ответа</w:t>
            </w:r>
          </w:p>
          <w:p w:rsidR="00BD30F0" w:rsidRPr="008E41B2" w:rsidRDefault="00BD30F0" w:rsidP="003D3C7C">
            <w:pPr>
              <w:jc w:val="both"/>
              <w:rPr>
                <w:color w:val="000000" w:themeColor="text1"/>
              </w:rPr>
            </w:pPr>
          </w:p>
        </w:tc>
      </w:tr>
      <w:tr w:rsidR="008E41B2" w:rsidRPr="008E41B2" w:rsidTr="00E9339F">
        <w:tc>
          <w:tcPr>
            <w:tcW w:w="9571" w:type="dxa"/>
            <w:gridSpan w:val="3"/>
          </w:tcPr>
          <w:p w:rsidR="00BD30F0" w:rsidRPr="008E41B2" w:rsidRDefault="00BD30F0" w:rsidP="004C0204">
            <w:pPr>
              <w:jc w:val="both"/>
              <w:rPr>
                <w:b/>
                <w:color w:val="000000" w:themeColor="text1"/>
              </w:rPr>
            </w:pPr>
            <w:r w:rsidRPr="008E41B2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Правила оформления медицинской документации в судебно-экспертных медицинских организациях, осуществляющих производство судебно-медицинских экспертиз, в том числе в форме электронного документа </w:t>
            </w:r>
          </w:p>
          <w:p w:rsidR="00BD30F0" w:rsidRPr="008E41B2" w:rsidRDefault="00BD30F0" w:rsidP="008E41B2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4C0204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33 – выбор нескольких вариантов ответа</w:t>
            </w:r>
          </w:p>
          <w:p w:rsidR="00BD30F0" w:rsidRPr="008E41B2" w:rsidRDefault="00BD30F0" w:rsidP="003D3C7C">
            <w:pPr>
              <w:jc w:val="both"/>
              <w:rPr>
                <w:color w:val="000000" w:themeColor="text1"/>
              </w:rPr>
            </w:pPr>
          </w:p>
        </w:tc>
      </w:tr>
      <w:tr w:rsidR="008E41B2" w:rsidRPr="008E41B2" w:rsidTr="00415E90">
        <w:tc>
          <w:tcPr>
            <w:tcW w:w="4899" w:type="dxa"/>
          </w:tcPr>
          <w:p w:rsidR="008E41B2" w:rsidRPr="008E41B2" w:rsidRDefault="008E41B2" w:rsidP="008E41B2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Порядок приема и регистрации материалов судебно-медицинских экспертиз </w:t>
            </w:r>
          </w:p>
          <w:p w:rsidR="00BD30F0" w:rsidRPr="008E41B2" w:rsidRDefault="00BD30F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34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3.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Должностные обязанности медицинского персонала в медицинских организациях, осуществляющих производство судебно-медицинских экспертиз</w:t>
            </w:r>
          </w:p>
          <w:p w:rsidR="00BD30F0" w:rsidRPr="008E41B2" w:rsidRDefault="00BD30F0" w:rsidP="008E41B2">
            <w:pPr>
              <w:ind w:left="360" w:right="-17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35 – выбор одного варианта ответа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BD30F0" w:rsidRPr="008E41B2" w:rsidRDefault="00BD30F0" w:rsidP="003D3C7C">
            <w:pPr>
              <w:jc w:val="both"/>
              <w:rPr>
                <w:color w:val="000000" w:themeColor="text1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А/05.8 Оказание медицинской помощи пациентам в экстренной форме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BD30F0" w:rsidRPr="008E41B2" w:rsidRDefault="00BD30F0" w:rsidP="003D3C7C">
            <w:pPr>
              <w:jc w:val="both"/>
              <w:rPr>
                <w:rFonts w:ascii="PT Serif" w:hAnsi="PT Serif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E41B2">
              <w:rPr>
                <w:rFonts w:ascii="PT Serif" w:hAnsi="PT Serif"/>
                <w:b/>
                <w:color w:val="000000" w:themeColor="text1"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proofErr w:type="gramStart"/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  <w:p w:rsidR="00BD30F0" w:rsidRPr="008E41B2" w:rsidRDefault="00BD30F0" w:rsidP="008E41B2">
            <w:pPr>
              <w:pStyle w:val="correct"/>
              <w:spacing w:before="120" w:beforeAutospacing="0" w:after="120" w:afterAutospacing="0"/>
              <w:ind w:left="72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36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Выполнять мероприятия базовой сердечно-легочной реанимации</w:t>
            </w:r>
          </w:p>
          <w:p w:rsidR="00BD30F0" w:rsidRPr="008E41B2" w:rsidRDefault="00BD30F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37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3.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BD30F0" w:rsidRPr="008E41B2" w:rsidRDefault="00BD30F0" w:rsidP="008E41B2">
            <w:pPr>
              <w:pStyle w:val="correct"/>
              <w:spacing w:before="120" w:beforeAutospacing="0" w:after="120" w:afterAutospacing="0"/>
              <w:ind w:left="720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38 – выбор одного варианта ответа</w:t>
            </w:r>
          </w:p>
        </w:tc>
      </w:tr>
      <w:tr w:rsidR="008E41B2" w:rsidRPr="008E41B2" w:rsidTr="000037DC">
        <w:tc>
          <w:tcPr>
            <w:tcW w:w="9571" w:type="dxa"/>
            <w:gridSpan w:val="3"/>
          </w:tcPr>
          <w:p w:rsidR="00BD30F0" w:rsidRPr="008E41B2" w:rsidRDefault="00BD30F0" w:rsidP="003D3C7C">
            <w:pPr>
              <w:jc w:val="both"/>
              <w:rPr>
                <w:b/>
                <w:color w:val="000000" w:themeColor="text1"/>
              </w:rPr>
            </w:pPr>
            <w:r w:rsidRPr="008E41B2">
              <w:rPr>
                <w:rFonts w:ascii="PT Serif" w:hAnsi="PT Serif"/>
                <w:b/>
                <w:color w:val="000000" w:themeColor="text1"/>
                <w:sz w:val="23"/>
                <w:szCs w:val="23"/>
                <w:shd w:val="clear" w:color="auto" w:fill="FFFFFF"/>
              </w:rPr>
              <w:t>Необходимые знания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8E41B2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Методика </w:t>
            </w:r>
            <w:proofErr w:type="spellStart"/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физикального</w:t>
            </w:r>
            <w:proofErr w:type="spellEnd"/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 исследования пациентов (осмотр, пальпация, перкуссия, аускультация) </w:t>
            </w: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BD30F0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39 – выбор одного варианта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Клинические признаки внезапного прекращения кровообращения и/или дыхания</w:t>
            </w:r>
          </w:p>
          <w:p w:rsidR="00BD30F0" w:rsidRPr="008E41B2" w:rsidRDefault="00BD30F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4C0204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40 – выбор нескольких вариантов ответа</w:t>
            </w:r>
          </w:p>
          <w:p w:rsidR="00BD30F0" w:rsidRPr="008E41B2" w:rsidRDefault="00BD30F0" w:rsidP="003D3C7C">
            <w:pPr>
              <w:jc w:val="both"/>
              <w:rPr>
                <w:color w:val="000000" w:themeColor="text1"/>
              </w:rPr>
            </w:pPr>
          </w:p>
        </w:tc>
      </w:tr>
      <w:tr w:rsidR="008E41B2" w:rsidRPr="008E41B2" w:rsidTr="00415E90">
        <w:tc>
          <w:tcPr>
            <w:tcW w:w="4899" w:type="dxa"/>
          </w:tcPr>
          <w:p w:rsidR="00BD30F0" w:rsidRPr="008E41B2" w:rsidRDefault="008E41B2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3. </w:t>
            </w:r>
            <w:r w:rsidR="00BD30F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Правила проведения базовой сердечно-легочной реанимации</w:t>
            </w:r>
          </w:p>
          <w:p w:rsidR="00BD30F0" w:rsidRPr="008E41B2" w:rsidRDefault="00BD30F0" w:rsidP="003D3C7C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8E41B2" w:rsidRDefault="00BD30F0" w:rsidP="004C0204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E41B2" w:rsidRDefault="00BD30F0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8E41B2" w:rsidRDefault="00BD30F0" w:rsidP="003D3C7C">
            <w:pPr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41 – выбор одного варианта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</w:t>
      </w:r>
      <w:proofErr w:type="gramStart"/>
      <w:r>
        <w:t>на</w:t>
      </w:r>
      <w:proofErr w:type="gramEnd"/>
      <w:r>
        <w:t xml:space="preserve"> </w:t>
      </w:r>
    </w:p>
    <w:p w:rsidR="00F94DF5" w:rsidRDefault="00F94DF5" w:rsidP="00F94DF5">
      <w:r>
        <w:t xml:space="preserve">Выбор ответа: </w:t>
      </w:r>
      <w:r w:rsidR="005A1E93">
        <w:t>39</w:t>
      </w:r>
    </w:p>
    <w:p w:rsidR="005A1E93" w:rsidRDefault="005A1E93" w:rsidP="00F94DF5">
      <w:r>
        <w:t>Количество заданий на установление последовательности: 1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5A1E93">
        <w:t>1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E569A6" w:rsidRDefault="00E569A6" w:rsidP="008F00EC">
      <w:pPr>
        <w:spacing w:before="100" w:beforeAutospacing="1" w:after="100" w:afterAutospacing="1"/>
        <w:rPr>
          <w:b/>
        </w:rPr>
      </w:pPr>
    </w:p>
    <w:p w:rsidR="00E569A6" w:rsidRDefault="00E569A6" w:rsidP="008F00EC">
      <w:pPr>
        <w:spacing w:before="100" w:beforeAutospacing="1" w:after="100" w:afterAutospacing="1"/>
        <w:rPr>
          <w:b/>
        </w:rPr>
      </w:pPr>
    </w:p>
    <w:p w:rsidR="008F00EC" w:rsidRPr="00E569A6" w:rsidRDefault="008F00EC" w:rsidP="008F00EC">
      <w:pPr>
        <w:spacing w:before="100" w:beforeAutospacing="1" w:after="100" w:afterAutospacing="1"/>
        <w:rPr>
          <w:b/>
        </w:rPr>
      </w:pPr>
      <w:r w:rsidRPr="00E569A6">
        <w:rPr>
          <w:b/>
        </w:rPr>
        <w:t xml:space="preserve">6. Спецификация </w:t>
      </w:r>
      <w:proofErr w:type="gramStart"/>
      <w:r w:rsidRPr="00E569A6">
        <w:rPr>
          <w:b/>
        </w:rPr>
        <w:t>задании</w:t>
      </w:r>
      <w:proofErr w:type="gramEnd"/>
      <w:r w:rsidRPr="00E569A6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C901FB" w:rsidTr="000A59DB">
        <w:tc>
          <w:tcPr>
            <w:tcW w:w="2994" w:type="dxa"/>
          </w:tcPr>
          <w:p w:rsidR="008F00EC" w:rsidRPr="00C901FB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C901FB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C901FB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C901FB">
              <w:t>Показатели</w:t>
            </w:r>
          </w:p>
        </w:tc>
        <w:tc>
          <w:tcPr>
            <w:tcW w:w="2090" w:type="dxa"/>
          </w:tcPr>
          <w:p w:rsidR="008F00EC" w:rsidRPr="00C901FB" w:rsidRDefault="008F00EC" w:rsidP="00497BB0">
            <w:pPr>
              <w:jc w:val="center"/>
            </w:pPr>
            <w:r w:rsidRPr="00C901FB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C901FB" w:rsidRDefault="008F00EC" w:rsidP="00497BB0">
            <w:pPr>
              <w:jc w:val="center"/>
            </w:pPr>
            <w:r w:rsidRPr="00C901FB">
              <w:t>Тип и N задания</w:t>
            </w:r>
          </w:p>
        </w:tc>
      </w:tr>
      <w:tr w:rsidR="008F00EC" w:rsidRPr="00C901FB" w:rsidTr="000A59DB">
        <w:tc>
          <w:tcPr>
            <w:tcW w:w="2994" w:type="dxa"/>
          </w:tcPr>
          <w:p w:rsidR="008F00EC" w:rsidRPr="00C901FB" w:rsidRDefault="008F00EC" w:rsidP="00497BB0">
            <w:pPr>
              <w:jc w:val="center"/>
            </w:pPr>
            <w:r w:rsidRPr="00C901FB">
              <w:t>1</w:t>
            </w:r>
          </w:p>
        </w:tc>
        <w:tc>
          <w:tcPr>
            <w:tcW w:w="2574" w:type="dxa"/>
          </w:tcPr>
          <w:p w:rsidR="008F00EC" w:rsidRPr="00C901FB" w:rsidRDefault="008F00EC" w:rsidP="00497BB0">
            <w:pPr>
              <w:jc w:val="center"/>
            </w:pPr>
            <w:r w:rsidRPr="00C901FB">
              <w:t>2</w:t>
            </w:r>
          </w:p>
        </w:tc>
        <w:tc>
          <w:tcPr>
            <w:tcW w:w="2090" w:type="dxa"/>
          </w:tcPr>
          <w:p w:rsidR="008F00EC" w:rsidRPr="00C901FB" w:rsidRDefault="008F00EC" w:rsidP="00497BB0">
            <w:pPr>
              <w:jc w:val="center"/>
            </w:pPr>
            <w:r w:rsidRPr="00C901FB">
              <w:t>3</w:t>
            </w:r>
          </w:p>
        </w:tc>
        <w:tc>
          <w:tcPr>
            <w:tcW w:w="1687" w:type="dxa"/>
          </w:tcPr>
          <w:p w:rsidR="008F00EC" w:rsidRPr="00C901FB" w:rsidRDefault="008F00EC" w:rsidP="00497BB0">
            <w:pPr>
              <w:jc w:val="center"/>
            </w:pPr>
            <w:r w:rsidRPr="00C901FB">
              <w:t>4</w:t>
            </w:r>
          </w:p>
        </w:tc>
      </w:tr>
      <w:tr w:rsidR="00D202F4" w:rsidRPr="00C901FB" w:rsidTr="000A59DB">
        <w:tc>
          <w:tcPr>
            <w:tcW w:w="9345" w:type="dxa"/>
            <w:gridSpan w:val="4"/>
          </w:tcPr>
          <w:p w:rsidR="00D202F4" w:rsidRPr="00C901FB" w:rsidRDefault="00F9637F" w:rsidP="00F9637F">
            <w:pPr>
              <w:jc w:val="both"/>
            </w:pPr>
            <w:r w:rsidRPr="00E554B1">
              <w:t xml:space="preserve">Трудовая функция: А/03.8 </w:t>
            </w:r>
            <w:r w:rsidRPr="00E554B1">
              <w:rPr>
                <w:color w:val="22272F"/>
                <w:shd w:val="clear" w:color="auto" w:fill="FFFFFF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</w:t>
            </w:r>
            <w:r w:rsidRPr="00E554B1">
              <w:t xml:space="preserve"> </w:t>
            </w:r>
          </w:p>
        </w:tc>
      </w:tr>
      <w:tr w:rsidR="008F00EC" w:rsidRPr="00C901FB" w:rsidTr="000A59DB">
        <w:tc>
          <w:tcPr>
            <w:tcW w:w="2994" w:type="dxa"/>
          </w:tcPr>
          <w:p w:rsidR="008F00EC" w:rsidRPr="00C901FB" w:rsidRDefault="00F9637F" w:rsidP="00802A8F">
            <w:r w:rsidRPr="00E554B1">
              <w:rPr>
                <w:color w:val="22272F"/>
                <w:shd w:val="clear" w:color="auto" w:fill="FFFFFF"/>
              </w:rPr>
              <w:t>Производство медико-криминалистической экспертизы (исследования) вещественных доказательств и объектов биологического и иного происхождения</w:t>
            </w:r>
          </w:p>
        </w:tc>
        <w:tc>
          <w:tcPr>
            <w:tcW w:w="2574" w:type="dxa"/>
          </w:tcPr>
          <w:p w:rsidR="008F00EC" w:rsidRPr="00C901FB" w:rsidRDefault="00BC46B5" w:rsidP="004C609D">
            <w:pPr>
              <w:rPr>
                <w:color w:val="000000"/>
              </w:rPr>
            </w:pPr>
            <w:r>
              <w:rPr>
                <w:color w:val="000000"/>
              </w:rPr>
              <w:t>Уметь правильно проводить медико-криминалистическую экспертизу</w:t>
            </w:r>
            <w:r w:rsidR="0058787D" w:rsidRPr="00E554B1">
              <w:rPr>
                <w:color w:val="22272F"/>
                <w:shd w:val="clear" w:color="auto" w:fill="FFFFFF"/>
              </w:rPr>
              <w:t xml:space="preserve"> вещественных доказательств</w:t>
            </w:r>
          </w:p>
        </w:tc>
        <w:tc>
          <w:tcPr>
            <w:tcW w:w="2090" w:type="dxa"/>
          </w:tcPr>
          <w:p w:rsidR="000A59DB" w:rsidRPr="00F9637F" w:rsidRDefault="00F9637F" w:rsidP="000A59DB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3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>- если задача решена без ошибок;</w:t>
            </w:r>
          </w:p>
          <w:p w:rsidR="000A59DB" w:rsidRPr="00F9637F" w:rsidRDefault="00F9637F" w:rsidP="000A59DB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2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>- если допущены 1-2 негрубые ошибки;</w:t>
            </w:r>
          </w:p>
          <w:p w:rsidR="000A59DB" w:rsidRPr="00F9637F" w:rsidRDefault="00F9637F" w:rsidP="000A59DB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1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F9637F">
              <w:rPr>
                <w:color w:val="000000"/>
              </w:rPr>
              <w:t>грубая</w:t>
            </w:r>
            <w:proofErr w:type="gramEnd"/>
            <w:r w:rsidR="000A59DB" w:rsidRPr="00F9637F">
              <w:rPr>
                <w:color w:val="000000"/>
              </w:rPr>
              <w:t xml:space="preserve"> и 3-4 негрубые ошибки;</w:t>
            </w:r>
          </w:p>
          <w:p w:rsidR="001B0AB0" w:rsidRPr="00C901FB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0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C901FB" w:rsidRDefault="0096265C" w:rsidP="00497BB0">
            <w:r w:rsidRPr="00C901FB">
              <w:t>Задание на выполнение трудовых действий в реальных или модельных условиях</w:t>
            </w:r>
          </w:p>
          <w:p w:rsidR="004D785D" w:rsidRPr="00C901FB" w:rsidRDefault="004D785D" w:rsidP="00497BB0">
            <w:r w:rsidRPr="00C901FB">
              <w:t xml:space="preserve">Задание № </w:t>
            </w:r>
            <w:r w:rsidR="000A59DB" w:rsidRPr="00C901FB">
              <w:t>1</w:t>
            </w:r>
          </w:p>
        </w:tc>
      </w:tr>
      <w:tr w:rsidR="0036384D" w:rsidRPr="00C901FB" w:rsidTr="000A59DB">
        <w:tc>
          <w:tcPr>
            <w:tcW w:w="9345" w:type="dxa"/>
            <w:gridSpan w:val="4"/>
          </w:tcPr>
          <w:p w:rsidR="0036384D" w:rsidRPr="00C901FB" w:rsidRDefault="0058787D" w:rsidP="0058787D">
            <w:pPr>
              <w:contextualSpacing/>
              <w:jc w:val="both"/>
            </w:pPr>
            <w:r w:rsidRPr="0043371E">
              <w:t xml:space="preserve">Трудовая функция: А/04.8 </w:t>
            </w:r>
            <w:r w:rsidRPr="0043371E">
              <w:rPr>
                <w:color w:val="22272F"/>
                <w:shd w:val="clear" w:color="auto" w:fill="FFFFFF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36384D" w:rsidRPr="0064194F" w:rsidTr="000A59DB">
        <w:tc>
          <w:tcPr>
            <w:tcW w:w="2994" w:type="dxa"/>
          </w:tcPr>
          <w:p w:rsidR="0036384D" w:rsidRPr="00C901FB" w:rsidRDefault="0058787D" w:rsidP="0036384D">
            <w:pPr>
              <w:pStyle w:val="pTextStyle"/>
              <w:jc w:val="both"/>
              <w:rPr>
                <w:lang w:val="ru-RU"/>
              </w:rPr>
            </w:pPr>
            <w:r w:rsidRPr="0058787D">
              <w:rPr>
                <w:color w:val="22272F"/>
                <w:shd w:val="clear" w:color="auto" w:fill="FFFFFF"/>
                <w:lang w:val="ru-RU"/>
              </w:rPr>
              <w:t>Ведение медицинской документации, в том числе в форме электронного документа</w:t>
            </w:r>
          </w:p>
        </w:tc>
        <w:tc>
          <w:tcPr>
            <w:tcW w:w="2574" w:type="dxa"/>
          </w:tcPr>
          <w:p w:rsidR="0036384D" w:rsidRPr="00C901FB" w:rsidRDefault="0058787D" w:rsidP="0036384D">
            <w:pPr>
              <w:rPr>
                <w:color w:val="000000"/>
              </w:rPr>
            </w:pPr>
            <w:r>
              <w:rPr>
                <w:color w:val="000000"/>
              </w:rPr>
              <w:t>Уметь вести медицинскую документацию</w:t>
            </w:r>
          </w:p>
        </w:tc>
        <w:tc>
          <w:tcPr>
            <w:tcW w:w="2090" w:type="dxa"/>
          </w:tcPr>
          <w:p w:rsidR="00F9637F" w:rsidRPr="00F9637F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«3»- если задача решена без ошибок;</w:t>
            </w:r>
          </w:p>
          <w:p w:rsidR="00F9637F" w:rsidRPr="00F9637F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«2»- если допущены 1-2 негрубые ошибки;</w:t>
            </w:r>
          </w:p>
          <w:p w:rsidR="00F9637F" w:rsidRPr="00F9637F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 xml:space="preserve">«1»- если допущены 1 </w:t>
            </w:r>
            <w:proofErr w:type="gramStart"/>
            <w:r w:rsidRPr="00F9637F">
              <w:rPr>
                <w:color w:val="000000"/>
              </w:rPr>
              <w:t>грубая</w:t>
            </w:r>
            <w:proofErr w:type="gramEnd"/>
            <w:r w:rsidRPr="00F9637F">
              <w:rPr>
                <w:color w:val="000000"/>
              </w:rPr>
              <w:t xml:space="preserve"> и 3-4 негрубые ошибки;</w:t>
            </w:r>
          </w:p>
          <w:p w:rsidR="0036384D" w:rsidRPr="00C901FB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6F5E3E" w:rsidRDefault="0036384D" w:rsidP="0036384D">
            <w:r w:rsidRPr="00C901FB">
              <w:t xml:space="preserve">Задание на выполнение трудовых действий в реальных или модельных условиях Задание № </w:t>
            </w:r>
            <w:r w:rsidR="006F5E3E" w:rsidRPr="00C901FB">
              <w:t>2</w:t>
            </w:r>
          </w:p>
        </w:tc>
      </w:tr>
    </w:tbl>
    <w:p w:rsidR="008F00EC" w:rsidRDefault="008F00EC" w:rsidP="008F00EC"/>
    <w:p w:rsidR="007639DE" w:rsidRDefault="007639D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7639DE" w:rsidRDefault="007639D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7639DE" w:rsidRDefault="007639D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C13AC6">
        <w:rPr>
          <w:rFonts w:ascii="Times New Roman,Bold" w:hAnsi="Times New Roman,Bold"/>
          <w:b/>
          <w:bCs/>
        </w:rPr>
        <w:t>оценочных</w:t>
      </w:r>
      <w:proofErr w:type="gramEnd"/>
      <w:r w:rsidRPr="00C13AC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C901FB" w:rsidP="00C901FB">
      <w:pPr>
        <w:ind w:firstLine="709"/>
        <w:jc w:val="both"/>
      </w:pPr>
      <w:r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64194F">
        <w:rPr>
          <w:rFonts w:ascii="Times New Roman,Bold" w:hAnsi="Times New Roman,Bold"/>
          <w:b/>
          <w:bCs/>
        </w:rPr>
        <w:t>оценочных</w:t>
      </w:r>
      <w:proofErr w:type="gramEnd"/>
      <w:r w:rsidRPr="0064194F">
        <w:rPr>
          <w:rFonts w:ascii="Times New Roman,Bold" w:hAnsi="Times New Roman,Bold"/>
          <w:b/>
          <w:bCs/>
        </w:rPr>
        <w:t xml:space="preserve"> мероприятий</w:t>
      </w:r>
    </w:p>
    <w:p w:rsidR="00A92F47" w:rsidRPr="00815366" w:rsidRDefault="00A92F47" w:rsidP="00A92F47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A92F47" w:rsidRPr="00815366" w:rsidRDefault="00A92F47" w:rsidP="00A92F47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A92F47" w:rsidRPr="00815366" w:rsidRDefault="00A92F47" w:rsidP="00A92F47">
      <w:pPr>
        <w:pStyle w:val="ConsPlusNormal"/>
        <w:numPr>
          <w:ilvl w:val="0"/>
          <w:numId w:val="23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A92F47" w:rsidRPr="00815366" w:rsidRDefault="00A92F47" w:rsidP="00A92F47">
      <w:pPr>
        <w:numPr>
          <w:ilvl w:val="0"/>
          <w:numId w:val="23"/>
        </w:numPr>
        <w:jc w:val="both"/>
        <w:rPr>
          <w:lang w:bidi="ru-RU"/>
        </w:rPr>
      </w:pPr>
      <w:r w:rsidRPr="00815366">
        <w:t xml:space="preserve">- иметь: </w:t>
      </w:r>
    </w:p>
    <w:p w:rsidR="00A92F47" w:rsidRPr="00815366" w:rsidRDefault="00A92F47" w:rsidP="00A92F47">
      <w:pPr>
        <w:numPr>
          <w:ilvl w:val="0"/>
          <w:numId w:val="23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A92F47" w:rsidRPr="00815366" w:rsidRDefault="00A92F47" w:rsidP="00A92F47">
      <w:pPr>
        <w:numPr>
          <w:ilvl w:val="0"/>
          <w:numId w:val="23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</w:t>
      </w:r>
      <w:r>
        <w:t>врач - судебно-медицинский эксперт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>
        <w:rPr>
          <w:color w:val="000000"/>
        </w:rPr>
        <w:t xml:space="preserve">Специалист по экспертизе вещественных доказательств и объектов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0F5DEF" w:rsidRDefault="00A92F47" w:rsidP="00A92F47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15366">
        <w:rPr>
          <w:rFonts w:eastAsia="Calibri"/>
          <w:bCs/>
          <w:lang w:bidi="ru-RU"/>
        </w:rPr>
        <w:t>«</w:t>
      </w:r>
      <w:r>
        <w:rPr>
          <w:rFonts w:eastAsia="Calibri"/>
          <w:bCs/>
          <w:lang w:bidi="ru-RU"/>
        </w:rPr>
        <w:t>Судебно-медицинская экспертиза</w:t>
      </w:r>
      <w:r w:rsidRPr="00815366">
        <w:rPr>
          <w:rFonts w:eastAsia="Calibri"/>
          <w:bCs/>
          <w:lang w:bidi="ru-RU"/>
        </w:rPr>
        <w:t>»</w:t>
      </w:r>
      <w:r w:rsidR="0096265C">
        <w:t xml:space="preserve"> </w:t>
      </w:r>
    </w:p>
    <w:p w:rsidR="0096265C" w:rsidRPr="0096265C" w:rsidRDefault="0096265C" w:rsidP="0096265C">
      <w:pPr>
        <w:jc w:val="both"/>
      </w:pPr>
    </w:p>
    <w:p w:rsidR="00483DB1" w:rsidRPr="00C901FB" w:rsidRDefault="00483DB1" w:rsidP="00483DB1">
      <w:pPr>
        <w:jc w:val="center"/>
        <w:rPr>
          <w:b/>
          <w:bCs/>
        </w:rPr>
      </w:pPr>
      <w:r w:rsidRPr="00C901FB">
        <w:rPr>
          <w:b/>
          <w:bCs/>
        </w:rPr>
        <w:t xml:space="preserve">9. Требования безопасности к проведению </w:t>
      </w:r>
      <w:proofErr w:type="gramStart"/>
      <w:r w:rsidRPr="00C901FB">
        <w:rPr>
          <w:b/>
          <w:bCs/>
        </w:rPr>
        <w:t>оценочных</w:t>
      </w:r>
      <w:proofErr w:type="gramEnd"/>
      <w:r w:rsidRPr="00C901FB">
        <w:rPr>
          <w:b/>
          <w:bCs/>
        </w:rPr>
        <w:t xml:space="preserve">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7639DE" w:rsidRDefault="007639DE" w:rsidP="000C1DB7">
      <w:pPr>
        <w:jc w:val="center"/>
        <w:rPr>
          <w:b/>
          <w:bCs/>
        </w:rPr>
      </w:pPr>
    </w:p>
    <w:p w:rsidR="007639DE" w:rsidRDefault="007639DE" w:rsidP="000C1DB7">
      <w:pPr>
        <w:jc w:val="center"/>
        <w:rPr>
          <w:b/>
          <w:bCs/>
        </w:rPr>
      </w:pPr>
    </w:p>
    <w:p w:rsidR="000C1DB7" w:rsidRPr="000C1DB7" w:rsidRDefault="000C1DB7" w:rsidP="000C1DB7">
      <w:pPr>
        <w:jc w:val="center"/>
        <w:rPr>
          <w:b/>
          <w:bCs/>
        </w:rPr>
      </w:pPr>
      <w:r w:rsidRPr="00C901FB">
        <w:rPr>
          <w:b/>
          <w:bCs/>
        </w:rPr>
        <w:t>10. Задания для теоретического этапа профессионального экзамена</w:t>
      </w:r>
    </w:p>
    <w:p w:rsidR="00753EA6" w:rsidRPr="00B7741C" w:rsidRDefault="00753EA6" w:rsidP="00753EA6">
      <w:pPr>
        <w:jc w:val="both"/>
      </w:pPr>
    </w:p>
    <w:p w:rsidR="00C901FB" w:rsidRPr="00CE3617" w:rsidRDefault="00C901FB" w:rsidP="00C901FB">
      <w:r w:rsidRPr="000B5C4C">
        <w:t xml:space="preserve">Задание № </w:t>
      </w:r>
      <w:r>
        <w:t>1</w:t>
      </w:r>
      <w:r w:rsidRPr="000B5C4C">
        <w:t>. Выберите один правильный вариант ответа.</w:t>
      </w:r>
      <w:r>
        <w:t xml:space="preserve"> Результаты судебно-медицинской </w:t>
      </w:r>
      <w:r w:rsidRPr="00CE3617">
        <w:t>экспертизы эксперт оформляет в виде:</w:t>
      </w:r>
    </w:p>
    <w:p w:rsidR="00C901FB" w:rsidRPr="00CE3617" w:rsidRDefault="00C901FB" w:rsidP="00C901FB">
      <w:r>
        <w:t>1</w:t>
      </w:r>
      <w:r w:rsidRPr="00CE3617">
        <w:t>)  </w:t>
      </w:r>
      <w:r>
        <w:t xml:space="preserve">«Акта медицинского </w:t>
      </w:r>
      <w:r w:rsidRPr="00CE3617">
        <w:t>иссл</w:t>
      </w:r>
      <w:r>
        <w:t>едования (освидетельствования)»</w:t>
      </w:r>
    </w:p>
    <w:p w:rsidR="00C901FB" w:rsidRPr="00CE3617" w:rsidRDefault="00C901FB" w:rsidP="00C901FB">
      <w:r>
        <w:t>2</w:t>
      </w:r>
      <w:r w:rsidRPr="00CE3617">
        <w:t>)  «</w:t>
      </w:r>
      <w:r>
        <w:t>Справки для правоохранительных органов»</w:t>
      </w:r>
    </w:p>
    <w:p w:rsidR="00C901FB" w:rsidRPr="00CE3617" w:rsidRDefault="00C901FB" w:rsidP="00C901FB">
      <w:pPr>
        <w:rPr>
          <w:u w:val="single"/>
        </w:rPr>
      </w:pPr>
      <w:r w:rsidRPr="00CE3617">
        <w:rPr>
          <w:u w:val="single"/>
        </w:rPr>
        <w:t>3)  </w:t>
      </w:r>
      <w:r>
        <w:rPr>
          <w:u w:val="single"/>
        </w:rPr>
        <w:t>«</w:t>
      </w:r>
      <w:r w:rsidRPr="00CE3617">
        <w:rPr>
          <w:u w:val="single"/>
        </w:rPr>
        <w:t>Заключения эксперта</w:t>
      </w:r>
      <w:r>
        <w:rPr>
          <w:u w:val="single"/>
        </w:rPr>
        <w:t>»</w:t>
      </w:r>
    </w:p>
    <w:p w:rsidR="00C901FB" w:rsidRPr="00CE3617" w:rsidRDefault="00C901FB" w:rsidP="00C901FB">
      <w:r>
        <w:t>4</w:t>
      </w:r>
      <w:r w:rsidRPr="00CE3617">
        <w:t>)  Меди</w:t>
      </w:r>
      <w:r>
        <w:t>цинского свидетельства о смерти</w:t>
      </w:r>
      <w:r w:rsidRPr="00CE3617">
        <w:br/>
      </w:r>
    </w:p>
    <w:p w:rsidR="00C901FB" w:rsidRDefault="00C901FB" w:rsidP="00C901FB">
      <w:pPr>
        <w:rPr>
          <w:color w:val="000000"/>
        </w:rPr>
      </w:pPr>
      <w:r w:rsidRPr="000B5C4C">
        <w:t xml:space="preserve">Задание № </w:t>
      </w:r>
      <w:r>
        <w:t>2</w:t>
      </w:r>
      <w:r w:rsidRPr="000B5C4C">
        <w:t>. Выберите один правильный вариант ответа.</w:t>
      </w:r>
      <w:r>
        <w:t xml:space="preserve"> Основанием для производства судебно-химической экспертизы может быть:</w:t>
      </w:r>
    </w:p>
    <w:p w:rsidR="00C901FB" w:rsidRPr="001F2CB5" w:rsidRDefault="00C901FB" w:rsidP="00C901FB">
      <w:pPr>
        <w:rPr>
          <w:u w:val="single"/>
        </w:rPr>
      </w:pPr>
      <w:proofErr w:type="gramStart"/>
      <w:r>
        <w:rPr>
          <w:color w:val="000000"/>
        </w:rPr>
        <w:t>1) выписка из истории болезни</w:t>
      </w:r>
      <w:r>
        <w:rPr>
          <w:color w:val="000000"/>
        </w:rPr>
        <w:br/>
        <w:t>2) протокол с места происшествия</w:t>
      </w:r>
      <w:r>
        <w:rPr>
          <w:color w:val="000000"/>
        </w:rPr>
        <w:br/>
        <w:t>3) акт судебно-медицинского исследования трупа</w:t>
      </w:r>
      <w:r>
        <w:rPr>
          <w:color w:val="000000"/>
        </w:rPr>
        <w:br/>
      </w:r>
      <w:r w:rsidRPr="001F2CB5">
        <w:rPr>
          <w:bCs/>
          <w:color w:val="000000"/>
          <w:u w:val="single"/>
        </w:rPr>
        <w:t>4) письменное направление судебно-медицинского эксперта</w:t>
      </w:r>
      <w:proofErr w:type="gramEnd"/>
    </w:p>
    <w:p w:rsidR="00C901FB" w:rsidRDefault="00C901FB" w:rsidP="00C901FB"/>
    <w:p w:rsidR="00C901FB" w:rsidRDefault="00C901FB" w:rsidP="00C901FB">
      <w:r w:rsidRPr="000B5C4C">
        <w:t xml:space="preserve">Задание № </w:t>
      </w:r>
      <w:r>
        <w:t>3</w:t>
      </w:r>
      <w:r w:rsidRPr="000B5C4C">
        <w:t>. Выберите один правильный вариант ответа.</w:t>
      </w:r>
      <w:r>
        <w:t xml:space="preserve"> </w:t>
      </w:r>
      <w:proofErr w:type="gramStart"/>
      <w:r>
        <w:rPr>
          <w:color w:val="000000"/>
        </w:rPr>
        <w:t>Судебно-гистологическое исследование позволяет устано</w:t>
      </w:r>
      <w:r>
        <w:rPr>
          <w:color w:val="000000"/>
        </w:rPr>
        <w:softHyphen/>
        <w:t>вить:</w:t>
      </w:r>
      <w:r>
        <w:rPr>
          <w:color w:val="000000"/>
        </w:rPr>
        <w:br/>
      </w:r>
      <w:r w:rsidRPr="001F2CB5">
        <w:rPr>
          <w:bCs/>
          <w:color w:val="000000"/>
          <w:u w:val="single"/>
        </w:rPr>
        <w:t xml:space="preserve">1) </w:t>
      </w:r>
      <w:proofErr w:type="spellStart"/>
      <w:r w:rsidRPr="001F2CB5">
        <w:rPr>
          <w:bCs/>
          <w:color w:val="000000"/>
          <w:u w:val="single"/>
        </w:rPr>
        <w:t>прижизненность</w:t>
      </w:r>
      <w:proofErr w:type="spellEnd"/>
      <w:r w:rsidRPr="001F2CB5">
        <w:rPr>
          <w:bCs/>
          <w:color w:val="000000"/>
          <w:u w:val="single"/>
        </w:rPr>
        <w:t xml:space="preserve"> и давнос</w:t>
      </w:r>
      <w:r>
        <w:rPr>
          <w:bCs/>
          <w:color w:val="000000"/>
          <w:u w:val="single"/>
        </w:rPr>
        <w:t>ть образования повреждения</w:t>
      </w:r>
      <w:r w:rsidRPr="001F2CB5">
        <w:rPr>
          <w:color w:val="000000"/>
        </w:rPr>
        <w:br/>
      </w:r>
      <w:r>
        <w:rPr>
          <w:color w:val="000000"/>
        </w:rPr>
        <w:t>2) механизм образования повреждения</w:t>
      </w:r>
      <w:r>
        <w:rPr>
          <w:color w:val="000000"/>
        </w:rPr>
        <w:br/>
        <w:t>3) групповые признаки травмирующего предмета</w:t>
      </w:r>
      <w:r>
        <w:rPr>
          <w:color w:val="000000"/>
        </w:rPr>
        <w:br/>
        <w:t>4) индивидуальные особенности травмирующего предмета</w:t>
      </w:r>
      <w:r>
        <w:rPr>
          <w:color w:val="000000"/>
        </w:rPr>
        <w:br/>
        <w:t>5) предмет, которым причинено повреждение</w:t>
      </w:r>
      <w:proofErr w:type="gramEnd"/>
    </w:p>
    <w:p w:rsidR="00C901FB" w:rsidRDefault="00C901FB" w:rsidP="00C901FB"/>
    <w:p w:rsidR="00C901FB" w:rsidRPr="001F2CB5" w:rsidRDefault="00C901FB" w:rsidP="00C901FB">
      <w:r w:rsidRPr="001F2CB5">
        <w:t xml:space="preserve">Задание № 4. Выберите один правильный вариант ответа. Перечислите правила вырезки кусочков для гистологического исследования: </w:t>
      </w:r>
    </w:p>
    <w:p w:rsidR="00C901FB" w:rsidRPr="001F2CB5" w:rsidRDefault="00C901FB" w:rsidP="00C901FB">
      <w:proofErr w:type="gramStart"/>
      <w:r w:rsidRPr="001F2CB5">
        <w:t>1</w:t>
      </w:r>
      <w:r>
        <w:t xml:space="preserve">) </w:t>
      </w:r>
      <w:r w:rsidRPr="001F2CB5">
        <w:t>толщина 0,5-1 см</w:t>
      </w:r>
      <w:r w:rsidRPr="001F2CB5">
        <w:br/>
      </w:r>
      <w:r w:rsidRPr="001F2CB5">
        <w:rPr>
          <w:u w:val="single"/>
        </w:rPr>
        <w:t>2</w:t>
      </w:r>
      <w:r>
        <w:rPr>
          <w:u w:val="single"/>
        </w:rPr>
        <w:t xml:space="preserve">) </w:t>
      </w:r>
      <w:r w:rsidRPr="001F2CB5">
        <w:rPr>
          <w:u w:val="single"/>
        </w:rPr>
        <w:t>мягкие ткани без кровоизлияния</w:t>
      </w:r>
      <w:r w:rsidRPr="001F2CB5">
        <w:rPr>
          <w:u w:val="single"/>
        </w:rPr>
        <w:br/>
      </w:r>
      <w:r w:rsidRPr="001F2CB5">
        <w:t>3</w:t>
      </w:r>
      <w:r>
        <w:t>)</w:t>
      </w:r>
      <w:r w:rsidRPr="001F2CB5">
        <w:t xml:space="preserve"> длина и ширина 1х1,5см или 1,5х2см </w:t>
      </w:r>
      <w:proofErr w:type="gramEnd"/>
    </w:p>
    <w:p w:rsidR="00C901FB" w:rsidRPr="001F2CB5" w:rsidRDefault="00C901FB" w:rsidP="00C901FB">
      <w:r w:rsidRPr="001F2CB5">
        <w:t>4</w:t>
      </w:r>
      <w:r>
        <w:t>)</w:t>
      </w:r>
      <w:r w:rsidRPr="001F2CB5">
        <w:t xml:space="preserve"> </w:t>
      </w:r>
      <w:r>
        <w:t>вырезать ножницами</w:t>
      </w:r>
    </w:p>
    <w:p w:rsidR="00C901FB" w:rsidRDefault="00C901FB" w:rsidP="00C901FB"/>
    <w:p w:rsidR="00C901FB" w:rsidRPr="007639DE" w:rsidRDefault="00C901FB" w:rsidP="00C901FB">
      <w:pPr>
        <w:pStyle w:val="questioncontent"/>
        <w:spacing w:before="60" w:beforeAutospacing="0" w:after="0" w:afterAutospacing="0"/>
        <w:rPr>
          <w:color w:val="000000"/>
        </w:rPr>
      </w:pPr>
      <w:r w:rsidRPr="00A51BB5">
        <w:t xml:space="preserve">Задание № </w:t>
      </w:r>
      <w:r>
        <w:t>5</w:t>
      </w:r>
      <w:r w:rsidRPr="00A51BB5">
        <w:t>. Выберите несколько правильных вариантов ответа.</w:t>
      </w:r>
      <w:r>
        <w:t xml:space="preserve"> </w:t>
      </w:r>
      <w:r w:rsidRPr="007639DE">
        <w:rPr>
          <w:color w:val="000000"/>
        </w:rPr>
        <w:t>Методы окраски на бактерии:</w:t>
      </w:r>
    </w:p>
    <w:p w:rsidR="00C901FB" w:rsidRPr="00652FAE" w:rsidRDefault="00C901FB" w:rsidP="00C901FB">
      <w:pPr>
        <w:rPr>
          <w:u w:val="single"/>
        </w:rPr>
      </w:pPr>
      <w:r>
        <w:rPr>
          <w:u w:val="single"/>
        </w:rPr>
        <w:t>1) ШИК-реакция</w:t>
      </w:r>
    </w:p>
    <w:p w:rsidR="00C901FB" w:rsidRPr="00652FAE" w:rsidRDefault="00C901FB" w:rsidP="00C901FB">
      <w:pPr>
        <w:rPr>
          <w:u w:val="single"/>
        </w:rPr>
      </w:pPr>
      <w:r>
        <w:rPr>
          <w:u w:val="single"/>
        </w:rPr>
        <w:t>2</w:t>
      </w:r>
      <w:r w:rsidRPr="00652FAE">
        <w:rPr>
          <w:u w:val="single"/>
        </w:rPr>
        <w:t xml:space="preserve">) по </w:t>
      </w:r>
      <w:proofErr w:type="spellStart"/>
      <w:r w:rsidRPr="00652FAE">
        <w:rPr>
          <w:u w:val="single"/>
        </w:rPr>
        <w:t>Пфейферу</w:t>
      </w:r>
      <w:proofErr w:type="spellEnd"/>
      <w:r w:rsidRPr="00652FAE">
        <w:rPr>
          <w:u w:val="single"/>
        </w:rPr>
        <w:t> </w:t>
      </w:r>
    </w:p>
    <w:p w:rsidR="00C901FB" w:rsidRPr="00652FAE" w:rsidRDefault="00C901FB" w:rsidP="00C901FB">
      <w:pPr>
        <w:rPr>
          <w:u w:val="single"/>
        </w:rPr>
      </w:pPr>
      <w:r>
        <w:rPr>
          <w:u w:val="single"/>
        </w:rPr>
        <w:t>3</w:t>
      </w:r>
      <w:r w:rsidRPr="00652FAE">
        <w:rPr>
          <w:u w:val="single"/>
        </w:rPr>
        <w:t xml:space="preserve">) по </w:t>
      </w:r>
      <w:proofErr w:type="spellStart"/>
      <w:r w:rsidRPr="00652FAE">
        <w:rPr>
          <w:u w:val="single"/>
        </w:rPr>
        <w:t>Леффлеру</w:t>
      </w:r>
      <w:proofErr w:type="spellEnd"/>
      <w:r w:rsidRPr="00652FAE">
        <w:rPr>
          <w:u w:val="single"/>
        </w:rPr>
        <w:t> </w:t>
      </w:r>
    </w:p>
    <w:p w:rsidR="00C901FB" w:rsidRPr="00652FAE" w:rsidRDefault="00C901FB" w:rsidP="00C901FB">
      <w:pPr>
        <w:rPr>
          <w:u w:val="single"/>
        </w:rPr>
      </w:pPr>
      <w:r>
        <w:rPr>
          <w:u w:val="single"/>
        </w:rPr>
        <w:t>4</w:t>
      </w:r>
      <w:r w:rsidRPr="00652FAE">
        <w:rPr>
          <w:u w:val="single"/>
        </w:rPr>
        <w:t>) по Осу</w:t>
      </w:r>
    </w:p>
    <w:p w:rsidR="00C901FB" w:rsidRPr="00652FAE" w:rsidRDefault="00C901FB" w:rsidP="00C901FB">
      <w:r>
        <w:t xml:space="preserve">5) </w:t>
      </w:r>
      <w:r w:rsidRPr="00652FAE">
        <w:t>по Гомори</w:t>
      </w:r>
    </w:p>
    <w:p w:rsidR="00C901FB" w:rsidRPr="00652FAE" w:rsidRDefault="00C901FB" w:rsidP="00C901FB">
      <w:r>
        <w:t xml:space="preserve">6) </w:t>
      </w:r>
      <w:r w:rsidRPr="00652FAE">
        <w:t xml:space="preserve">по </w:t>
      </w:r>
      <w:proofErr w:type="spellStart"/>
      <w:r w:rsidRPr="00652FAE">
        <w:t>Перлсу</w:t>
      </w:r>
      <w:proofErr w:type="spellEnd"/>
      <w:r w:rsidRPr="00652FAE">
        <w:t> </w:t>
      </w:r>
    </w:p>
    <w:p w:rsidR="00C901FB" w:rsidRDefault="00C901FB" w:rsidP="00C901FB">
      <w:pPr>
        <w:jc w:val="both"/>
      </w:pPr>
    </w:p>
    <w:p w:rsidR="00C901FB" w:rsidRPr="004D6CF6" w:rsidRDefault="00C901FB" w:rsidP="00C901FB">
      <w:r w:rsidRPr="004D6CF6">
        <w:t xml:space="preserve">Задание № </w:t>
      </w:r>
      <w:r>
        <w:t>6</w:t>
      </w:r>
      <w:r w:rsidRPr="004D6CF6">
        <w:t>. Выберите один правильный вариант ответа. Прогрессивный тип окрашивания — это:</w:t>
      </w:r>
    </w:p>
    <w:p w:rsidR="00C901FB" w:rsidRPr="00C901FB" w:rsidRDefault="00C901FB" w:rsidP="00C901FB">
      <w:pPr>
        <w:rPr>
          <w:u w:val="single"/>
        </w:rPr>
      </w:pPr>
      <w:r w:rsidRPr="00C901FB">
        <w:rPr>
          <w:u w:val="single"/>
        </w:rPr>
        <w:t xml:space="preserve">1) процесс, идущий до тех пор, пока </w:t>
      </w:r>
      <w:proofErr w:type="gramStart"/>
      <w:r w:rsidRPr="00C901FB">
        <w:rPr>
          <w:u w:val="single"/>
        </w:rPr>
        <w:t>не достигается</w:t>
      </w:r>
      <w:proofErr w:type="gramEnd"/>
      <w:r w:rsidRPr="00C901FB">
        <w:rPr>
          <w:u w:val="single"/>
        </w:rPr>
        <w:t xml:space="preserve"> интенсивное проникновение</w:t>
      </w:r>
      <w:r w:rsidRPr="00C901FB">
        <w:rPr>
          <w:u w:val="single"/>
        </w:rPr>
        <w:br/>
        <w:t>красителя в ткань</w:t>
      </w:r>
    </w:p>
    <w:p w:rsidR="00C901FB" w:rsidRPr="004D6CF6" w:rsidRDefault="00C901FB" w:rsidP="00C901FB">
      <w:r>
        <w:t xml:space="preserve">2) </w:t>
      </w:r>
      <w:r w:rsidRPr="004D6CF6">
        <w:t>первоначальное перекрашивание структур ткани с последующей дифференцировкой</w:t>
      </w:r>
      <w:r w:rsidRPr="004D6CF6">
        <w:br/>
        <w:t>нужного уровня</w:t>
      </w:r>
    </w:p>
    <w:p w:rsidR="00C901FB" w:rsidRPr="004D6CF6" w:rsidRDefault="00C901FB" w:rsidP="00C901FB">
      <w:r>
        <w:t xml:space="preserve">3) </w:t>
      </w:r>
      <w:r w:rsidRPr="004D6CF6">
        <w:t>окрашивание одним красителем</w:t>
      </w:r>
    </w:p>
    <w:p w:rsidR="00C901FB" w:rsidRPr="004D6CF6" w:rsidRDefault="00C901FB" w:rsidP="00C901FB">
      <w:r>
        <w:t xml:space="preserve">4) </w:t>
      </w:r>
      <w:r w:rsidRPr="004D6CF6">
        <w:t>окрашивание после предварительной подготовки ткани</w:t>
      </w:r>
    </w:p>
    <w:p w:rsidR="00C901FB" w:rsidRDefault="00C901FB" w:rsidP="00C901FB"/>
    <w:p w:rsidR="00C901FB" w:rsidRPr="004D6CF6" w:rsidRDefault="00C901FB" w:rsidP="00C901FB">
      <w:r w:rsidRPr="004D6CF6">
        <w:t xml:space="preserve">Задание № 7. Выберите один правильный вариант ответа.  С момента возникновения повреждения первые </w:t>
      </w:r>
      <w:proofErr w:type="spellStart"/>
      <w:r w:rsidRPr="004D6CF6">
        <w:t>лейкостазы</w:t>
      </w:r>
      <w:proofErr w:type="spellEnd"/>
      <w:r w:rsidRPr="004D6CF6">
        <w:t xml:space="preserve"> появляются: </w:t>
      </w:r>
    </w:p>
    <w:p w:rsidR="00C901FB" w:rsidRPr="004D6CF6" w:rsidRDefault="00C901FB" w:rsidP="00C901FB">
      <w:pPr>
        <w:rPr>
          <w:u w:val="single"/>
        </w:rPr>
      </w:pPr>
      <w:r>
        <w:t>1</w:t>
      </w:r>
      <w:r w:rsidRPr="004D6CF6">
        <w:t>) через 5 минут</w:t>
      </w:r>
      <w:r w:rsidRPr="004D6CF6">
        <w:br/>
      </w:r>
      <w:r>
        <w:rPr>
          <w:u w:val="single"/>
        </w:rPr>
        <w:t>2</w:t>
      </w:r>
      <w:r w:rsidRPr="004D6CF6">
        <w:rPr>
          <w:u w:val="single"/>
        </w:rPr>
        <w:t xml:space="preserve">) через 30-40 минут </w:t>
      </w:r>
    </w:p>
    <w:p w:rsidR="00C901FB" w:rsidRPr="004D6CF6" w:rsidRDefault="00C901FB" w:rsidP="00C901FB">
      <w:r>
        <w:t>3</w:t>
      </w:r>
      <w:r w:rsidRPr="004D6CF6">
        <w:t xml:space="preserve">) через 3 часа </w:t>
      </w:r>
    </w:p>
    <w:p w:rsidR="00C901FB" w:rsidRPr="004D6CF6" w:rsidRDefault="00C901FB" w:rsidP="00C901FB">
      <w:r>
        <w:t>4) через сутки</w:t>
      </w:r>
    </w:p>
    <w:p w:rsidR="00C901FB" w:rsidRDefault="00C901FB" w:rsidP="00C901FB"/>
    <w:p w:rsidR="00C901FB" w:rsidRPr="004D6CF6" w:rsidRDefault="00C901FB" w:rsidP="00C901FB">
      <w:r w:rsidRPr="004D6CF6">
        <w:t xml:space="preserve">Задание № </w:t>
      </w:r>
      <w:r>
        <w:t>8</w:t>
      </w:r>
      <w:r w:rsidRPr="004D6CF6">
        <w:t>. Выберите один правильный вариант ответа.  Формы фиксации объектов в криминалистической технике:</w:t>
      </w:r>
    </w:p>
    <w:p w:rsidR="00C901FB" w:rsidRPr="004D6CF6" w:rsidRDefault="00C901FB" w:rsidP="00C901FB">
      <w:pPr>
        <w:rPr>
          <w:u w:val="single"/>
        </w:rPr>
      </w:pPr>
      <w:r w:rsidRPr="004D6CF6">
        <w:rPr>
          <w:u w:val="single"/>
        </w:rPr>
        <w:t>1</w:t>
      </w:r>
      <w:r>
        <w:rPr>
          <w:u w:val="single"/>
        </w:rPr>
        <w:t>)</w:t>
      </w:r>
      <w:r w:rsidRPr="004D6CF6">
        <w:rPr>
          <w:u w:val="single"/>
        </w:rPr>
        <w:t xml:space="preserve"> вербальная, графическая, наглядно-образная, предметная</w:t>
      </w:r>
    </w:p>
    <w:p w:rsidR="00C901FB" w:rsidRPr="004D6CF6" w:rsidRDefault="00C901FB" w:rsidP="00C901FB">
      <w:r w:rsidRPr="004D6CF6">
        <w:t>2</w:t>
      </w:r>
      <w:r>
        <w:t>)</w:t>
      </w:r>
      <w:r w:rsidRPr="004D6CF6">
        <w:t xml:space="preserve"> простая, вербальная, протокольная, предметная</w:t>
      </w:r>
    </w:p>
    <w:p w:rsidR="00C901FB" w:rsidRPr="004D6CF6" w:rsidRDefault="00C901FB" w:rsidP="00C901FB">
      <w:r w:rsidRPr="004D6CF6">
        <w:t>3</w:t>
      </w:r>
      <w:r>
        <w:t>)</w:t>
      </w:r>
      <w:r w:rsidRPr="004D6CF6">
        <w:t xml:space="preserve"> процессуальная, графическая, предметная</w:t>
      </w:r>
    </w:p>
    <w:p w:rsidR="00C901FB" w:rsidRPr="004D6CF6" w:rsidRDefault="00C901FB" w:rsidP="00C901FB">
      <w:r w:rsidRPr="004D6CF6">
        <w:t>4</w:t>
      </w:r>
      <w:r>
        <w:t>)</w:t>
      </w:r>
      <w:r w:rsidRPr="004D6CF6">
        <w:t xml:space="preserve"> вербальная, графическая</w:t>
      </w:r>
    </w:p>
    <w:p w:rsidR="00C901FB" w:rsidRDefault="00C901FB" w:rsidP="00C901FB"/>
    <w:p w:rsidR="00C901FB" w:rsidRPr="004D6CF6" w:rsidRDefault="00C901FB" w:rsidP="00C901FB">
      <w:r w:rsidRPr="004D6CF6">
        <w:t xml:space="preserve">Задание № 9. Выберите один правильный вариант ответа.  </w:t>
      </w:r>
      <w:proofErr w:type="spellStart"/>
      <w:r w:rsidRPr="004D6CF6">
        <w:t>Трасологически</w:t>
      </w:r>
      <w:proofErr w:type="spellEnd"/>
      <w:r w:rsidRPr="004D6CF6">
        <w:t xml:space="preserve"> важными свойствами папиллярных линий человека являются:</w:t>
      </w:r>
    </w:p>
    <w:p w:rsidR="00C901FB" w:rsidRPr="004D6CF6" w:rsidRDefault="00C901FB" w:rsidP="00C901FB">
      <w:r w:rsidRPr="004D6CF6">
        <w:t>1</w:t>
      </w:r>
      <w:r>
        <w:t>)</w:t>
      </w:r>
      <w:r w:rsidRPr="004D6CF6">
        <w:t xml:space="preserve"> индивидуальность и устойчивость</w:t>
      </w:r>
    </w:p>
    <w:p w:rsidR="00C901FB" w:rsidRPr="004D6CF6" w:rsidRDefault="00C901FB" w:rsidP="00C901FB">
      <w:pPr>
        <w:rPr>
          <w:u w:val="single"/>
        </w:rPr>
      </w:pPr>
      <w:r w:rsidRPr="004D6CF6">
        <w:rPr>
          <w:u w:val="single"/>
        </w:rPr>
        <w:t>2</w:t>
      </w:r>
      <w:r>
        <w:rPr>
          <w:u w:val="single"/>
        </w:rPr>
        <w:t>)</w:t>
      </w:r>
      <w:r w:rsidRPr="004D6CF6">
        <w:rPr>
          <w:u w:val="single"/>
        </w:rPr>
        <w:t xml:space="preserve"> индивидуальность, устойчивость и восстанавливаемость</w:t>
      </w:r>
    </w:p>
    <w:p w:rsidR="00C901FB" w:rsidRPr="004D6CF6" w:rsidRDefault="00C901FB" w:rsidP="00C901FB">
      <w:r w:rsidRPr="004D6CF6">
        <w:t>3</w:t>
      </w:r>
      <w:r>
        <w:t>)</w:t>
      </w:r>
      <w:r w:rsidRPr="004D6CF6">
        <w:t xml:space="preserve"> устойчивость и восстанавливаемость</w:t>
      </w:r>
    </w:p>
    <w:p w:rsidR="00C901FB" w:rsidRPr="004D6CF6" w:rsidRDefault="00C901FB" w:rsidP="00C901FB">
      <w:r w:rsidRPr="004D6CF6">
        <w:t>4</w:t>
      </w:r>
      <w:r>
        <w:t>)</w:t>
      </w:r>
      <w:r w:rsidRPr="004D6CF6">
        <w:t xml:space="preserve"> восстанавливаемость и индивидуальность</w:t>
      </w:r>
    </w:p>
    <w:p w:rsidR="00C901FB" w:rsidRDefault="00C901FB" w:rsidP="00C901FB"/>
    <w:p w:rsidR="00C901FB" w:rsidRPr="004D6CF6" w:rsidRDefault="00C901FB" w:rsidP="00C901FB">
      <w:r w:rsidRPr="004D6CF6">
        <w:t>Задание № 10. Выберите один правильный вариант ответа.  Калибр огнестрельного оружия определяется:</w:t>
      </w:r>
    </w:p>
    <w:p w:rsidR="00C901FB" w:rsidRPr="004D6CF6" w:rsidRDefault="00C901FB" w:rsidP="00C901FB">
      <w:r w:rsidRPr="004D6CF6">
        <w:t>1</w:t>
      </w:r>
      <w:r>
        <w:t>)</w:t>
      </w:r>
      <w:r w:rsidRPr="004D6CF6">
        <w:t xml:space="preserve"> длиной ствола пистолета</w:t>
      </w:r>
    </w:p>
    <w:p w:rsidR="00C901FB" w:rsidRPr="004D6CF6" w:rsidRDefault="00C901FB" w:rsidP="00C901FB">
      <w:r w:rsidRPr="004D6CF6">
        <w:t>2</w:t>
      </w:r>
      <w:r>
        <w:t>)</w:t>
      </w:r>
      <w:r w:rsidRPr="004D6CF6">
        <w:t xml:space="preserve"> дальностью стрельбы</w:t>
      </w:r>
    </w:p>
    <w:p w:rsidR="00C901FB" w:rsidRPr="004D6CF6" w:rsidRDefault="00C901FB" w:rsidP="00C901FB">
      <w:pPr>
        <w:rPr>
          <w:u w:val="single"/>
        </w:rPr>
      </w:pPr>
      <w:r w:rsidRPr="004D6CF6">
        <w:rPr>
          <w:u w:val="single"/>
        </w:rPr>
        <w:t>3</w:t>
      </w:r>
      <w:r>
        <w:rPr>
          <w:u w:val="single"/>
        </w:rPr>
        <w:t>)</w:t>
      </w:r>
      <w:r w:rsidRPr="004D6CF6">
        <w:rPr>
          <w:u w:val="single"/>
        </w:rPr>
        <w:t xml:space="preserve"> диаметром ствола пистолета</w:t>
      </w:r>
    </w:p>
    <w:p w:rsidR="00C901FB" w:rsidRPr="004D6CF6" w:rsidRDefault="00C901FB" w:rsidP="00C901FB">
      <w:r w:rsidRPr="004D6CF6">
        <w:t>4</w:t>
      </w:r>
      <w:r>
        <w:t>)</w:t>
      </w:r>
      <w:r w:rsidRPr="004D6CF6">
        <w:t xml:space="preserve"> шириной нарезов ствола пистолета</w:t>
      </w:r>
    </w:p>
    <w:p w:rsidR="00C901FB" w:rsidRDefault="00C901FB" w:rsidP="00C901FB"/>
    <w:p w:rsidR="00C901FB" w:rsidRPr="004D6CF6" w:rsidRDefault="00C901FB" w:rsidP="00C901FB">
      <w:r w:rsidRPr="004D6CF6">
        <w:t>Задание № 1</w:t>
      </w:r>
      <w:r>
        <w:t>1</w:t>
      </w:r>
      <w:r w:rsidRPr="004D6CF6">
        <w:t>. Выберите один правильный вариант ответа.  Криминалистическое учение о признаках внешности — это:</w:t>
      </w:r>
    </w:p>
    <w:p w:rsidR="00C901FB" w:rsidRPr="004D6CF6" w:rsidRDefault="00C901FB" w:rsidP="00C901FB">
      <w:r w:rsidRPr="004D6CF6">
        <w:t>1</w:t>
      </w:r>
      <w:r>
        <w:t>)</w:t>
      </w:r>
      <w:r w:rsidRPr="004D6CF6">
        <w:t xml:space="preserve"> </w:t>
      </w:r>
      <w:proofErr w:type="spellStart"/>
      <w:r w:rsidRPr="004D6CF6">
        <w:t>одорология</w:t>
      </w:r>
      <w:proofErr w:type="spellEnd"/>
    </w:p>
    <w:p w:rsidR="00C901FB" w:rsidRPr="004D6CF6" w:rsidRDefault="00C901FB" w:rsidP="00C901FB">
      <w:r w:rsidRPr="004D6CF6">
        <w:t>2</w:t>
      </w:r>
      <w:r>
        <w:t>)</w:t>
      </w:r>
      <w:r w:rsidRPr="004D6CF6">
        <w:t xml:space="preserve"> морфология</w:t>
      </w:r>
    </w:p>
    <w:p w:rsidR="00C901FB" w:rsidRPr="004D6CF6" w:rsidRDefault="00C901FB" w:rsidP="00C901FB">
      <w:pPr>
        <w:rPr>
          <w:u w:val="single"/>
        </w:rPr>
      </w:pPr>
      <w:r w:rsidRPr="004D6CF6">
        <w:rPr>
          <w:u w:val="single"/>
        </w:rPr>
        <w:t>3</w:t>
      </w:r>
      <w:r>
        <w:rPr>
          <w:u w:val="single"/>
        </w:rPr>
        <w:t>)</w:t>
      </w:r>
      <w:r w:rsidRPr="004D6CF6">
        <w:rPr>
          <w:u w:val="single"/>
        </w:rPr>
        <w:t xml:space="preserve"> </w:t>
      </w:r>
      <w:proofErr w:type="spellStart"/>
      <w:r w:rsidRPr="004D6CF6">
        <w:rPr>
          <w:u w:val="single"/>
        </w:rPr>
        <w:t>габитология</w:t>
      </w:r>
      <w:proofErr w:type="spellEnd"/>
    </w:p>
    <w:p w:rsidR="00C901FB" w:rsidRPr="004D6CF6" w:rsidRDefault="00C901FB" w:rsidP="00C901FB">
      <w:r w:rsidRPr="004D6CF6">
        <w:t>4</w:t>
      </w:r>
      <w:r>
        <w:t>)</w:t>
      </w:r>
      <w:r w:rsidRPr="004D6CF6">
        <w:t xml:space="preserve"> </w:t>
      </w:r>
      <w:proofErr w:type="spellStart"/>
      <w:r w:rsidRPr="004D6CF6">
        <w:t>пороскопия</w:t>
      </w:r>
      <w:proofErr w:type="spellEnd"/>
    </w:p>
    <w:p w:rsidR="00C901FB" w:rsidRDefault="00C901FB" w:rsidP="00C901FB"/>
    <w:p w:rsidR="00C901FB" w:rsidRPr="004D6CF6" w:rsidRDefault="00C901FB" w:rsidP="00C901FB">
      <w:r w:rsidRPr="004D6CF6">
        <w:t>Задание № 12. Выберите один правильный вариант ответа. Назовите основной способ фиксации следов преступлений:</w:t>
      </w:r>
    </w:p>
    <w:p w:rsidR="00C901FB" w:rsidRPr="004D6CF6" w:rsidRDefault="00C901FB" w:rsidP="00C901FB">
      <w:pPr>
        <w:rPr>
          <w:u w:val="single"/>
        </w:rPr>
      </w:pPr>
      <w:r w:rsidRPr="004D6CF6">
        <w:rPr>
          <w:u w:val="single"/>
        </w:rPr>
        <w:t>1</w:t>
      </w:r>
      <w:r>
        <w:rPr>
          <w:u w:val="single"/>
        </w:rPr>
        <w:t>)</w:t>
      </w:r>
      <w:r w:rsidRPr="004D6CF6">
        <w:rPr>
          <w:u w:val="single"/>
        </w:rPr>
        <w:t xml:space="preserve"> описание в протоколе</w:t>
      </w:r>
    </w:p>
    <w:p w:rsidR="00C901FB" w:rsidRPr="004D6CF6" w:rsidRDefault="00C901FB" w:rsidP="00C901FB">
      <w:r w:rsidRPr="004D6CF6">
        <w:t>2</w:t>
      </w:r>
      <w:r>
        <w:t>)</w:t>
      </w:r>
      <w:r w:rsidRPr="004D6CF6">
        <w:t xml:space="preserve"> составление схем</w:t>
      </w:r>
    </w:p>
    <w:p w:rsidR="00C901FB" w:rsidRPr="004D6CF6" w:rsidRDefault="00C901FB" w:rsidP="00C901FB">
      <w:r w:rsidRPr="004D6CF6">
        <w:t>3</w:t>
      </w:r>
      <w:r>
        <w:t>)</w:t>
      </w:r>
      <w:r w:rsidRPr="004D6CF6">
        <w:t xml:space="preserve"> изготовление слепков</w:t>
      </w:r>
    </w:p>
    <w:p w:rsidR="00C901FB" w:rsidRPr="004D6CF6" w:rsidRDefault="00C901FB" w:rsidP="00C901FB">
      <w:r w:rsidRPr="004D6CF6">
        <w:t>4</w:t>
      </w:r>
      <w:r>
        <w:t>)</w:t>
      </w:r>
      <w:r w:rsidRPr="004D6CF6">
        <w:t xml:space="preserve"> фотосъемка</w:t>
      </w:r>
    </w:p>
    <w:p w:rsidR="00C901FB" w:rsidRDefault="00C901FB" w:rsidP="00C901FB"/>
    <w:p w:rsidR="00C901FB" w:rsidRPr="004D6CF6" w:rsidRDefault="00C901FB" w:rsidP="00C901FB">
      <w:r w:rsidRPr="004D6CF6">
        <w:t>Задание № 13. Выберите один правильный вариант ответа. Формы фиксации объектов в криминалистической технике:</w:t>
      </w:r>
    </w:p>
    <w:p w:rsidR="00C901FB" w:rsidRPr="004D6CF6" w:rsidRDefault="00C901FB" w:rsidP="00C901FB">
      <w:pPr>
        <w:rPr>
          <w:u w:val="single"/>
        </w:rPr>
      </w:pPr>
      <w:r w:rsidRPr="004D6CF6">
        <w:rPr>
          <w:u w:val="single"/>
        </w:rPr>
        <w:t>1</w:t>
      </w:r>
      <w:r>
        <w:rPr>
          <w:u w:val="single"/>
        </w:rPr>
        <w:t>)</w:t>
      </w:r>
      <w:r w:rsidRPr="004D6CF6">
        <w:rPr>
          <w:u w:val="single"/>
        </w:rPr>
        <w:t xml:space="preserve"> вербальная, графическая, наглядно-образная, предметная</w:t>
      </w:r>
    </w:p>
    <w:p w:rsidR="00C901FB" w:rsidRPr="004D6CF6" w:rsidRDefault="00C901FB" w:rsidP="00C901FB">
      <w:r w:rsidRPr="004D6CF6">
        <w:t>2</w:t>
      </w:r>
      <w:r>
        <w:t>)</w:t>
      </w:r>
      <w:r w:rsidRPr="004D6CF6">
        <w:t xml:space="preserve"> простая, вербальная, протокольная, предметная</w:t>
      </w:r>
    </w:p>
    <w:p w:rsidR="00C901FB" w:rsidRPr="004D6CF6" w:rsidRDefault="00C901FB" w:rsidP="00C901FB">
      <w:r w:rsidRPr="004D6CF6">
        <w:t>3</w:t>
      </w:r>
      <w:r>
        <w:t>)</w:t>
      </w:r>
      <w:r w:rsidRPr="004D6CF6">
        <w:t xml:space="preserve"> процессуальная, графическая, предметная</w:t>
      </w:r>
    </w:p>
    <w:p w:rsidR="00C901FB" w:rsidRPr="004D6CF6" w:rsidRDefault="00C901FB" w:rsidP="00C901FB">
      <w:r w:rsidRPr="004D6CF6">
        <w:t>4</w:t>
      </w:r>
      <w:r>
        <w:t>)</w:t>
      </w:r>
      <w:r w:rsidRPr="004D6CF6">
        <w:t xml:space="preserve"> вербальная, графическая</w:t>
      </w:r>
    </w:p>
    <w:p w:rsidR="00C901FB" w:rsidRDefault="00C901FB" w:rsidP="00C901FB"/>
    <w:p w:rsidR="00C901FB" w:rsidRDefault="00C901FB" w:rsidP="00C901FB">
      <w:pPr>
        <w:jc w:val="both"/>
        <w:rPr>
          <w:color w:val="000000"/>
        </w:rPr>
      </w:pPr>
      <w:r w:rsidRPr="004D6CF6">
        <w:t>Задание № 1</w:t>
      </w:r>
      <w:r>
        <w:t>4</w:t>
      </w:r>
      <w:r w:rsidRPr="004D6CF6">
        <w:t>. Выберите один правильный вариант ответа.</w:t>
      </w:r>
      <w:r>
        <w:t xml:space="preserve"> Объектом исследования в медико-криминалистическом отделении являются:</w:t>
      </w:r>
    </w:p>
    <w:p w:rsidR="00C901FB" w:rsidRPr="004D6CF6" w:rsidRDefault="00C901FB" w:rsidP="00C901FB">
      <w:r>
        <w:rPr>
          <w:u w:val="single"/>
        </w:rPr>
        <w:t>1)</w:t>
      </w:r>
      <w:r w:rsidRPr="004D6CF6">
        <w:rPr>
          <w:u w:val="single"/>
        </w:rPr>
        <w:t xml:space="preserve"> веществен</w:t>
      </w:r>
      <w:r>
        <w:rPr>
          <w:u w:val="single"/>
        </w:rPr>
        <w:t xml:space="preserve">ные доказательства и объекты </w:t>
      </w:r>
      <w:r w:rsidRPr="004D6CF6">
        <w:br/>
      </w:r>
      <w:r>
        <w:t>2)</w:t>
      </w:r>
      <w:r w:rsidRPr="004D6CF6">
        <w:t xml:space="preserve"> трупы</w:t>
      </w:r>
    </w:p>
    <w:p w:rsidR="00C901FB" w:rsidRPr="004D6CF6" w:rsidRDefault="00C901FB" w:rsidP="00C901FB">
      <w:r>
        <w:t>3)</w:t>
      </w:r>
      <w:r w:rsidRPr="004D6CF6">
        <w:t xml:space="preserve"> обвиняемые</w:t>
      </w:r>
    </w:p>
    <w:p w:rsidR="00C901FB" w:rsidRPr="004D6CF6" w:rsidRDefault="00C901FB" w:rsidP="00C901FB">
      <w:r>
        <w:t>4)</w:t>
      </w:r>
      <w:r w:rsidRPr="004D6CF6">
        <w:t xml:space="preserve"> потерпевшие</w:t>
      </w:r>
    </w:p>
    <w:p w:rsidR="00C901FB" w:rsidRDefault="00C901FB" w:rsidP="00C901FB">
      <w:pPr>
        <w:rPr>
          <w:color w:val="000000"/>
        </w:rPr>
      </w:pPr>
    </w:p>
    <w:p w:rsidR="00C901FB" w:rsidRDefault="00C901FB" w:rsidP="00C901FB">
      <w:pPr>
        <w:rPr>
          <w:color w:val="000000"/>
        </w:rPr>
      </w:pPr>
      <w:r w:rsidRPr="004D6CF6">
        <w:t>Задание № 1</w:t>
      </w:r>
      <w:r>
        <w:t>5</w:t>
      </w:r>
      <w:r w:rsidRPr="004D6CF6">
        <w:t>. Выберите один правильный вариант ответа.</w:t>
      </w:r>
      <w:r>
        <w:t xml:space="preserve"> В судебно-биологическом </w:t>
      </w:r>
      <w:proofErr w:type="gramStart"/>
      <w:r>
        <w:t>отделении</w:t>
      </w:r>
      <w:proofErr w:type="gramEnd"/>
      <w:r>
        <w:t xml:space="preserve"> исследование природы пятен на вещественных доказательствах начинают с определения:</w:t>
      </w:r>
    </w:p>
    <w:p w:rsidR="00C901FB" w:rsidRPr="004D6CF6" w:rsidRDefault="00C901FB" w:rsidP="00C901FB">
      <w:pPr>
        <w:rPr>
          <w:u w:val="single"/>
        </w:rPr>
      </w:pPr>
      <w:proofErr w:type="gramStart"/>
      <w:r>
        <w:rPr>
          <w:color w:val="000000"/>
        </w:rPr>
        <w:t>1) группы крови</w:t>
      </w:r>
      <w:r>
        <w:rPr>
          <w:color w:val="000000"/>
        </w:rPr>
        <w:br/>
        <w:t>2) резус-фактора</w:t>
      </w:r>
      <w:r>
        <w:rPr>
          <w:color w:val="000000"/>
        </w:rPr>
        <w:br/>
        <w:t>3) вида крови</w:t>
      </w:r>
      <w:r>
        <w:rPr>
          <w:color w:val="000000"/>
        </w:rPr>
        <w:br/>
      </w:r>
      <w:r>
        <w:rPr>
          <w:color w:val="000000"/>
          <w:u w:val="single"/>
        </w:rPr>
        <w:t>4)</w:t>
      </w:r>
      <w:r w:rsidRPr="004D6CF6">
        <w:rPr>
          <w:color w:val="000000"/>
          <w:u w:val="single"/>
        </w:rPr>
        <w:t xml:space="preserve"> н</w:t>
      </w:r>
      <w:r>
        <w:rPr>
          <w:color w:val="000000"/>
          <w:u w:val="single"/>
        </w:rPr>
        <w:t xml:space="preserve">аличия конкретного субстрата </w:t>
      </w:r>
      <w:proofErr w:type="gramEnd"/>
    </w:p>
    <w:p w:rsidR="00C901FB" w:rsidRDefault="00C901FB" w:rsidP="00C901FB"/>
    <w:p w:rsidR="00C901FB" w:rsidRDefault="00C901FB" w:rsidP="00C901FB">
      <w:pPr>
        <w:rPr>
          <w:color w:val="000000"/>
        </w:rPr>
      </w:pPr>
      <w:r w:rsidRPr="004D6CF6">
        <w:t>Задание № 1</w:t>
      </w:r>
      <w:r>
        <w:t>6</w:t>
      </w:r>
      <w:r w:rsidRPr="004D6CF6">
        <w:t>. Выберите один правильный вариант ответа.</w:t>
      </w:r>
      <w:r>
        <w:t xml:space="preserve"> Для установления половой принадлежности волос используют:</w:t>
      </w:r>
    </w:p>
    <w:p w:rsidR="00C901FB" w:rsidRDefault="00C901FB" w:rsidP="00C901FB">
      <w:proofErr w:type="gramStart"/>
      <w:r>
        <w:rPr>
          <w:bCs/>
          <w:color w:val="000000"/>
          <w:u w:val="single"/>
        </w:rPr>
        <w:t>1)</w:t>
      </w:r>
      <w:r w:rsidRPr="00C71057">
        <w:rPr>
          <w:bCs/>
          <w:color w:val="000000"/>
          <w:u w:val="single"/>
        </w:rPr>
        <w:t xml:space="preserve"> корневой конец с жизнеспособной луковиц</w:t>
      </w:r>
      <w:r>
        <w:rPr>
          <w:bCs/>
          <w:color w:val="000000"/>
          <w:u w:val="single"/>
        </w:rPr>
        <w:t xml:space="preserve">ей и влагалищными оболочками </w:t>
      </w:r>
      <w:r w:rsidRPr="00C71057">
        <w:rPr>
          <w:color w:val="000000"/>
          <w:u w:val="single"/>
        </w:rPr>
        <w:br/>
      </w:r>
      <w:r>
        <w:rPr>
          <w:color w:val="000000"/>
        </w:rPr>
        <w:t>2) корневой конец с отмершей луковицей</w:t>
      </w:r>
      <w:r>
        <w:rPr>
          <w:color w:val="000000"/>
        </w:rPr>
        <w:br/>
        <w:t>3) стержень</w:t>
      </w:r>
      <w:r>
        <w:rPr>
          <w:color w:val="000000"/>
        </w:rPr>
        <w:br/>
        <w:t>4) периферический конец</w:t>
      </w:r>
      <w:proofErr w:type="gramEnd"/>
    </w:p>
    <w:p w:rsidR="00C901FB" w:rsidRDefault="00C901FB" w:rsidP="00C901FB"/>
    <w:p w:rsidR="00C901FB" w:rsidRPr="00A805E4" w:rsidRDefault="00C901FB" w:rsidP="00C901FB">
      <w:r w:rsidRPr="004D6CF6">
        <w:t>Задание № 1</w:t>
      </w:r>
      <w:r>
        <w:t>7</w:t>
      </w:r>
      <w:r w:rsidRPr="004D6CF6">
        <w:t>. Выберите один правильный вариант ответа.</w:t>
      </w:r>
      <w:r>
        <w:t xml:space="preserve"> </w:t>
      </w:r>
      <w:r w:rsidRPr="00A805E4">
        <w:t>Судебно-цитологическое исследование</w:t>
      </w:r>
      <w:r>
        <w:t xml:space="preserve"> </w:t>
      </w:r>
      <w:r w:rsidRPr="00A805E4">
        <w:t>позволяет установить:</w:t>
      </w:r>
    </w:p>
    <w:p w:rsidR="00C901FB" w:rsidRPr="00A805E4" w:rsidRDefault="00C901FB" w:rsidP="00C901FB">
      <w:r>
        <w:t>1</w:t>
      </w:r>
      <w:r w:rsidRPr="00A805E4">
        <w:t>) наличие</w:t>
      </w:r>
      <w:r>
        <w:t xml:space="preserve"> клеточных элементов на объекте</w:t>
      </w:r>
    </w:p>
    <w:p w:rsidR="00C901FB" w:rsidRPr="00A805E4" w:rsidRDefault="00C901FB" w:rsidP="00C901FB">
      <w:r>
        <w:t>2</w:t>
      </w:r>
      <w:r w:rsidRPr="00A805E4">
        <w:t>) видовую и групповую принадлежность </w:t>
      </w:r>
      <w:r>
        <w:t>клеток</w:t>
      </w:r>
    </w:p>
    <w:p w:rsidR="00C901FB" w:rsidRPr="00A805E4" w:rsidRDefault="00C901FB" w:rsidP="00C901FB">
      <w:r>
        <w:t>3</w:t>
      </w:r>
      <w:r w:rsidRPr="00A805E4">
        <w:t>) тканевую и органную принадлежность </w:t>
      </w:r>
      <w:r>
        <w:t>клеток</w:t>
      </w:r>
    </w:p>
    <w:p w:rsidR="00C901FB" w:rsidRPr="00A805E4" w:rsidRDefault="00C901FB" w:rsidP="00C901FB">
      <w:r>
        <w:t>4</w:t>
      </w:r>
      <w:r w:rsidRPr="00A805E4">
        <w:t>) природу микрочастиц</w:t>
      </w:r>
      <w:r>
        <w:t xml:space="preserve"> небиологического происхождения</w:t>
      </w:r>
    </w:p>
    <w:p w:rsidR="00C901FB" w:rsidRPr="00A805E4" w:rsidRDefault="00C901FB" w:rsidP="00C901FB">
      <w:pPr>
        <w:rPr>
          <w:u w:val="single"/>
        </w:rPr>
      </w:pPr>
      <w:r>
        <w:rPr>
          <w:u w:val="single"/>
        </w:rPr>
        <w:t>5</w:t>
      </w:r>
      <w:r w:rsidRPr="00A805E4">
        <w:rPr>
          <w:u w:val="single"/>
        </w:rPr>
        <w:t xml:space="preserve">) верно </w:t>
      </w:r>
      <w:r>
        <w:rPr>
          <w:u w:val="single"/>
        </w:rPr>
        <w:t>1</w:t>
      </w:r>
      <w:r w:rsidRPr="00A805E4">
        <w:rPr>
          <w:u w:val="single"/>
        </w:rPr>
        <w:t xml:space="preserve">, </w:t>
      </w:r>
      <w:r>
        <w:rPr>
          <w:u w:val="single"/>
        </w:rPr>
        <w:t>3</w:t>
      </w:r>
    </w:p>
    <w:p w:rsidR="00C901FB" w:rsidRPr="00A805E4" w:rsidRDefault="00C901FB" w:rsidP="00C901FB">
      <w:r>
        <w:t>6) верно все перечисленное</w:t>
      </w:r>
      <w:r w:rsidRPr="00A805E4">
        <w:t xml:space="preserve"> </w:t>
      </w:r>
    </w:p>
    <w:p w:rsidR="00C901FB" w:rsidRDefault="00C901FB" w:rsidP="00C901FB"/>
    <w:p w:rsidR="00C901FB" w:rsidRDefault="00C901FB" w:rsidP="00C901FB">
      <w:pPr>
        <w:jc w:val="both"/>
        <w:rPr>
          <w:color w:val="000000"/>
        </w:rPr>
      </w:pPr>
      <w:r>
        <w:t xml:space="preserve">Задание № 18. </w:t>
      </w:r>
      <w:r>
        <w:rPr>
          <w:color w:val="000000" w:themeColor="text1"/>
        </w:rPr>
        <w:t>Установите соответствие между</w:t>
      </w:r>
      <w:r>
        <w:rPr>
          <w:color w:val="000000"/>
        </w:rPr>
        <w:t xml:space="preserve"> генной болезнью (колонка А) и клиническим проявлением (колонка Б).</w:t>
      </w:r>
    </w:p>
    <w:p w:rsidR="00C901FB" w:rsidRDefault="00C901FB" w:rsidP="00C901FB"/>
    <w:tbl>
      <w:tblPr>
        <w:tblStyle w:val="a8"/>
        <w:tblW w:w="0" w:type="auto"/>
        <w:tblLook w:val="04A0"/>
      </w:tblPr>
      <w:tblGrid>
        <w:gridCol w:w="3936"/>
        <w:gridCol w:w="5635"/>
      </w:tblGrid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Нейрофиброматоз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А.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Раннее разрушение зубов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Миотоническая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дистрофия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Б.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Миотония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>, мышечная слабость, катаракты, аритмии сердца, облысение со лба, умственная отсталость, нарушения речи и глотания. В патологический процесс сначала вовлекаются лицевые мышцы, потом шейные, плечевые, бедренные.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Семейная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гипер-хористеринемия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Неспособность различать красный и (или) зеленый цвета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Синдром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Морфана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Г.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Нарушение свертываемости крови (дефицит антигемофильного глобулина А)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Фенилкетонурия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Д.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Болезнь соединительной ткани.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Арахнодактилия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, высокий рост, деформация позвоночника, стоп, отсутствие подкожной жировой клетчатки. Вывих хрусталика, отслойка сетчатки, патологии </w:t>
            </w:r>
            <w:proofErr w:type="spellStart"/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сердечно-сосудистой</w:t>
            </w:r>
            <w:proofErr w:type="spellEnd"/>
            <w:proofErr w:type="gramEnd"/>
            <w:r>
              <w:rPr>
                <w:bCs/>
                <w:color w:val="000000"/>
                <w:bdr w:val="none" w:sz="0" w:space="0" w:color="auto" w:frame="1"/>
              </w:rPr>
              <w:t xml:space="preserve"> системы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6.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Дальтонизм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Е.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Пигментные пятна, многочисленные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нейрофибромы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>, располагающиеся по ходу нервных стволов, глиома зрительного нерва.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7.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Гемофилия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Ж.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Гиперхолистеринемия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>, сужение корня аорты, стеноз коронарных артерий, ишемическая болезнь сердца в молодом возрасте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8.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Гипоплазия зубной эмали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З.</w:t>
            </w:r>
            <w:r>
              <w:rPr>
                <w:bdr w:val="none" w:sz="0" w:space="0" w:color="auto" w:frame="1"/>
              </w:rPr>
              <w:t xml:space="preserve"> Болезнь аминокислотного обмена (недостаточность фермента </w:t>
            </w:r>
            <w:proofErr w:type="spellStart"/>
            <w:r>
              <w:rPr>
                <w:bdr w:val="none" w:sz="0" w:space="0" w:color="auto" w:frame="1"/>
              </w:rPr>
              <w:t>фенилаланин-гидроксилазы</w:t>
            </w:r>
            <w:proofErr w:type="spellEnd"/>
            <w:r>
              <w:rPr>
                <w:bdr w:val="none" w:sz="0" w:space="0" w:color="auto" w:frame="1"/>
              </w:rPr>
              <w:t>). Повышенная возбудимость, повышенный тонус мышц, тремор, судорожные припадки, «мышиный» запах, умственная отсталость.</w:t>
            </w:r>
          </w:p>
        </w:tc>
      </w:tr>
      <w:tr w:rsidR="00C901FB" w:rsidTr="004C02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9.</w:t>
            </w: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Муковисцидоз</w:t>
            </w:r>
            <w:proofErr w:type="spellEnd"/>
            <w:r>
              <w:rPr>
                <w:bCs/>
                <w:color w:val="000000"/>
                <w:bdr w:val="none" w:sz="0" w:space="0" w:color="auto" w:frame="1"/>
              </w:rPr>
              <w:t xml:space="preserve"> (кистозный фиброз)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И.</w:t>
            </w:r>
          </w:p>
        </w:tc>
      </w:tr>
    </w:tbl>
    <w:p w:rsidR="00C901FB" w:rsidRDefault="00C901FB" w:rsidP="00C901FB"/>
    <w:p w:rsidR="00C901FB" w:rsidRDefault="00C901FB" w:rsidP="00C901FB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1 Е, 2Б, 3Ж, 4 Д, 5 </w:t>
      </w:r>
      <w:proofErr w:type="gramStart"/>
      <w:r>
        <w:rPr>
          <w:bCs/>
          <w:color w:val="000000"/>
          <w:u w:val="single"/>
        </w:rPr>
        <w:t>З</w:t>
      </w:r>
      <w:proofErr w:type="gramEnd"/>
      <w:r>
        <w:rPr>
          <w:bCs/>
          <w:color w:val="000000"/>
          <w:u w:val="single"/>
        </w:rPr>
        <w:t>, 6 В, 7 Г, 8 А</w:t>
      </w:r>
    </w:p>
    <w:p w:rsidR="00C901FB" w:rsidRDefault="00C901FB" w:rsidP="00C901FB"/>
    <w:p w:rsidR="00C901FB" w:rsidRDefault="00C901FB" w:rsidP="00C901FB">
      <w:r>
        <w:t>Задание № 19. Установите последовательность этапов выполнения генетической экспертизы.</w:t>
      </w:r>
    </w:p>
    <w:p w:rsidR="00C901FB" w:rsidRDefault="00C901FB" w:rsidP="00C901FB"/>
    <w:tbl>
      <w:tblPr>
        <w:tblStyle w:val="a8"/>
        <w:tblW w:w="0" w:type="auto"/>
        <w:tblLook w:val="04A0"/>
      </w:tblPr>
      <w:tblGrid>
        <w:gridCol w:w="2376"/>
        <w:gridCol w:w="7195"/>
      </w:tblGrid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составление плана проведения экспертного исследования в соответствии с поставленными перед экспертом вопросами, представленными объектами и имеющимися в распоряжении эксперта методиками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осмотр упаковки, указанных на ней реквизитов и печати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установление индивидуализирующих признаков объектов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осмотр и описание представленных объектов и документов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раздельная оценка выявленных признаков, сопоставление и оценка различия и совпадения признаков, анализ всей совокупности экспертных данных с целью разрешения поставленных вопросов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изучение документов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описание локализации объектов биологического происхождения на вещественном доказательстве (производят по ходу его описания)</w:t>
            </w:r>
          </w:p>
        </w:tc>
      </w:tr>
      <w:tr w:rsidR="00C901FB" w:rsidTr="004C020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Default="00C901FB" w:rsidP="004C020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составление выводов по результатам произведенного экспертного исследования</w:t>
            </w:r>
          </w:p>
        </w:tc>
      </w:tr>
    </w:tbl>
    <w:p w:rsidR="00C901FB" w:rsidRDefault="00C901FB" w:rsidP="00C901FB"/>
    <w:p w:rsidR="00C901FB" w:rsidRDefault="00C901FB" w:rsidP="00C901FB">
      <w:r>
        <w:t>1 - изучение документов</w:t>
      </w:r>
    </w:p>
    <w:p w:rsidR="00C901FB" w:rsidRDefault="00C901FB" w:rsidP="00C901FB">
      <w:r>
        <w:t>2 - осмотр упаковки, указанных на ней реквизитов и печати</w:t>
      </w:r>
    </w:p>
    <w:p w:rsidR="00C901FB" w:rsidRDefault="00C901FB" w:rsidP="00C901FB">
      <w:r>
        <w:t>3 - осмотр и описание представленных объектов и документов</w:t>
      </w:r>
    </w:p>
    <w:p w:rsidR="00C901FB" w:rsidRDefault="00C901FB" w:rsidP="00C901FB">
      <w:r>
        <w:t>4 - описание локализации объектов биологического происхождения на вещественном доказательстве (производят по ходу его описания)</w:t>
      </w:r>
    </w:p>
    <w:p w:rsidR="00C901FB" w:rsidRDefault="00C901FB" w:rsidP="00C901FB">
      <w:r>
        <w:t>5 - составление плана проведения экспертного исследования в соответствии с поставленными перед экспертом вопросами, представленными объектами и имеющимися в распоряжении эксперта методиками</w:t>
      </w:r>
    </w:p>
    <w:p w:rsidR="00C901FB" w:rsidRDefault="00C901FB" w:rsidP="00C901FB">
      <w:r>
        <w:t>6 - установление индивидуализирующих признаков объектов</w:t>
      </w:r>
    </w:p>
    <w:p w:rsidR="00C901FB" w:rsidRDefault="00C901FB" w:rsidP="00C901FB">
      <w:r>
        <w:t>7 - раздельная оценка выявленных признаков, сопоставление и оценка различия и совпадения признаков, анализ всей совокупности экспертных данных с целью разрешения поставленных вопросов</w:t>
      </w:r>
    </w:p>
    <w:p w:rsidR="00C901FB" w:rsidRDefault="00C901FB" w:rsidP="00C901FB">
      <w:r>
        <w:t>8 - составление выводов по результатам произведенного экспертного исследования</w:t>
      </w:r>
    </w:p>
    <w:p w:rsidR="00C901FB" w:rsidRDefault="00C901FB" w:rsidP="00C901FB"/>
    <w:p w:rsidR="00C901FB" w:rsidRDefault="00C901FB" w:rsidP="00C901FB">
      <w:r>
        <w:t>Задание № 20. Выберите один правильный вариант ответа. При экспертизе спорного отцовства биологическим методом, возраст ребенка может быть:</w:t>
      </w:r>
    </w:p>
    <w:p w:rsidR="00C901FB" w:rsidRDefault="00C901FB" w:rsidP="00C901FB">
      <w:r>
        <w:t>1) с 0 до года</w:t>
      </w:r>
    </w:p>
    <w:p w:rsidR="00C901FB" w:rsidRDefault="00C901FB" w:rsidP="00C901FB">
      <w:pPr>
        <w:rPr>
          <w:color w:val="000000"/>
        </w:rPr>
      </w:pPr>
      <w:proofErr w:type="gramStart"/>
      <w:r>
        <w:rPr>
          <w:u w:val="single"/>
        </w:rPr>
        <w:t>2) 1 год и более</w:t>
      </w:r>
      <w:r>
        <w:rPr>
          <w:u w:val="single"/>
        </w:rPr>
        <w:br/>
      </w:r>
      <w:r>
        <w:t>3) с 5 лет</w:t>
      </w:r>
      <w:r>
        <w:br/>
        <w:t>4) любой</w:t>
      </w:r>
      <w:r>
        <w:br/>
      </w:r>
      <w:proofErr w:type="gramEnd"/>
    </w:p>
    <w:p w:rsidR="00C901FB" w:rsidRDefault="00C901FB" w:rsidP="00C901FB">
      <w:r>
        <w:t>Задание № 21. Выберите один правильный вариант ответа. Прием вещественных доказательств в судебно-биохимическом отделении осуществляет:</w:t>
      </w:r>
    </w:p>
    <w:p w:rsidR="00C901FB" w:rsidRDefault="00C901FB" w:rsidP="00C901FB">
      <w:proofErr w:type="gramStart"/>
      <w:r>
        <w:rPr>
          <w:color w:val="000000"/>
          <w:u w:val="single"/>
        </w:rPr>
        <w:t xml:space="preserve">1) лаборант </w:t>
      </w:r>
      <w:r>
        <w:rPr>
          <w:color w:val="000000"/>
          <w:u w:val="single"/>
        </w:rPr>
        <w:br/>
      </w:r>
      <w:r>
        <w:rPr>
          <w:color w:val="000000"/>
        </w:rPr>
        <w:t>2) заведующий отделением</w:t>
      </w:r>
      <w:r>
        <w:rPr>
          <w:color w:val="000000"/>
        </w:rPr>
        <w:br/>
        <w:t>3) провизор</w:t>
      </w:r>
      <w:r>
        <w:rPr>
          <w:color w:val="000000"/>
        </w:rPr>
        <w:br/>
        <w:t>4) санитарка</w:t>
      </w:r>
      <w:proofErr w:type="gramEnd"/>
    </w:p>
    <w:p w:rsidR="00C901FB" w:rsidRDefault="00C901FB" w:rsidP="00C901FB"/>
    <w:p w:rsidR="00C901FB" w:rsidRPr="00A57C49" w:rsidRDefault="00C901FB" w:rsidP="00C901FB">
      <w:r w:rsidRPr="00A57C49">
        <w:t xml:space="preserve">Задание № 22. Выберите один правильный вариант ответа. </w:t>
      </w:r>
      <w:proofErr w:type="gramStart"/>
      <w:r w:rsidRPr="00A57C49">
        <w:t xml:space="preserve">Денатурация белков </w:t>
      </w:r>
      <w:r>
        <w:t>–</w:t>
      </w:r>
      <w:r w:rsidRPr="00A57C49">
        <w:t xml:space="preserve"> это</w:t>
      </w:r>
      <w:r>
        <w:t>:</w:t>
      </w:r>
      <w:r w:rsidRPr="00A57C49">
        <w:br/>
      </w:r>
      <w:r w:rsidRPr="00A57C49">
        <w:rPr>
          <w:u w:val="single"/>
        </w:rPr>
        <w:t>1) разрушение четвертичной, третичной и частично вторичной структуры</w:t>
      </w:r>
      <w:r w:rsidRPr="00A57C49">
        <w:rPr>
          <w:u w:val="single"/>
        </w:rPr>
        <w:br/>
      </w:r>
      <w:r w:rsidRPr="00A57C49">
        <w:t>2) разрушение всех структур</w:t>
      </w:r>
      <w:r w:rsidRPr="00A57C49">
        <w:br/>
        <w:t>3) уменьшение растворимости</w:t>
      </w:r>
      <w:r w:rsidRPr="00A57C49">
        <w:br/>
        <w:t>4) распад белка на пептиды</w:t>
      </w:r>
      <w:r w:rsidRPr="00A57C49">
        <w:br/>
        <w:t>5) изменение заряда белка</w:t>
      </w:r>
      <w:proofErr w:type="gramEnd"/>
    </w:p>
    <w:p w:rsidR="00C901FB" w:rsidRDefault="00C901FB" w:rsidP="00C901FB"/>
    <w:p w:rsidR="00C901FB" w:rsidRDefault="00C901FB" w:rsidP="00C901FB">
      <w:r>
        <w:t xml:space="preserve">Задание № 23. Выберите несколько правильных вариантов ответа. Протокол осмотра места происшествия состоит </w:t>
      </w:r>
      <w:proofErr w:type="gramStart"/>
      <w:r>
        <w:t>из</w:t>
      </w:r>
      <w:proofErr w:type="gramEnd"/>
      <w:r>
        <w:t>:</w:t>
      </w:r>
    </w:p>
    <w:p w:rsidR="00C901FB" w:rsidRDefault="00C901FB" w:rsidP="00C901FB">
      <w:pPr>
        <w:rPr>
          <w:u w:val="single"/>
        </w:rPr>
      </w:pPr>
      <w:r>
        <w:rPr>
          <w:u w:val="single"/>
        </w:rPr>
        <w:t>1) вводной части об условиях осмотра</w:t>
      </w:r>
    </w:p>
    <w:p w:rsidR="00C901FB" w:rsidRDefault="00C901FB" w:rsidP="00C901FB">
      <w:pPr>
        <w:rPr>
          <w:u w:val="single"/>
        </w:rPr>
      </w:pPr>
      <w:r>
        <w:rPr>
          <w:u w:val="single"/>
        </w:rPr>
        <w:t>2) описательной части</w:t>
      </w:r>
    </w:p>
    <w:p w:rsidR="00C901FB" w:rsidRDefault="00C901FB" w:rsidP="00C901FB">
      <w:pPr>
        <w:rPr>
          <w:u w:val="single"/>
        </w:rPr>
      </w:pPr>
      <w:r>
        <w:rPr>
          <w:u w:val="single"/>
        </w:rPr>
        <w:t>3) заявлений, замечаний и дополнений</w:t>
      </w:r>
    </w:p>
    <w:p w:rsidR="00C901FB" w:rsidRDefault="00C901FB" w:rsidP="00C901FB">
      <w:r>
        <w:t>4) оценки результатов осмотра</w:t>
      </w:r>
    </w:p>
    <w:p w:rsidR="00C901FB" w:rsidRDefault="00C901FB" w:rsidP="00C901FB"/>
    <w:p w:rsidR="00C901FB" w:rsidRPr="006C3216" w:rsidRDefault="00C901FB" w:rsidP="00C901FB">
      <w:r w:rsidRPr="00A57C49">
        <w:t>Задание № 2</w:t>
      </w:r>
      <w:r>
        <w:t>4</w:t>
      </w:r>
      <w:r w:rsidRPr="00A57C49">
        <w:t>. Выберите один правильный вариант ответа</w:t>
      </w:r>
      <w:r w:rsidRPr="006C3216">
        <w:t>.   Какой  язык  используется  при  заполнении  медицинского</w:t>
      </w:r>
      <w:r>
        <w:t xml:space="preserve">  свидетельства  о  смерти:</w:t>
      </w:r>
    </w:p>
    <w:p w:rsidR="00C901FB" w:rsidRPr="006C3216" w:rsidRDefault="00C901FB" w:rsidP="00C901FB">
      <w:r>
        <w:t>1</w:t>
      </w:r>
      <w:r w:rsidRPr="006C3216">
        <w:t>)  русский и при необх</w:t>
      </w:r>
      <w:r>
        <w:t>одимости латинская терминология</w:t>
      </w:r>
    </w:p>
    <w:p w:rsidR="00C901FB" w:rsidRPr="006C3216" w:rsidRDefault="00C901FB" w:rsidP="00C901FB">
      <w:pPr>
        <w:rPr>
          <w:u w:val="single"/>
        </w:rPr>
      </w:pPr>
      <w:r>
        <w:rPr>
          <w:u w:val="single"/>
        </w:rPr>
        <w:t>2)  только русский</w:t>
      </w:r>
    </w:p>
    <w:p w:rsidR="00C901FB" w:rsidRPr="006C3216" w:rsidRDefault="00C901FB" w:rsidP="00C901FB">
      <w:r>
        <w:t>3</w:t>
      </w:r>
      <w:r w:rsidRPr="006C3216">
        <w:t>)  тот, на котором заполне</w:t>
      </w:r>
      <w:r>
        <w:t xml:space="preserve">ны документы </w:t>
      </w:r>
      <w:proofErr w:type="gramStart"/>
      <w:r>
        <w:t>умершего</w:t>
      </w:r>
      <w:proofErr w:type="gramEnd"/>
      <w:r>
        <w:t xml:space="preserve"> (паспорт)</w:t>
      </w:r>
    </w:p>
    <w:p w:rsidR="00C901FB" w:rsidRPr="006C3216" w:rsidRDefault="00C901FB" w:rsidP="00C901FB">
      <w:r>
        <w:t>4</w:t>
      </w:r>
      <w:r w:rsidRPr="006C3216">
        <w:t>) русский и английский языки</w:t>
      </w:r>
    </w:p>
    <w:p w:rsidR="00C901FB" w:rsidRPr="006D14EF" w:rsidRDefault="00C901FB" w:rsidP="00C901FB">
      <w:pPr>
        <w:rPr>
          <w:sz w:val="25"/>
          <w:szCs w:val="25"/>
        </w:rPr>
      </w:pPr>
    </w:p>
    <w:p w:rsidR="00C901FB" w:rsidRPr="006C3216" w:rsidRDefault="00C901FB" w:rsidP="00C901FB">
      <w:r w:rsidRPr="00A57C49">
        <w:t>Задание № 2</w:t>
      </w:r>
      <w:r>
        <w:t>5</w:t>
      </w:r>
      <w:r w:rsidRPr="00A57C49">
        <w:t>. Выберите один правильный вариант ответа</w:t>
      </w:r>
      <w:r w:rsidRPr="006C3216">
        <w:t>.   Сколько  нозологических  единиц  можно  вписать  в  строках  «а»,  «б»  и  «в»  раздела «I»</w:t>
      </w:r>
      <w:r>
        <w:t>:</w:t>
      </w:r>
    </w:p>
    <w:p w:rsidR="00C901FB" w:rsidRPr="006C3216" w:rsidRDefault="00C901FB" w:rsidP="00C901FB">
      <w:pPr>
        <w:rPr>
          <w:u w:val="single"/>
        </w:rPr>
      </w:pPr>
      <w:r>
        <w:rPr>
          <w:u w:val="single"/>
        </w:rPr>
        <w:t>1</w:t>
      </w:r>
      <w:r w:rsidRPr="006C3216">
        <w:rPr>
          <w:u w:val="single"/>
        </w:rPr>
        <w:t>)  не более одного заболева</w:t>
      </w:r>
      <w:r>
        <w:rPr>
          <w:u w:val="single"/>
        </w:rPr>
        <w:t>ния (патологического состояния)</w:t>
      </w:r>
    </w:p>
    <w:p w:rsidR="00C901FB" w:rsidRPr="006C3216" w:rsidRDefault="00C901FB" w:rsidP="00C901FB">
      <w:r>
        <w:t>2</w:t>
      </w:r>
      <w:r w:rsidRPr="006C3216">
        <w:t>)  не более двух заболев</w:t>
      </w:r>
      <w:r>
        <w:t>аний (патологических состояний)</w:t>
      </w:r>
    </w:p>
    <w:p w:rsidR="00C901FB" w:rsidRPr="006C3216" w:rsidRDefault="00C901FB" w:rsidP="00C901FB">
      <w:r>
        <w:t>3</w:t>
      </w:r>
      <w:r w:rsidRPr="006C3216">
        <w:t>)  не более трех заболеваний (патологических состояний)</w:t>
      </w:r>
    </w:p>
    <w:p w:rsidR="00C901FB" w:rsidRPr="006C3216" w:rsidRDefault="00C901FB" w:rsidP="00C901FB">
      <w:r>
        <w:t>4</w:t>
      </w:r>
      <w:r w:rsidRPr="006C3216">
        <w:t>) столько, сколько необходимо для отраж</w:t>
      </w:r>
      <w:r>
        <w:t>ения динамики заболевания</w:t>
      </w:r>
    </w:p>
    <w:p w:rsidR="00C901FB" w:rsidRDefault="00C901FB" w:rsidP="00C901FB"/>
    <w:p w:rsidR="00C901FB" w:rsidRPr="006C3216" w:rsidRDefault="00C901FB" w:rsidP="00C901FB">
      <w:r w:rsidRPr="006C3216">
        <w:t>Задание № 2</w:t>
      </w:r>
      <w:r>
        <w:t>6</w:t>
      </w:r>
      <w:r w:rsidRPr="006C3216">
        <w:t>. Выберите один правильный вариант ответа. Основными требованиями,</w:t>
      </w:r>
      <w:r w:rsidRPr="006C3216">
        <w:br/>
        <w:t xml:space="preserve">предъявляемыми к </w:t>
      </w:r>
      <w:r>
        <w:t>«</w:t>
      </w:r>
      <w:r w:rsidRPr="006C3216">
        <w:t>Выводам</w:t>
      </w:r>
      <w:r>
        <w:t xml:space="preserve">» </w:t>
      </w:r>
      <w:r w:rsidRPr="006C3216">
        <w:t>экспертного заключения являются:</w:t>
      </w:r>
    </w:p>
    <w:p w:rsidR="00C901FB" w:rsidRPr="006C3216" w:rsidRDefault="00C901FB" w:rsidP="00C901FB">
      <w:r>
        <w:t>1</w:t>
      </w:r>
      <w:r w:rsidRPr="006C3216">
        <w:t>)   </w:t>
      </w:r>
      <w:r>
        <w:t>полнота</w:t>
      </w:r>
    </w:p>
    <w:p w:rsidR="00C901FB" w:rsidRPr="006C3216" w:rsidRDefault="00C901FB" w:rsidP="00C901FB">
      <w:r>
        <w:t>2</w:t>
      </w:r>
      <w:r w:rsidRPr="006C3216">
        <w:t>)   </w:t>
      </w:r>
      <w:r>
        <w:t>объективность</w:t>
      </w:r>
    </w:p>
    <w:p w:rsidR="00C901FB" w:rsidRPr="006C3216" w:rsidRDefault="00C901FB" w:rsidP="00C901FB">
      <w:r>
        <w:t>3</w:t>
      </w:r>
      <w:r w:rsidRPr="006C3216">
        <w:t>)   </w:t>
      </w:r>
      <w:proofErr w:type="spellStart"/>
      <w:r>
        <w:t>мотивированность</w:t>
      </w:r>
      <w:proofErr w:type="spellEnd"/>
    </w:p>
    <w:p w:rsidR="00C901FB" w:rsidRPr="006C3216" w:rsidRDefault="00C901FB" w:rsidP="00C901FB">
      <w:r>
        <w:t>4</w:t>
      </w:r>
      <w:r w:rsidRPr="006C3216">
        <w:t>)   </w:t>
      </w:r>
      <w:r>
        <w:t>научная обоснованность</w:t>
      </w:r>
    </w:p>
    <w:p w:rsidR="00C901FB" w:rsidRDefault="00C901FB" w:rsidP="00C901FB">
      <w:pPr>
        <w:rPr>
          <w:u w:val="single"/>
        </w:rPr>
      </w:pPr>
      <w:r>
        <w:rPr>
          <w:u w:val="single"/>
        </w:rPr>
        <w:t>5</w:t>
      </w:r>
      <w:r w:rsidRPr="006C3216">
        <w:rPr>
          <w:u w:val="single"/>
        </w:rPr>
        <w:t>)   </w:t>
      </w:r>
      <w:r>
        <w:rPr>
          <w:u w:val="single"/>
        </w:rPr>
        <w:t>верно все перечисленное</w:t>
      </w:r>
    </w:p>
    <w:p w:rsidR="00C901FB" w:rsidRDefault="00C901FB" w:rsidP="00C901FB">
      <w:pPr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C901FB" w:rsidRPr="006C493E" w:rsidRDefault="00C901FB" w:rsidP="00C901FB">
      <w:r w:rsidRPr="006C493E">
        <w:t>Задание № 2</w:t>
      </w:r>
      <w:r>
        <w:t>7</w:t>
      </w:r>
      <w:r w:rsidRPr="006C493E">
        <w:t xml:space="preserve">. Выберите несколько правильных вариантов ответа. </w:t>
      </w:r>
      <w:r>
        <w:t>«</w:t>
      </w:r>
      <w:r w:rsidRPr="006C493E">
        <w:t>Заключение эксперта</w:t>
      </w:r>
      <w:r>
        <w:t>»</w:t>
      </w:r>
      <w:r w:rsidRPr="006C493E">
        <w:t xml:space="preserve"> состоит </w:t>
      </w:r>
      <w:proofErr w:type="gramStart"/>
      <w:r w:rsidRPr="006C493E">
        <w:t>из</w:t>
      </w:r>
      <w:proofErr w:type="gramEnd"/>
      <w:r w:rsidRPr="006C493E">
        <w:t>:</w:t>
      </w:r>
    </w:p>
    <w:p w:rsidR="00C901FB" w:rsidRPr="006C493E" w:rsidRDefault="00C901FB" w:rsidP="00C901FB">
      <w:pPr>
        <w:rPr>
          <w:u w:val="single"/>
        </w:rPr>
      </w:pPr>
      <w:r>
        <w:rPr>
          <w:u w:val="single"/>
        </w:rPr>
        <w:t>1</w:t>
      </w:r>
      <w:r w:rsidRPr="006C493E">
        <w:rPr>
          <w:u w:val="single"/>
        </w:rPr>
        <w:t>) </w:t>
      </w:r>
      <w:r>
        <w:rPr>
          <w:u w:val="single"/>
        </w:rPr>
        <w:t>вводной части</w:t>
      </w:r>
    </w:p>
    <w:p w:rsidR="00C901FB" w:rsidRPr="006C493E" w:rsidRDefault="00C901FB" w:rsidP="00C901FB">
      <w:pPr>
        <w:rPr>
          <w:u w:val="single"/>
        </w:rPr>
      </w:pPr>
      <w:r>
        <w:rPr>
          <w:u w:val="single"/>
        </w:rPr>
        <w:t>2</w:t>
      </w:r>
      <w:r w:rsidRPr="006C493E">
        <w:rPr>
          <w:u w:val="single"/>
        </w:rPr>
        <w:t>) </w:t>
      </w:r>
      <w:r>
        <w:rPr>
          <w:u w:val="single"/>
        </w:rPr>
        <w:t>исследовательской части</w:t>
      </w:r>
    </w:p>
    <w:p w:rsidR="00C901FB" w:rsidRPr="006C493E" w:rsidRDefault="00C901FB" w:rsidP="00C901FB">
      <w:pPr>
        <w:rPr>
          <w:u w:val="single"/>
        </w:rPr>
      </w:pPr>
      <w:r>
        <w:rPr>
          <w:u w:val="single"/>
        </w:rPr>
        <w:t>3</w:t>
      </w:r>
      <w:r w:rsidRPr="006C493E">
        <w:rPr>
          <w:u w:val="single"/>
        </w:rPr>
        <w:t>) </w:t>
      </w:r>
      <w:r>
        <w:rPr>
          <w:u w:val="single"/>
        </w:rPr>
        <w:t>выводов</w:t>
      </w:r>
    </w:p>
    <w:p w:rsidR="00C901FB" w:rsidRPr="006C493E" w:rsidRDefault="00C901FB" w:rsidP="00C901FB">
      <w:r>
        <w:t>4</w:t>
      </w:r>
      <w:r w:rsidRPr="006C493E">
        <w:t>) описательной части</w:t>
      </w:r>
    </w:p>
    <w:p w:rsidR="00C901FB" w:rsidRDefault="00C901FB" w:rsidP="00C901FB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C901FB" w:rsidRPr="0070496E" w:rsidRDefault="00C901FB" w:rsidP="00C901FB">
      <w:r w:rsidRPr="0070496E">
        <w:t>Задание № 2</w:t>
      </w:r>
      <w:r>
        <w:t>8</w:t>
      </w:r>
      <w:r w:rsidRPr="0070496E">
        <w:t xml:space="preserve">. Выберите один правильный вариант ответа. </w:t>
      </w:r>
      <w:proofErr w:type="gramStart"/>
      <w:r w:rsidRPr="0070496E">
        <w:t>В</w:t>
      </w:r>
      <w:proofErr w:type="gramEnd"/>
      <w:r w:rsidRPr="0070496E">
        <w:t xml:space="preserve"> каких случаях и с какой целью не допускается разглашение сведений, составляющих врачебную тайну</w:t>
      </w:r>
      <w:r>
        <w:t>:</w:t>
      </w:r>
    </w:p>
    <w:p w:rsidR="00C901FB" w:rsidRPr="0070496E" w:rsidRDefault="00C901FB" w:rsidP="00C901FB">
      <w:r w:rsidRPr="0070496E">
        <w:t>1</w:t>
      </w:r>
      <w:r>
        <w:t>)</w:t>
      </w:r>
      <w:r w:rsidRPr="0070496E">
        <w:t xml:space="preserve"> </w:t>
      </w:r>
      <w:r>
        <w:t>п</w:t>
      </w:r>
      <w:r w:rsidRPr="0070496E">
        <w:t>о запросу органов дознания и следствия, прокурора и суда в связи с проведением расследования или судебным разбирательством</w:t>
      </w:r>
    </w:p>
    <w:p w:rsidR="00C901FB" w:rsidRPr="0070496E" w:rsidRDefault="00C901FB" w:rsidP="00C901FB">
      <w:r w:rsidRPr="0070496E">
        <w:t>2</w:t>
      </w:r>
      <w:r>
        <w:t>)</w:t>
      </w:r>
      <w:r w:rsidRPr="0070496E">
        <w:t xml:space="preserve"> </w:t>
      </w:r>
      <w:r>
        <w:t>в</w:t>
      </w:r>
      <w:r w:rsidRPr="0070496E">
        <w:t xml:space="preserve"> целях обследования и лечения гражданина, не способного из-за своего состояния выразить свою волю</w:t>
      </w:r>
    </w:p>
    <w:p w:rsidR="00C901FB" w:rsidRPr="0070496E" w:rsidRDefault="00C901FB" w:rsidP="00C901FB">
      <w:pPr>
        <w:rPr>
          <w:u w:val="single"/>
        </w:rPr>
      </w:pPr>
      <w:r w:rsidRPr="0070496E">
        <w:rPr>
          <w:u w:val="single"/>
        </w:rPr>
        <w:t>3</w:t>
      </w:r>
      <w:r>
        <w:rPr>
          <w:u w:val="single"/>
        </w:rPr>
        <w:t>)</w:t>
      </w:r>
      <w:r w:rsidRPr="0070496E">
        <w:rPr>
          <w:u w:val="single"/>
        </w:rPr>
        <w:t xml:space="preserve"> </w:t>
      </w:r>
      <w:r>
        <w:rPr>
          <w:u w:val="single"/>
        </w:rPr>
        <w:t>п</w:t>
      </w:r>
      <w:r w:rsidRPr="0070496E">
        <w:rPr>
          <w:u w:val="single"/>
        </w:rPr>
        <w:t>о просьбе родственников (родителей или детей), законных представителей с целью получить информацию о состоянии здоровья гражданина</w:t>
      </w:r>
    </w:p>
    <w:p w:rsidR="00C901FB" w:rsidRPr="0070496E" w:rsidRDefault="00C901FB" w:rsidP="00C901FB">
      <w:r w:rsidRPr="0070496E">
        <w:t>4</w:t>
      </w:r>
      <w:r>
        <w:t>)</w:t>
      </w:r>
      <w:r w:rsidRPr="0070496E">
        <w:t xml:space="preserve"> </w:t>
      </w:r>
      <w:r>
        <w:t>в</w:t>
      </w:r>
      <w:r w:rsidRPr="0070496E">
        <w:t xml:space="preserve"> случае оказания помощи несовершеннолетнему в возрасте до 15 лет для информирования его родителей, законных представителей</w:t>
      </w:r>
    </w:p>
    <w:p w:rsidR="00C901FB" w:rsidRPr="0070496E" w:rsidRDefault="00C901FB" w:rsidP="00C901FB">
      <w:r w:rsidRPr="0070496E">
        <w:t>5</w:t>
      </w:r>
      <w:r>
        <w:t>)</w:t>
      </w:r>
      <w:r w:rsidRPr="0070496E">
        <w:t xml:space="preserve"> </w:t>
      </w:r>
      <w:r>
        <w:t>п</w:t>
      </w:r>
      <w:r w:rsidRPr="0070496E">
        <w:t>ри наличии оснований, позволяющих полагать, что вред здоровью гражданина причинен в результате противоправных действий</w:t>
      </w:r>
    </w:p>
    <w:p w:rsidR="00C901FB" w:rsidRPr="0070496E" w:rsidRDefault="00C901FB" w:rsidP="00C901FB">
      <w:r w:rsidRPr="0070496E">
        <w:t>6</w:t>
      </w:r>
      <w:r>
        <w:t>)</w:t>
      </w:r>
      <w:r w:rsidRPr="0070496E">
        <w:t xml:space="preserve"> </w:t>
      </w:r>
      <w:r>
        <w:t>п</w:t>
      </w:r>
      <w:r w:rsidRPr="0070496E">
        <w:t>ри угрозе распространения инфекционных заболеваний, массовых отравлений и поражений</w:t>
      </w:r>
    </w:p>
    <w:p w:rsidR="00C901FB" w:rsidRDefault="00C901FB" w:rsidP="00C901FB"/>
    <w:p w:rsidR="00C901FB" w:rsidRDefault="00C901FB" w:rsidP="00C901FB">
      <w:pPr>
        <w:pStyle w:val="a6"/>
        <w:spacing w:before="0" w:beforeAutospacing="0" w:after="0" w:afterAutospacing="0"/>
      </w:pPr>
      <w:r w:rsidRPr="005971A7">
        <w:t xml:space="preserve">Задание № 29. Выберите </w:t>
      </w:r>
      <w:r w:rsidRPr="005D1FB5">
        <w:t xml:space="preserve">один правильный вариант ответа. </w:t>
      </w:r>
      <w:r w:rsidRPr="005971A7">
        <w:rPr>
          <w:rFonts w:ascii="Times New Roman,Bold" w:hAnsi="Times New Roman,Bold"/>
        </w:rPr>
        <w:t xml:space="preserve">Предметом изучения </w:t>
      </w:r>
      <w:proofErr w:type="spellStart"/>
      <w:r w:rsidRPr="005971A7">
        <w:rPr>
          <w:rFonts w:ascii="Times New Roman,Bold" w:hAnsi="Times New Roman,Bold"/>
        </w:rPr>
        <w:t>медицинскои</w:t>
      </w:r>
      <w:proofErr w:type="spellEnd"/>
      <w:r w:rsidRPr="005971A7">
        <w:rPr>
          <w:rFonts w:ascii="Times New Roman,Bold" w:hAnsi="Times New Roman,Bold"/>
        </w:rPr>
        <w:t>̆ статистики являются:</w:t>
      </w:r>
      <w:r>
        <w:rPr>
          <w:rFonts w:ascii="Times New Roman,Bold" w:hAnsi="Times New Roman,Bold"/>
        </w:rPr>
        <w:t xml:space="preserve"> </w:t>
      </w:r>
    </w:p>
    <w:p w:rsidR="00C901FB" w:rsidRPr="005D1FB5" w:rsidRDefault="00C901FB" w:rsidP="00C901FB">
      <w:pPr>
        <w:pStyle w:val="a6"/>
        <w:spacing w:before="0" w:beforeAutospacing="0" w:after="0" w:afterAutospacing="0"/>
      </w:pPr>
      <w:proofErr w:type="gramStart"/>
      <w:r w:rsidRPr="005D1FB5">
        <w:t xml:space="preserve">1) выявление и установление влияния вредных факторов </w:t>
      </w:r>
      <w:proofErr w:type="spellStart"/>
      <w:r w:rsidRPr="005D1FB5">
        <w:t>окружающеи</w:t>
      </w:r>
      <w:proofErr w:type="spellEnd"/>
      <w:r w:rsidRPr="005D1FB5">
        <w:t>̆ среды на состояние здоровья населения</w:t>
      </w:r>
      <w:r w:rsidRPr="005D1FB5">
        <w:br/>
        <w:t>2) состояние здоровья населения</w:t>
      </w:r>
      <w:r w:rsidRPr="005D1FB5">
        <w:br/>
        <w:t xml:space="preserve">3) разработка новых учетных и отчетных форм, согласно международных, федеральных и региональных требований </w:t>
      </w:r>
      <w:proofErr w:type="gramEnd"/>
    </w:p>
    <w:p w:rsidR="00C901FB" w:rsidRPr="005D1FB5" w:rsidRDefault="00C901FB" w:rsidP="00C901FB">
      <w:pPr>
        <w:pStyle w:val="a6"/>
        <w:spacing w:before="0" w:beforeAutospacing="0" w:after="0" w:afterAutospacing="0"/>
      </w:pPr>
      <w:r w:rsidRPr="005D1FB5">
        <w:t>4) достоверность учета и отчетности, результатов клинических и экспериментальных исследований</w:t>
      </w:r>
    </w:p>
    <w:p w:rsidR="00C901FB" w:rsidRPr="005971A7" w:rsidRDefault="00C901FB" w:rsidP="00C901FB">
      <w:pPr>
        <w:pStyle w:val="a6"/>
        <w:spacing w:before="0" w:beforeAutospacing="0" w:after="0" w:afterAutospacing="0"/>
        <w:rPr>
          <w:u w:val="single"/>
        </w:rPr>
      </w:pPr>
      <w:r>
        <w:rPr>
          <w:u w:val="single"/>
        </w:rPr>
        <w:t>5) верно все перечисленное</w:t>
      </w:r>
    </w:p>
    <w:p w:rsidR="00C901FB" w:rsidRDefault="00C901FB" w:rsidP="00C901FB"/>
    <w:p w:rsidR="00C901FB" w:rsidRPr="005D1FB5" w:rsidRDefault="00C901FB" w:rsidP="00C901FB">
      <w:r w:rsidRPr="005D1FB5">
        <w:t xml:space="preserve">Задание № </w:t>
      </w:r>
      <w:r>
        <w:t>30.</w:t>
      </w:r>
      <w:r w:rsidRPr="005D1FB5">
        <w:t xml:space="preserve"> Выберите один правильный вариант ответа. Для расчета показателя укомплектованности медицинскими кадрами необходимо знать данные</w:t>
      </w:r>
      <w:r>
        <w:t>:</w:t>
      </w:r>
    </w:p>
    <w:p w:rsidR="00C901FB" w:rsidRPr="005D1FB5" w:rsidRDefault="00C901FB" w:rsidP="00C901FB">
      <w:pPr>
        <w:rPr>
          <w:u w:val="single"/>
        </w:rPr>
      </w:pPr>
      <w:r w:rsidRPr="005D1FB5">
        <w:rPr>
          <w:u w:val="single"/>
        </w:rPr>
        <w:t xml:space="preserve">1) штатные должности и </w:t>
      </w:r>
      <w:r>
        <w:rPr>
          <w:u w:val="single"/>
        </w:rPr>
        <w:t xml:space="preserve">физические лица </w:t>
      </w:r>
    </w:p>
    <w:p w:rsidR="00C901FB" w:rsidRPr="005D1FB5" w:rsidRDefault="00C901FB" w:rsidP="00C901FB">
      <w:r w:rsidRPr="005D1FB5">
        <w:t xml:space="preserve">2) физические лица и число </w:t>
      </w:r>
      <w:proofErr w:type="gramStart"/>
      <w:r w:rsidRPr="005D1FB5">
        <w:t>сертифицированных</w:t>
      </w:r>
      <w:proofErr w:type="gramEnd"/>
      <w:r w:rsidRPr="005D1FB5">
        <w:t xml:space="preserve"> специалистов</w:t>
      </w:r>
    </w:p>
    <w:p w:rsidR="00C901FB" w:rsidRPr="005D1FB5" w:rsidRDefault="00C901FB" w:rsidP="00C901FB">
      <w:r w:rsidRPr="005D1FB5">
        <w:t>3) занятые должности и физические лица</w:t>
      </w:r>
    </w:p>
    <w:p w:rsidR="00C901FB" w:rsidRPr="005D1FB5" w:rsidRDefault="00C901FB" w:rsidP="00C901FB">
      <w:r w:rsidRPr="005D1FB5">
        <w:t xml:space="preserve">4) штатные должности и число </w:t>
      </w:r>
      <w:proofErr w:type="gramStart"/>
      <w:r w:rsidRPr="005D1FB5">
        <w:t>сертифицированных</w:t>
      </w:r>
      <w:proofErr w:type="gramEnd"/>
      <w:r w:rsidRPr="005D1FB5">
        <w:t xml:space="preserve"> специалистов</w:t>
      </w:r>
    </w:p>
    <w:p w:rsidR="00C901FB" w:rsidRDefault="00C901FB" w:rsidP="00C901FB"/>
    <w:p w:rsidR="00C901FB" w:rsidRPr="005D1FB5" w:rsidRDefault="00C901FB" w:rsidP="00C901FB">
      <w:pPr>
        <w:pStyle w:val="a6"/>
        <w:spacing w:before="0" w:beforeAutospacing="0" w:after="0" w:afterAutospacing="0"/>
      </w:pPr>
      <w:r w:rsidRPr="005D1FB5">
        <w:t xml:space="preserve">Задание № 31. Выберите один правильный вариант ответа. Использование персональных компьютеров (ПЭВМ) при обработке статистических данных позволяет: </w:t>
      </w:r>
    </w:p>
    <w:p w:rsidR="00C901FB" w:rsidRPr="005D1FB5" w:rsidRDefault="00C901FB" w:rsidP="00C901FB">
      <w:pPr>
        <w:pStyle w:val="a6"/>
        <w:spacing w:before="0" w:beforeAutospacing="0" w:after="0" w:afterAutospacing="0"/>
      </w:pPr>
      <w:r w:rsidRPr="005D1FB5">
        <w:t xml:space="preserve">1) быстро и с </w:t>
      </w:r>
      <w:proofErr w:type="spellStart"/>
      <w:r w:rsidRPr="005D1FB5">
        <w:t>высокои</w:t>
      </w:r>
      <w:proofErr w:type="spellEnd"/>
      <w:r w:rsidRPr="005D1FB5">
        <w:t>̆ степенью достоверности проводить группировку и выборку статистических данных</w:t>
      </w:r>
      <w:r w:rsidRPr="005D1FB5">
        <w:br/>
        <w:t>2) создание банка и регистра данных</w:t>
      </w:r>
      <w:r w:rsidRPr="005D1FB5">
        <w:br/>
        <w:t xml:space="preserve">3) получение различных </w:t>
      </w:r>
      <w:proofErr w:type="spellStart"/>
      <w:r w:rsidRPr="005D1FB5">
        <w:t>показателеи</w:t>
      </w:r>
      <w:proofErr w:type="spellEnd"/>
      <w:r w:rsidRPr="005D1FB5">
        <w:t xml:space="preserve">̆ (интенсивных, экстенсивных, средних величин и </w:t>
      </w:r>
      <w:proofErr w:type="spellStart"/>
      <w:proofErr w:type="gramStart"/>
      <w:r w:rsidRPr="005D1FB5">
        <w:t>др</w:t>
      </w:r>
      <w:proofErr w:type="spellEnd"/>
      <w:proofErr w:type="gramEnd"/>
      <w:r w:rsidRPr="005D1FB5">
        <w:t xml:space="preserve">) </w:t>
      </w:r>
    </w:p>
    <w:p w:rsidR="00C901FB" w:rsidRPr="005D1FB5" w:rsidRDefault="00C901FB" w:rsidP="00C901FB">
      <w:pPr>
        <w:pStyle w:val="a6"/>
        <w:spacing w:before="0" w:beforeAutospacing="0" w:after="0" w:afterAutospacing="0"/>
      </w:pPr>
      <w:r>
        <w:t>4</w:t>
      </w:r>
      <w:r w:rsidRPr="005D1FB5">
        <w:t xml:space="preserve">) оценить достоверность </w:t>
      </w:r>
      <w:proofErr w:type="spellStart"/>
      <w:r w:rsidRPr="005D1FB5">
        <w:t>показателеи</w:t>
      </w:r>
      <w:proofErr w:type="spellEnd"/>
      <w:r w:rsidRPr="005D1FB5">
        <w:t xml:space="preserve">̆ при разных видах выборочных исследований </w:t>
      </w:r>
    </w:p>
    <w:p w:rsidR="00C901FB" w:rsidRPr="005D1FB5" w:rsidRDefault="00C901FB" w:rsidP="00C901FB">
      <w:pPr>
        <w:pStyle w:val="a6"/>
        <w:spacing w:before="0" w:beforeAutospacing="0" w:after="0" w:afterAutospacing="0"/>
        <w:rPr>
          <w:u w:val="single"/>
        </w:rPr>
      </w:pPr>
      <w:r>
        <w:rPr>
          <w:u w:val="single"/>
        </w:rPr>
        <w:t>5</w:t>
      </w:r>
      <w:r w:rsidRPr="005D1FB5">
        <w:rPr>
          <w:u w:val="single"/>
        </w:rPr>
        <w:t xml:space="preserve">) все ответы правильные </w:t>
      </w:r>
    </w:p>
    <w:p w:rsidR="00C901FB" w:rsidRDefault="00C901FB" w:rsidP="00C901FB"/>
    <w:p w:rsidR="00C901FB" w:rsidRPr="000A4BD1" w:rsidRDefault="00C901FB" w:rsidP="00C901FB">
      <w:r w:rsidRPr="006C493E">
        <w:t xml:space="preserve">Задание № </w:t>
      </w:r>
      <w:r>
        <w:t>32</w:t>
      </w:r>
      <w:r w:rsidRPr="006C493E">
        <w:t>. Выберите несколько правильных вариантов ответа</w:t>
      </w:r>
      <w:r w:rsidRPr="000A4BD1">
        <w:t xml:space="preserve">.  Преступлениями против службы лиц медицинского персонала (должностными преступлениями) являются: </w:t>
      </w:r>
    </w:p>
    <w:p w:rsidR="00C901FB" w:rsidRPr="000A4BD1" w:rsidRDefault="00C901FB" w:rsidP="00C901FB">
      <w:r w:rsidRPr="000A4BD1">
        <w:t>1) присвоение себе гл</w:t>
      </w:r>
      <w:r>
        <w:t>авврачом больничного инвентаря</w:t>
      </w:r>
    </w:p>
    <w:p w:rsidR="00C901FB" w:rsidRPr="000A4BD1" w:rsidRDefault="00C901FB" w:rsidP="00C901FB">
      <w:pPr>
        <w:rPr>
          <w:u w:val="single"/>
        </w:rPr>
      </w:pPr>
      <w:proofErr w:type="gramStart"/>
      <w:r>
        <w:rPr>
          <w:u w:val="single"/>
        </w:rPr>
        <w:t>2) служебный подлог</w:t>
      </w:r>
      <w:r>
        <w:rPr>
          <w:u w:val="single"/>
        </w:rPr>
        <w:br/>
        <w:t>3) служебная халатность</w:t>
      </w:r>
      <w:r>
        <w:rPr>
          <w:u w:val="single"/>
        </w:rPr>
        <w:br/>
        <w:t>4) получение взятки</w:t>
      </w:r>
      <w:proofErr w:type="gramEnd"/>
    </w:p>
    <w:p w:rsidR="00C901FB" w:rsidRDefault="00C901FB" w:rsidP="00C901FB"/>
    <w:p w:rsidR="00C901FB" w:rsidRPr="000A4BD1" w:rsidRDefault="00C901FB" w:rsidP="00C901FB">
      <w:pPr>
        <w:rPr>
          <w:u w:val="single"/>
        </w:rPr>
      </w:pPr>
      <w:r w:rsidRPr="006C493E">
        <w:t xml:space="preserve">Задание № </w:t>
      </w:r>
      <w:r>
        <w:t>33</w:t>
      </w:r>
      <w:r w:rsidRPr="006C493E">
        <w:t>. Выберите несколько правильных вариантов ответа</w:t>
      </w:r>
      <w:r>
        <w:t xml:space="preserve">. </w:t>
      </w:r>
      <w:proofErr w:type="gramStart"/>
      <w:r>
        <w:t>Служебным подлогом является:</w:t>
      </w:r>
      <w:r>
        <w:br/>
      </w:r>
      <w:r w:rsidRPr="000A4BD1">
        <w:rPr>
          <w:u w:val="single"/>
        </w:rPr>
        <w:t xml:space="preserve">1) составление и выдача свидетельства о смерти </w:t>
      </w:r>
      <w:r>
        <w:rPr>
          <w:u w:val="single"/>
        </w:rPr>
        <w:t>с заведомо ис</w:t>
      </w:r>
      <w:r w:rsidRPr="000A4BD1">
        <w:rPr>
          <w:u w:val="single"/>
        </w:rPr>
        <w:t>каж</w:t>
      </w:r>
      <w:r>
        <w:rPr>
          <w:u w:val="single"/>
        </w:rPr>
        <w:t>енными данными о причине смерти</w:t>
      </w:r>
      <w:proofErr w:type="gramEnd"/>
    </w:p>
    <w:p w:rsidR="00C901FB" w:rsidRPr="000A4BD1" w:rsidRDefault="00C901FB" w:rsidP="00C901FB">
      <w:r w:rsidRPr="000A4BD1">
        <w:t>2) наличие ошибок в цифровых показателях работы стационара в годовом отчете лечебного учреждения</w:t>
      </w:r>
    </w:p>
    <w:p w:rsidR="00C901FB" w:rsidRPr="000A4BD1" w:rsidRDefault="00C901FB" w:rsidP="00C901FB">
      <w:pPr>
        <w:rPr>
          <w:u w:val="single"/>
        </w:rPr>
      </w:pPr>
      <w:r w:rsidRPr="000A4BD1">
        <w:rPr>
          <w:u w:val="single"/>
        </w:rPr>
        <w:t>3) составление заведомо неправильной истории болезни</w:t>
      </w:r>
    </w:p>
    <w:p w:rsidR="00C901FB" w:rsidRPr="000A4BD1" w:rsidRDefault="00C901FB" w:rsidP="00C901FB">
      <w:pPr>
        <w:rPr>
          <w:u w:val="single"/>
        </w:rPr>
      </w:pPr>
      <w:r w:rsidRPr="000A4BD1">
        <w:rPr>
          <w:u w:val="single"/>
        </w:rPr>
        <w:t>4) подделка листка о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временнои</w:t>
      </w:r>
      <w:proofErr w:type="spellEnd"/>
      <w:r>
        <w:rPr>
          <w:u w:val="single"/>
        </w:rPr>
        <w:t>̆ нетрудоспособности</w:t>
      </w:r>
    </w:p>
    <w:p w:rsidR="00C901FB" w:rsidRDefault="00C901FB" w:rsidP="00C901FB"/>
    <w:p w:rsidR="00C901FB" w:rsidRDefault="00C901FB" w:rsidP="00C901FB">
      <w:pPr>
        <w:jc w:val="both"/>
      </w:pPr>
      <w:r>
        <w:t xml:space="preserve">Задание № 34. Выберите один правильный вариант ответа. Срок хранения журналов и номенклатурных дел с материалами экспертиз составляет </w:t>
      </w:r>
      <w:r>
        <w:rPr>
          <w:color w:val="000000"/>
        </w:rPr>
        <w:t>___</w:t>
      </w:r>
      <w:r>
        <w:t xml:space="preserve"> лет:</w:t>
      </w:r>
    </w:p>
    <w:p w:rsidR="00C901FB" w:rsidRDefault="00C901FB" w:rsidP="00C901FB">
      <w:r>
        <w:rPr>
          <w:color w:val="000000"/>
        </w:rPr>
        <w:t>1) 10</w:t>
      </w:r>
    </w:p>
    <w:p w:rsidR="00C901FB" w:rsidRDefault="00C901FB" w:rsidP="00C901FB">
      <w:pPr>
        <w:jc w:val="both"/>
        <w:rPr>
          <w:color w:val="000000"/>
        </w:rPr>
      </w:pPr>
      <w:r>
        <w:rPr>
          <w:color w:val="000000"/>
        </w:rPr>
        <w:t>2) 15</w:t>
      </w:r>
    </w:p>
    <w:p w:rsidR="00C901FB" w:rsidRDefault="00C901FB" w:rsidP="00C901FB">
      <w:pPr>
        <w:jc w:val="both"/>
        <w:rPr>
          <w:color w:val="000000"/>
        </w:rPr>
      </w:pPr>
      <w:r>
        <w:rPr>
          <w:color w:val="000000"/>
        </w:rPr>
        <w:t>3) 20</w:t>
      </w:r>
    </w:p>
    <w:p w:rsidR="00C901FB" w:rsidRDefault="00C901FB" w:rsidP="00C901FB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4) 25 </w:t>
      </w:r>
    </w:p>
    <w:p w:rsidR="00C901FB" w:rsidRDefault="00C901FB" w:rsidP="00C901FB"/>
    <w:p w:rsidR="00C901FB" w:rsidRDefault="00C901FB" w:rsidP="00C901FB">
      <w:pPr>
        <w:ind w:right="-17"/>
        <w:rPr>
          <w:color w:val="000000"/>
        </w:rPr>
      </w:pPr>
      <w:r w:rsidRPr="000A4BD1">
        <w:rPr>
          <w:color w:val="000000"/>
        </w:rPr>
        <w:t>Задание № 3</w:t>
      </w:r>
      <w:r>
        <w:rPr>
          <w:color w:val="000000"/>
        </w:rPr>
        <w:t>5</w:t>
      </w:r>
      <w:r w:rsidRPr="000A4BD1">
        <w:rPr>
          <w:color w:val="000000"/>
        </w:rPr>
        <w:t xml:space="preserve">. Выберите один правильный вариант ответа. </w:t>
      </w:r>
      <w:r>
        <w:rPr>
          <w:color w:val="000000"/>
        </w:rPr>
        <w:t xml:space="preserve">Специалист по экспертизе вещественных доказательств и объектов несет уголовную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C901FB" w:rsidRDefault="00C901FB" w:rsidP="00C901FB">
      <w:pPr>
        <w:ind w:right="-17"/>
        <w:rPr>
          <w:color w:val="000000"/>
        </w:rPr>
      </w:pPr>
      <w:r>
        <w:rPr>
          <w:color w:val="000000"/>
        </w:rPr>
        <w:t>1)</w:t>
      </w:r>
      <w:r w:rsidRPr="000A4BD1">
        <w:rPr>
          <w:color w:val="000000"/>
          <w:u w:val="single"/>
        </w:rPr>
        <w:t xml:space="preserve"> заведомо ложное заключение</w:t>
      </w:r>
    </w:p>
    <w:p w:rsidR="00C901FB" w:rsidRDefault="00C901FB" w:rsidP="00C901FB">
      <w:pPr>
        <w:ind w:right="-17"/>
        <w:rPr>
          <w:color w:val="000000"/>
        </w:rPr>
      </w:pPr>
      <w:r>
        <w:rPr>
          <w:color w:val="000000"/>
        </w:rPr>
        <w:t>2) отказ от дачи заключения</w:t>
      </w:r>
    </w:p>
    <w:p w:rsidR="00C901FB" w:rsidRDefault="00C901FB" w:rsidP="00C901FB">
      <w:pPr>
        <w:ind w:right="-17"/>
        <w:rPr>
          <w:color w:val="000000"/>
        </w:rPr>
      </w:pPr>
      <w:r>
        <w:rPr>
          <w:color w:val="000000"/>
        </w:rPr>
        <w:t>3) разглашение данных предварительного расследования</w:t>
      </w:r>
    </w:p>
    <w:p w:rsidR="00C901FB" w:rsidRDefault="00C901FB" w:rsidP="00C901FB">
      <w:pPr>
        <w:ind w:right="-17"/>
        <w:rPr>
          <w:color w:val="000000"/>
        </w:rPr>
      </w:pPr>
      <w:r>
        <w:rPr>
          <w:color w:val="000000"/>
        </w:rPr>
        <w:t>4) разглашение врачебной тайны</w:t>
      </w:r>
    </w:p>
    <w:p w:rsidR="00C901FB" w:rsidRDefault="00C901FB" w:rsidP="00C901FB"/>
    <w:p w:rsidR="00C901FB" w:rsidRPr="00281CB7" w:rsidRDefault="00C901FB" w:rsidP="00C901FB">
      <w:r w:rsidRPr="000A4BD1">
        <w:t>Задание № 3</w:t>
      </w:r>
      <w:r>
        <w:t>6</w:t>
      </w:r>
      <w:r w:rsidRPr="000A4BD1">
        <w:t xml:space="preserve">. Выберите один правильный вариант ответа. </w:t>
      </w:r>
      <w:r w:rsidRPr="00281CB7">
        <w:t>Несомненный признак биологической смерти:</w:t>
      </w:r>
    </w:p>
    <w:p w:rsidR="00C901FB" w:rsidRPr="00281CB7" w:rsidRDefault="00C901FB" w:rsidP="00C901FB">
      <w:r>
        <w:t>1) отсутствие дыхания</w:t>
      </w:r>
    </w:p>
    <w:p w:rsidR="00C901FB" w:rsidRPr="00281CB7" w:rsidRDefault="00C901FB" w:rsidP="00C901FB">
      <w:r>
        <w:t>2) отсутствие сердцебиения</w:t>
      </w:r>
    </w:p>
    <w:p w:rsidR="00C901FB" w:rsidRPr="00281CB7" w:rsidRDefault="00C901FB" w:rsidP="00C901FB">
      <w:r>
        <w:t>3) расширение зрачков</w:t>
      </w:r>
    </w:p>
    <w:p w:rsidR="00C901FB" w:rsidRPr="00C901FB" w:rsidRDefault="00C901FB" w:rsidP="00C901FB">
      <w:pPr>
        <w:rPr>
          <w:u w:val="single"/>
        </w:rPr>
      </w:pPr>
      <w:r w:rsidRPr="00C901FB">
        <w:rPr>
          <w:u w:val="single"/>
        </w:rPr>
        <w:t>4) помутнение роговицы</w:t>
      </w:r>
    </w:p>
    <w:p w:rsidR="00C901FB" w:rsidRDefault="00C901FB" w:rsidP="00C901FB"/>
    <w:p w:rsidR="00C901FB" w:rsidRDefault="00C901FB" w:rsidP="00C901FB">
      <w:r>
        <w:t>Задание № 37. Выберите один правильный вариант ответа. Соотношение непрямого массажа сердца и искусственной вентиляции легких при проведении сердечно-легочной реанимации взрослому пострадавшему составляет:</w:t>
      </w:r>
    </w:p>
    <w:p w:rsidR="00C901FB" w:rsidRDefault="00C901FB" w:rsidP="00C901FB">
      <w:pPr>
        <w:rPr>
          <w:u w:val="single"/>
        </w:rPr>
      </w:pPr>
      <w:proofErr w:type="gramStart"/>
      <w:r>
        <w:rPr>
          <w:color w:val="000000"/>
        </w:rPr>
        <w:t>1) 10:1</w:t>
      </w:r>
      <w:r>
        <w:rPr>
          <w:color w:val="000000"/>
        </w:rPr>
        <w:br/>
        <w:t>2) 10:2</w:t>
      </w:r>
      <w:r>
        <w:rPr>
          <w:color w:val="000000"/>
        </w:rPr>
        <w:br/>
        <w:t>3) 15:2</w:t>
      </w:r>
      <w:r>
        <w:rPr>
          <w:color w:val="000000"/>
        </w:rPr>
        <w:br/>
      </w:r>
      <w:r>
        <w:rPr>
          <w:color w:val="000000"/>
          <w:u w:val="single"/>
        </w:rPr>
        <w:t>4) 30:2</w:t>
      </w:r>
      <w:proofErr w:type="gramEnd"/>
    </w:p>
    <w:p w:rsidR="00C901FB" w:rsidRDefault="00C901FB" w:rsidP="00C901FB"/>
    <w:p w:rsidR="00C901FB" w:rsidRDefault="00C901FB" w:rsidP="00C901FB">
      <w:pPr>
        <w:pStyle w:val="questioncontent"/>
        <w:spacing w:before="60" w:beforeAutospacing="0" w:after="0" w:afterAutospacing="0"/>
        <w:rPr>
          <w:color w:val="000000"/>
          <w:sz w:val="27"/>
          <w:szCs w:val="27"/>
        </w:rPr>
      </w:pPr>
      <w:r>
        <w:t xml:space="preserve">Задание № 38. Выберите один правильный вариант ответа. </w:t>
      </w:r>
      <w:r>
        <w:rPr>
          <w:color w:val="000000"/>
          <w:sz w:val="27"/>
          <w:szCs w:val="27"/>
        </w:rPr>
        <w:t>Для восстановления сердечной деятельности внутрисердечно вводят:</w:t>
      </w:r>
    </w:p>
    <w:p w:rsidR="00C901FB" w:rsidRPr="006B2B0A" w:rsidRDefault="00C901FB" w:rsidP="00C901FB">
      <w:r>
        <w:t>1) раствор кальция хлорида</w:t>
      </w:r>
    </w:p>
    <w:p w:rsidR="00C901FB" w:rsidRPr="006B2B0A" w:rsidRDefault="00C901FB" w:rsidP="00C901FB">
      <w:r>
        <w:t>2) кордиамин</w:t>
      </w:r>
    </w:p>
    <w:p w:rsidR="00C901FB" w:rsidRPr="006B2B0A" w:rsidRDefault="00C901FB" w:rsidP="00C901FB">
      <w:r>
        <w:t xml:space="preserve">3) раствор </w:t>
      </w:r>
      <w:proofErr w:type="spellStart"/>
      <w:r>
        <w:t>кофеин-бензоната</w:t>
      </w:r>
      <w:proofErr w:type="spellEnd"/>
      <w:r>
        <w:t xml:space="preserve"> натрия</w:t>
      </w:r>
    </w:p>
    <w:p w:rsidR="00C901FB" w:rsidRPr="006B2B0A" w:rsidRDefault="00C901FB" w:rsidP="00C901FB">
      <w:pPr>
        <w:rPr>
          <w:u w:val="single"/>
        </w:rPr>
      </w:pPr>
      <w:r w:rsidRPr="006B2B0A">
        <w:rPr>
          <w:u w:val="single"/>
        </w:rPr>
        <w:t>4) 0,1 % р</w:t>
      </w:r>
      <w:r>
        <w:rPr>
          <w:u w:val="single"/>
        </w:rPr>
        <w:t>аствор адреналина гидрохлорида</w:t>
      </w:r>
    </w:p>
    <w:p w:rsidR="00C901FB" w:rsidRDefault="00C901FB" w:rsidP="00C901FB"/>
    <w:p w:rsidR="00C901FB" w:rsidRPr="006B2B0A" w:rsidRDefault="00C901FB" w:rsidP="00C901FB">
      <w:r>
        <w:t xml:space="preserve">Задание № 39. Выберите один правильный вариант ответа. К физическим методам </w:t>
      </w:r>
      <w:r w:rsidRPr="006B2B0A">
        <w:t>исследования нельзя отнести:</w:t>
      </w:r>
    </w:p>
    <w:p w:rsidR="00C901FB" w:rsidRPr="006B2B0A" w:rsidRDefault="00C901FB" w:rsidP="00C901FB">
      <w:pPr>
        <w:rPr>
          <w:u w:val="single"/>
        </w:rPr>
      </w:pPr>
      <w:proofErr w:type="gramStart"/>
      <w:r>
        <w:t>1)</w:t>
      </w:r>
      <w:r w:rsidRPr="006B2B0A">
        <w:t xml:space="preserve"> сбор анамнеза</w:t>
      </w:r>
      <w:r w:rsidRPr="006B2B0A">
        <w:br/>
      </w:r>
      <w:r>
        <w:t>2)</w:t>
      </w:r>
      <w:r w:rsidRPr="006B2B0A">
        <w:t xml:space="preserve"> осмотр больного</w:t>
      </w:r>
      <w:r w:rsidRPr="006B2B0A">
        <w:br/>
      </w:r>
      <w:r>
        <w:rPr>
          <w:u w:val="single"/>
        </w:rPr>
        <w:t>3)</w:t>
      </w:r>
      <w:r w:rsidRPr="006B2B0A">
        <w:rPr>
          <w:u w:val="single"/>
        </w:rPr>
        <w:t xml:space="preserve"> пальпация </w:t>
      </w:r>
      <w:proofErr w:type="gramEnd"/>
    </w:p>
    <w:p w:rsidR="00C901FB" w:rsidRPr="006B2B0A" w:rsidRDefault="00C901FB" w:rsidP="00C901FB">
      <w:proofErr w:type="gramStart"/>
      <w:r>
        <w:t>4)</w:t>
      </w:r>
      <w:r w:rsidRPr="006B2B0A">
        <w:t xml:space="preserve"> перкуссия</w:t>
      </w:r>
      <w:r w:rsidRPr="006B2B0A">
        <w:br/>
      </w:r>
      <w:r>
        <w:t>5)</w:t>
      </w:r>
      <w:r w:rsidRPr="006B2B0A">
        <w:t xml:space="preserve"> аускультация </w:t>
      </w:r>
      <w:proofErr w:type="gramEnd"/>
    </w:p>
    <w:p w:rsidR="00C901FB" w:rsidRDefault="00C901FB" w:rsidP="00C901FB"/>
    <w:p w:rsidR="00C901FB" w:rsidRPr="006B2B0A" w:rsidRDefault="00C901FB" w:rsidP="00C901FB">
      <w:r w:rsidRPr="00A51BB5">
        <w:t xml:space="preserve">Задание № </w:t>
      </w:r>
      <w:r>
        <w:t>40</w:t>
      </w:r>
      <w:r w:rsidRPr="00A51BB5">
        <w:t>. Выберите несколько правильных вариантов ответа</w:t>
      </w:r>
      <w:r>
        <w:t>.</w:t>
      </w:r>
      <w:r w:rsidRPr="006B2B0A">
        <w:t xml:space="preserve"> Основ</w:t>
      </w:r>
      <w:r>
        <w:t>ные признаки клинической смерти:</w:t>
      </w:r>
    </w:p>
    <w:p w:rsidR="00C901FB" w:rsidRPr="006B2B0A" w:rsidRDefault="00C901FB" w:rsidP="00C901FB">
      <w:r w:rsidRPr="006B2B0A">
        <w:t>1) нит</w:t>
      </w:r>
      <w:r>
        <w:t>евидный пульс на сонной артерии</w:t>
      </w:r>
      <w:r w:rsidRPr="006B2B0A">
        <w:t xml:space="preserve"> </w:t>
      </w:r>
    </w:p>
    <w:p w:rsidR="00C901FB" w:rsidRPr="006B2B0A" w:rsidRDefault="00C901FB" w:rsidP="00C901FB">
      <w:r w:rsidRPr="006B2B0A">
        <w:t>2) отсутс</w:t>
      </w:r>
      <w:r>
        <w:t>твие пульса на лучевой артерии</w:t>
      </w:r>
    </w:p>
    <w:p w:rsidR="00C901FB" w:rsidRPr="006B2B0A" w:rsidRDefault="00C901FB" w:rsidP="00C901FB">
      <w:pPr>
        <w:rPr>
          <w:u w:val="single"/>
        </w:rPr>
      </w:pPr>
      <w:r w:rsidRPr="006B2B0A">
        <w:rPr>
          <w:u w:val="single"/>
        </w:rPr>
        <w:t>3) отсутст</w:t>
      </w:r>
      <w:r>
        <w:rPr>
          <w:u w:val="single"/>
        </w:rPr>
        <w:t>вие пульса на сонной артерии</w:t>
      </w:r>
    </w:p>
    <w:p w:rsidR="00C901FB" w:rsidRPr="006B2B0A" w:rsidRDefault="00C901FB" w:rsidP="00C901FB">
      <w:pPr>
        <w:rPr>
          <w:u w:val="single"/>
        </w:rPr>
      </w:pPr>
      <w:r>
        <w:rPr>
          <w:u w:val="single"/>
        </w:rPr>
        <w:t>4) расширение зрачков</w:t>
      </w:r>
    </w:p>
    <w:p w:rsidR="00C901FB" w:rsidRDefault="00C901FB" w:rsidP="00C901FB"/>
    <w:p w:rsidR="00C901FB" w:rsidRPr="006B2B0A" w:rsidRDefault="00C901FB" w:rsidP="00C901FB">
      <w:r>
        <w:t>Задание № 41. Выберите один правильный вариант ответа</w:t>
      </w:r>
      <w:r w:rsidRPr="006B2B0A">
        <w:t>. Показания д</w:t>
      </w:r>
      <w:r>
        <w:t>ля сердечно-легочной реанимации:</w:t>
      </w:r>
    </w:p>
    <w:p w:rsidR="00C901FB" w:rsidRPr="006B2B0A" w:rsidRDefault="00C901FB" w:rsidP="00C901FB">
      <w:r w:rsidRPr="006B2B0A">
        <w:t>1) аго</w:t>
      </w:r>
      <w:r>
        <w:t xml:space="preserve">ния и </w:t>
      </w:r>
      <w:proofErr w:type="spellStart"/>
      <w:r>
        <w:t>предагональное</w:t>
      </w:r>
      <w:proofErr w:type="spellEnd"/>
      <w:r>
        <w:t xml:space="preserve"> состояние</w:t>
      </w:r>
    </w:p>
    <w:p w:rsidR="00C901FB" w:rsidRPr="006B2B0A" w:rsidRDefault="00C901FB" w:rsidP="00C901FB">
      <w:r w:rsidRPr="006B2B0A">
        <w:t>2) все внезапно разв</w:t>
      </w:r>
      <w:r>
        <w:t>ившиеся терминальные состояния</w:t>
      </w:r>
    </w:p>
    <w:p w:rsidR="00C901FB" w:rsidRPr="006B2B0A" w:rsidRDefault="00C901FB" w:rsidP="00C901FB">
      <w:pPr>
        <w:rPr>
          <w:u w:val="single"/>
        </w:rPr>
      </w:pPr>
      <w:r>
        <w:rPr>
          <w:u w:val="single"/>
        </w:rPr>
        <w:t>3) клиническая смерть</w:t>
      </w:r>
    </w:p>
    <w:p w:rsidR="00C901FB" w:rsidRPr="006B2B0A" w:rsidRDefault="00C901FB" w:rsidP="00C901FB">
      <w:r w:rsidRPr="006B2B0A">
        <w:t>4) клиническа</w:t>
      </w:r>
      <w:r>
        <w:t>я смерть и биологическая смерть</w:t>
      </w:r>
    </w:p>
    <w:p w:rsidR="00753EA6" w:rsidRPr="00DB285D" w:rsidRDefault="00753EA6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C901FB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86406" w:rsidTr="00753EA6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C901FB" w:rsidRPr="00CE3617" w:rsidRDefault="00C901FB" w:rsidP="00C901FB">
            <w:r>
              <w:t xml:space="preserve">Результаты судебно-медицинской </w:t>
            </w:r>
            <w:r w:rsidRPr="00CE3617">
              <w:t>экспертизы эксперт оформляет в виде:</w:t>
            </w:r>
          </w:p>
          <w:p w:rsidR="001D0044" w:rsidRPr="00753EA6" w:rsidRDefault="00C901FB" w:rsidP="001D0044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C901FB" w:rsidRDefault="00C901FB" w:rsidP="00C901FB">
            <w:pPr>
              <w:rPr>
                <w:color w:val="000000"/>
              </w:rPr>
            </w:pPr>
            <w:r>
              <w:t>Основанием для производства судебно-химической экспертизы может быть:</w:t>
            </w:r>
          </w:p>
          <w:p w:rsidR="001D0044" w:rsidRPr="00753EA6" w:rsidRDefault="00753EA6">
            <w:r>
              <w:t>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1D0044" w:rsidRPr="00753EA6" w:rsidRDefault="00C901FB">
            <w:r>
              <w:rPr>
                <w:color w:val="000000"/>
              </w:rPr>
              <w:t>Судебно-гистологическое исследование позволяет устано</w:t>
            </w:r>
            <w:r>
              <w:rPr>
                <w:color w:val="000000"/>
              </w:rPr>
              <w:softHyphen/>
              <w:t>вить:</w:t>
            </w:r>
            <w:r>
              <w:rPr>
                <w:color w:val="000000"/>
              </w:rPr>
              <w:br/>
            </w:r>
            <w:r w:rsidR="00753EA6"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1F2CB5" w:rsidRPr="00C901FB" w:rsidRDefault="00A778DB" w:rsidP="00C901FB">
            <w:pPr>
              <w:jc w:val="both"/>
            </w:pPr>
            <w:r w:rsidRPr="00C901FB">
              <w:t xml:space="preserve">Перечислите правила вырезки кусочков для гистологического исследования: </w:t>
            </w:r>
          </w:p>
          <w:p w:rsidR="00306CFF" w:rsidRPr="00753EA6" w:rsidRDefault="00C901FB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>Методы окраски на бактерии:</w:t>
            </w:r>
          </w:p>
          <w:p w:rsidR="001D0044" w:rsidRPr="00753EA6" w:rsidRDefault="00C901FB">
            <w:r>
              <w:t>1, 2, 3, 4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1F2CB5" w:rsidRPr="00C901FB" w:rsidRDefault="00A778DB" w:rsidP="00C901FB">
            <w:r w:rsidRPr="00C901FB">
              <w:t>Прогрессивный тип окрашивания — это:</w:t>
            </w:r>
          </w:p>
          <w:p w:rsidR="001D0044" w:rsidRPr="00753EA6" w:rsidRDefault="00C901FB"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:rsidR="001D0044" w:rsidRDefault="00C901FB" w:rsidP="001D0044">
            <w:r w:rsidRPr="00C901FB">
              <w:t xml:space="preserve">С момента возникновения повреждения первые </w:t>
            </w:r>
            <w:proofErr w:type="spellStart"/>
            <w:r w:rsidRPr="00C901FB">
              <w:t>лейкостазы</w:t>
            </w:r>
            <w:proofErr w:type="spellEnd"/>
            <w:r w:rsidRPr="00C901FB">
              <w:t xml:space="preserve"> появляются:</w:t>
            </w:r>
          </w:p>
          <w:p w:rsidR="00C901FB" w:rsidRPr="00753EA6" w:rsidRDefault="00C901FB" w:rsidP="001D0044"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4D6CF6" w:rsidRPr="00C901FB" w:rsidRDefault="00A778DB" w:rsidP="00C901FB">
            <w:r w:rsidRPr="00C901FB">
              <w:t>Формы фиксации объектов в криминалистической технике:</w:t>
            </w:r>
          </w:p>
          <w:p w:rsidR="001D0044" w:rsidRPr="00753EA6" w:rsidRDefault="00C901FB">
            <w:r>
              <w:t>1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4D6CF6" w:rsidRPr="00C901FB" w:rsidRDefault="00A778DB" w:rsidP="00C901FB">
            <w:proofErr w:type="spellStart"/>
            <w:r w:rsidRPr="00C901FB">
              <w:t>Трасологически</w:t>
            </w:r>
            <w:proofErr w:type="spellEnd"/>
            <w:r w:rsidRPr="00C901FB">
              <w:t xml:space="preserve"> важными свойствами папиллярных линий человека являются:</w:t>
            </w:r>
          </w:p>
          <w:p w:rsidR="001D0044" w:rsidRPr="00D86406" w:rsidRDefault="00C901FB">
            <w:r>
              <w:t>2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4D6CF6" w:rsidRPr="00C901FB" w:rsidRDefault="00A778DB" w:rsidP="00C901FB">
            <w:pPr>
              <w:jc w:val="both"/>
            </w:pPr>
            <w:r w:rsidRPr="00C901FB">
              <w:t>Калибр огнестрельного оружия определяется:</w:t>
            </w:r>
          </w:p>
          <w:p w:rsidR="00306CFF" w:rsidRPr="00753EA6" w:rsidRDefault="00C901FB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4D6CF6" w:rsidRPr="00C901FB" w:rsidRDefault="00A778DB" w:rsidP="00C901FB">
            <w:r w:rsidRPr="00C901FB">
              <w:t>Криминалистическое учение о признаках внешности — это:</w:t>
            </w:r>
          </w:p>
          <w:p w:rsidR="001D0044" w:rsidRPr="00753EA6" w:rsidRDefault="00C901FB">
            <w:r>
              <w:t>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4D6CF6" w:rsidRPr="00C901FB" w:rsidRDefault="00A778DB" w:rsidP="00C901FB">
            <w:pPr>
              <w:jc w:val="both"/>
            </w:pPr>
            <w:r w:rsidRPr="00C901FB">
              <w:t>Назовите основной способ фиксации следов преступлений:</w:t>
            </w:r>
          </w:p>
          <w:p w:rsidR="00306CFF" w:rsidRPr="00753EA6" w:rsidRDefault="00C901FB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4D6CF6" w:rsidRPr="00C901FB" w:rsidRDefault="00A778DB" w:rsidP="00C901FB">
            <w:r w:rsidRPr="00C901FB">
              <w:t>Формы фиксации объектов в криминалистической технике:</w:t>
            </w:r>
          </w:p>
          <w:p w:rsidR="001D0044" w:rsidRPr="00753EA6" w:rsidRDefault="00C901FB" w:rsidP="000C28FD">
            <w:r>
              <w:t>1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>Объектом исследования в медико-криминалистическом отделении являются:</w:t>
            </w:r>
          </w:p>
          <w:p w:rsidR="001D0044" w:rsidRPr="00D86406" w:rsidRDefault="00C901FB" w:rsidP="000C28FD">
            <w:r>
              <w:t>1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C901FB" w:rsidRPr="00C901FB" w:rsidRDefault="00C901FB" w:rsidP="00C901FB">
            <w:pPr>
              <w:jc w:val="both"/>
            </w:pPr>
            <w:r w:rsidRPr="00C901FB">
              <w:t xml:space="preserve">В судебно-биологическом </w:t>
            </w:r>
            <w:proofErr w:type="gramStart"/>
            <w:r w:rsidRPr="00C901FB">
              <w:t>отделении</w:t>
            </w:r>
            <w:proofErr w:type="gramEnd"/>
            <w:r w:rsidRPr="00C901FB">
              <w:t xml:space="preserve"> исследование природы пятен на вещественных доказательствах начинают с определения:</w:t>
            </w:r>
          </w:p>
          <w:p w:rsidR="000C28FD" w:rsidRPr="00753EA6" w:rsidRDefault="00C901FB" w:rsidP="000C28FD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C901FB" w:rsidRPr="00C901FB" w:rsidRDefault="00C901FB" w:rsidP="00C901FB">
            <w:pPr>
              <w:jc w:val="both"/>
            </w:pPr>
            <w:r w:rsidRPr="00C901FB">
              <w:t>Для установления половой принадлежности волос используют:</w:t>
            </w:r>
          </w:p>
          <w:p w:rsidR="000C28FD" w:rsidRPr="00753EA6" w:rsidRDefault="00C901FB" w:rsidP="000C28FD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C71057" w:rsidRPr="00C901FB" w:rsidRDefault="00A778DB" w:rsidP="00C901FB">
            <w:r w:rsidRPr="00C901FB">
              <w:t>Судебно-цитологическое исследование</w:t>
            </w:r>
            <w:r w:rsidR="00C901FB" w:rsidRPr="00C901FB">
              <w:t xml:space="preserve"> </w:t>
            </w:r>
            <w:r w:rsidRPr="00C901FB">
              <w:t>позволяет установить:</w:t>
            </w:r>
          </w:p>
          <w:p w:rsidR="000C28FD" w:rsidRPr="00753EA6" w:rsidRDefault="00C901FB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>Установите соответствие между генной болезнью (колонка А) и клиническим проявлением (колонка Б).</w:t>
            </w:r>
          </w:p>
          <w:p w:rsidR="000C28FD" w:rsidRPr="00C901FB" w:rsidRDefault="00C901FB" w:rsidP="000C28FD">
            <w:pPr>
              <w:rPr>
                <w:bCs/>
              </w:rPr>
            </w:pPr>
            <w:r w:rsidRPr="00C901FB">
              <w:rPr>
                <w:bCs/>
              </w:rPr>
              <w:t xml:space="preserve">1 Е, 2Б, 3Ж, 4 Д, 5 </w:t>
            </w:r>
            <w:proofErr w:type="gramStart"/>
            <w:r w:rsidRPr="00C901FB">
              <w:rPr>
                <w:bCs/>
              </w:rPr>
              <w:t>З</w:t>
            </w:r>
            <w:proofErr w:type="gramEnd"/>
            <w:r w:rsidRPr="00C901FB">
              <w:rPr>
                <w:bCs/>
              </w:rPr>
              <w:t>, 6 В, 7 Г, 8 А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>Установите последовательность этапов выполнения генетической экспертизы.</w:t>
            </w:r>
          </w:p>
          <w:p w:rsidR="00C901FB" w:rsidRDefault="00C901FB" w:rsidP="00C901FB">
            <w:proofErr w:type="gramStart"/>
            <w:r>
              <w:t>1 - изучение документов, 2 - осмотр упаковки, указанных на ней реквизитов и печати, 3 - осмотр и описание представленных объектов и документов, 4 - описание локализации объектов биологического происхождения на вещественном доказательстве (производят по ходу его описания), 5 - составление плана проведения экспертного исследования в соответствии с поставленными перед экспертом вопросами, представленными объектами и имеющимися в распоряжении эксперта методиками</w:t>
            </w:r>
            <w:proofErr w:type="gramEnd"/>
          </w:p>
          <w:p w:rsidR="00C901FB" w:rsidRDefault="00C901FB" w:rsidP="00C901FB">
            <w:r>
              <w:t>6 - установление индивидуализирующих признаков объектов</w:t>
            </w:r>
          </w:p>
          <w:p w:rsidR="000C28FD" w:rsidRPr="00753EA6" w:rsidRDefault="00C901FB" w:rsidP="00C901FB">
            <w:r>
              <w:t>7 - раздельная оценка выявленных признаков, сопоставление и оценка различия и совпадения признаков, анализ всей совокупности экспертных данных с целью разрешения поставленных вопросов, 8 - составление выводов по результатам произведенного экспертного исследования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0C28FD" w:rsidRDefault="00C901FB" w:rsidP="000C28FD">
            <w:r w:rsidRPr="00C901FB">
              <w:t>При экспертизе спорного отцовства биологическим методом, возраст ребенка может быть:</w:t>
            </w:r>
          </w:p>
          <w:p w:rsidR="00C901FB" w:rsidRPr="00753EA6" w:rsidRDefault="00C901FB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0C28FD" w:rsidRDefault="00C901FB">
            <w:r w:rsidRPr="00C901FB">
              <w:t>Прием вещественных доказательств в судебно-биохимическом отделении осуществляет:</w:t>
            </w:r>
          </w:p>
          <w:p w:rsidR="00C901FB" w:rsidRPr="00753EA6" w:rsidRDefault="00C901FB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D86406" w:rsidRDefault="00A778DB" w:rsidP="000C28FD">
            <w:r w:rsidRPr="00C901FB">
              <w:t xml:space="preserve">Денатурация белков </w:t>
            </w:r>
            <w:r w:rsidR="00C901FB" w:rsidRPr="00C901FB">
              <w:t>–</w:t>
            </w:r>
            <w:r w:rsidRPr="00C901FB">
              <w:t xml:space="preserve"> это</w:t>
            </w:r>
            <w:r w:rsidR="00C901FB" w:rsidRPr="00C901FB">
              <w:t>:</w:t>
            </w:r>
          </w:p>
          <w:p w:rsidR="00C901FB" w:rsidRPr="00753EA6" w:rsidRDefault="00C901FB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 xml:space="preserve">Протокол осмотра места происшествия состоит </w:t>
            </w:r>
            <w:proofErr w:type="gramStart"/>
            <w:r w:rsidRPr="00C901FB">
              <w:t>из</w:t>
            </w:r>
            <w:proofErr w:type="gramEnd"/>
            <w:r w:rsidRPr="00C901FB">
              <w:t>:</w:t>
            </w:r>
          </w:p>
          <w:p w:rsidR="000C28FD" w:rsidRPr="00753EA6" w:rsidRDefault="00C901FB" w:rsidP="004A3457">
            <w:r>
              <w:t>1, 2, 3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6C3216" w:rsidRPr="00C901FB" w:rsidRDefault="00A778DB" w:rsidP="00C901FB">
            <w:r w:rsidRPr="00C901FB">
              <w:t>Какой  язык  используется  при  заполнении  медицинского</w:t>
            </w:r>
            <w:r w:rsidR="00C901FB" w:rsidRPr="00C901FB">
              <w:t xml:space="preserve">  свидетельства  о  смерти:</w:t>
            </w:r>
          </w:p>
          <w:p w:rsidR="000C28FD" w:rsidRPr="00753EA6" w:rsidRDefault="00C901FB" w:rsidP="00753EA6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0C28FD" w:rsidRDefault="00A778DB" w:rsidP="000C28FD">
            <w:r w:rsidRPr="00C901FB">
              <w:t>Сколько  нозологических  единиц  можно  вписать  в  строках  «а»,  «б»  и  «в»  раздела «I»</w:t>
            </w:r>
            <w:r w:rsidR="00C901FB" w:rsidRPr="00C901FB">
              <w:t>:</w:t>
            </w:r>
          </w:p>
          <w:p w:rsidR="00C901FB" w:rsidRPr="00753EA6" w:rsidRDefault="00C901FB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6C3216" w:rsidRPr="00C901FB" w:rsidRDefault="00A778DB" w:rsidP="00C901FB">
            <w:r w:rsidRPr="00C901FB">
              <w:t>Основными требованиями,</w:t>
            </w:r>
            <w:r w:rsidRPr="00C901FB">
              <w:br/>
              <w:t xml:space="preserve">предъявляемыми к </w:t>
            </w:r>
            <w:r w:rsidR="00C901FB" w:rsidRPr="00C901FB">
              <w:t>«</w:t>
            </w:r>
            <w:r w:rsidRPr="00C901FB">
              <w:t>Выводам</w:t>
            </w:r>
            <w:r w:rsidR="00C901FB" w:rsidRPr="00C901FB">
              <w:t xml:space="preserve">» </w:t>
            </w:r>
            <w:r w:rsidRPr="00C901FB">
              <w:t>экспертного заключения являются:</w:t>
            </w:r>
          </w:p>
          <w:p w:rsidR="00D86406" w:rsidRPr="00753EA6" w:rsidRDefault="00C901FB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6C3216" w:rsidRPr="00C901FB" w:rsidRDefault="00C901FB" w:rsidP="00C901FB">
            <w:r w:rsidRPr="00C901FB">
              <w:t>«</w:t>
            </w:r>
            <w:r w:rsidR="00A778DB" w:rsidRPr="00C901FB">
              <w:t>Заключение эксперта</w:t>
            </w:r>
            <w:r w:rsidRPr="00C901FB">
              <w:t>»</w:t>
            </w:r>
            <w:r w:rsidR="00A778DB" w:rsidRPr="00C901FB">
              <w:t xml:space="preserve"> состоит </w:t>
            </w:r>
            <w:proofErr w:type="gramStart"/>
            <w:r w:rsidR="00A778DB" w:rsidRPr="00C901FB">
              <w:t>из</w:t>
            </w:r>
            <w:proofErr w:type="gramEnd"/>
            <w:r w:rsidR="00A778DB" w:rsidRPr="00C901FB">
              <w:t>:</w:t>
            </w:r>
          </w:p>
          <w:p w:rsidR="00D86406" w:rsidRPr="00D86406" w:rsidRDefault="00C901FB" w:rsidP="000C28FD">
            <w:r>
              <w:t>1, 2, 3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70496E" w:rsidRPr="00C901FB" w:rsidRDefault="00A778DB" w:rsidP="00C901FB">
            <w:proofErr w:type="gramStart"/>
            <w:r w:rsidRPr="00C901FB">
              <w:t>В</w:t>
            </w:r>
            <w:proofErr w:type="gramEnd"/>
            <w:r w:rsidRPr="00C901FB">
              <w:t xml:space="preserve"> каких случаях и с какой целью не допускается разглашение сведений, составляющих врачебную тайну</w:t>
            </w:r>
            <w:r w:rsidR="00C901FB" w:rsidRPr="00C901FB">
              <w:t>:</w:t>
            </w:r>
          </w:p>
          <w:p w:rsidR="000C28FD" w:rsidRPr="00753EA6" w:rsidRDefault="00C901FB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 xml:space="preserve">Предметом изучения </w:t>
            </w:r>
            <w:proofErr w:type="spellStart"/>
            <w:r w:rsidRPr="00C901FB">
              <w:t>медицинскои</w:t>
            </w:r>
            <w:proofErr w:type="spellEnd"/>
            <w:r w:rsidRPr="00C901FB">
              <w:t xml:space="preserve">̆ статистики являются: </w:t>
            </w:r>
          </w:p>
          <w:p w:rsidR="000C28FD" w:rsidRPr="00753EA6" w:rsidRDefault="00C901FB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5D1FB5" w:rsidRPr="00C901FB" w:rsidRDefault="00A778DB" w:rsidP="00C901FB">
            <w:r w:rsidRPr="00C901FB">
              <w:t>Для расчета показателя укомплектованности медицинскими кадрами необходимо знать данные</w:t>
            </w:r>
            <w:r w:rsidR="00C901FB" w:rsidRPr="00C901FB">
              <w:t>:</w:t>
            </w:r>
          </w:p>
          <w:p w:rsidR="000C28FD" w:rsidRPr="00753EA6" w:rsidRDefault="00C901FB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 xml:space="preserve">Использование персональных компьютеров (ПЭВМ) при обработке статистических данных позволяет: </w:t>
            </w:r>
          </w:p>
          <w:p w:rsidR="000C28FD" w:rsidRPr="00D86406" w:rsidRDefault="00C901FB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0C28FD" w:rsidRDefault="00A778DB" w:rsidP="000C28FD">
            <w:r w:rsidRPr="00C901FB">
              <w:t>Преступлениями против службы лиц медицинского персонала (должностными преступлениями) являются:</w:t>
            </w:r>
          </w:p>
          <w:p w:rsidR="00C901FB" w:rsidRPr="00D86406" w:rsidRDefault="00C901FB" w:rsidP="000C28FD">
            <w:r>
              <w:t>2, 3, 4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0C28FD" w:rsidRPr="00D86406" w:rsidRDefault="00A778DB">
            <w:r w:rsidRPr="00C901FB">
              <w:t>Служебным подлогом является:</w:t>
            </w:r>
            <w:r w:rsidRPr="00C901FB">
              <w:br/>
            </w:r>
            <w:r w:rsidR="00C901FB">
              <w:t>1, 3, 4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0C28FD" w:rsidRDefault="00C901FB" w:rsidP="009659EF">
            <w:r w:rsidRPr="00C901FB">
              <w:t>Срок хранения журналов и номенклатурных дел с материалами экспертиз составляет ___ лет:</w:t>
            </w:r>
          </w:p>
          <w:p w:rsidR="00C901FB" w:rsidRPr="00753EA6" w:rsidRDefault="00C901FB" w:rsidP="009659EF">
            <w:r>
              <w:t>4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E10647" w:rsidRDefault="00C901FB">
            <w:r w:rsidRPr="00C901FB">
              <w:t xml:space="preserve">Специалист по экспертизе вещественных доказательств и объектов несет уголовную ответственность </w:t>
            </w:r>
            <w:proofErr w:type="gramStart"/>
            <w:r w:rsidRPr="00C901FB">
              <w:t>за</w:t>
            </w:r>
            <w:proofErr w:type="gramEnd"/>
            <w:r w:rsidRPr="00C901FB">
              <w:t>:</w:t>
            </w:r>
          </w:p>
          <w:p w:rsidR="00C901FB" w:rsidRPr="00D86406" w:rsidRDefault="00C901FB">
            <w:r>
              <w:t>1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281CB7" w:rsidRPr="00C901FB" w:rsidRDefault="00A778DB" w:rsidP="00C901FB">
            <w:r w:rsidRPr="00C901FB">
              <w:t>Несомненный признак биологической смерти:</w:t>
            </w:r>
          </w:p>
          <w:p w:rsidR="004A3457" w:rsidRPr="00D86406" w:rsidRDefault="00C901FB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>Соотношение непрямого массажа сердца и искусственной вентиляции легких при проведении сердечно-легочной реанимации взрослому пострадавшему составляет:</w:t>
            </w:r>
          </w:p>
          <w:p w:rsidR="009659EF" w:rsidRPr="00D86406" w:rsidRDefault="00C901FB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>Для восстановления сердечной деятельности внутрисердечно вводят:</w:t>
            </w:r>
          </w:p>
          <w:p w:rsidR="009659EF" w:rsidRPr="00753EA6" w:rsidRDefault="00C901FB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6B2B0A" w:rsidRPr="00C901FB" w:rsidRDefault="00A778DB" w:rsidP="00C901FB">
            <w:r w:rsidRPr="00C901FB">
              <w:t>К физическим методам исследования нельзя отнести:</w:t>
            </w:r>
          </w:p>
          <w:p w:rsidR="009659EF" w:rsidRPr="00753EA6" w:rsidRDefault="00C901FB">
            <w:r>
              <w:t>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6B2B0A" w:rsidRPr="00C901FB" w:rsidRDefault="00A778DB" w:rsidP="00C901FB">
            <w:r w:rsidRPr="00C901FB">
              <w:t>Основ</w:t>
            </w:r>
            <w:r w:rsidR="00C901FB" w:rsidRPr="00C901FB">
              <w:t>ные признаки клинической смерти:</w:t>
            </w:r>
          </w:p>
          <w:p w:rsidR="009659EF" w:rsidRPr="00753EA6" w:rsidRDefault="00C901FB">
            <w:r>
              <w:t>3, 4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C901FB" w:rsidRPr="00D86406" w:rsidTr="00753EA6">
        <w:tc>
          <w:tcPr>
            <w:tcW w:w="1016" w:type="dxa"/>
          </w:tcPr>
          <w:p w:rsidR="00C901FB" w:rsidRPr="00D86406" w:rsidRDefault="00C901FB">
            <w:r>
              <w:t>41</w:t>
            </w:r>
          </w:p>
        </w:tc>
        <w:tc>
          <w:tcPr>
            <w:tcW w:w="7174" w:type="dxa"/>
          </w:tcPr>
          <w:p w:rsidR="006B2B0A" w:rsidRPr="00C901FB" w:rsidRDefault="00A778DB" w:rsidP="00C901FB">
            <w:r w:rsidRPr="00C901FB">
              <w:t>Показания д</w:t>
            </w:r>
            <w:r w:rsidR="00C901FB" w:rsidRPr="00C901FB">
              <w:t>ля сердечно-легочной реанимации:</w:t>
            </w:r>
          </w:p>
          <w:p w:rsidR="00C901FB" w:rsidRPr="00C901FB" w:rsidRDefault="00C901FB" w:rsidP="00C901FB">
            <w:r>
              <w:t>3</w:t>
            </w:r>
          </w:p>
        </w:tc>
        <w:tc>
          <w:tcPr>
            <w:tcW w:w="1581" w:type="dxa"/>
          </w:tcPr>
          <w:p w:rsidR="00C901FB" w:rsidRPr="00D86406" w:rsidRDefault="00C901FB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F9637F">
        <w:t>1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F9637F">
        <w:t>1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F9637F">
        <w:t>1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9637F">
        <w:t>30</w:t>
      </w:r>
      <w:r>
        <w:t xml:space="preserve"> и более.</w:t>
      </w:r>
    </w:p>
    <w:p w:rsidR="001D0044" w:rsidRDefault="001D0044"/>
    <w:p w:rsidR="007639DE" w:rsidRDefault="007639DE"/>
    <w:p w:rsidR="007639DE" w:rsidRDefault="007639DE"/>
    <w:p w:rsidR="007639DE" w:rsidRDefault="007639DE"/>
    <w:p w:rsidR="007639DE" w:rsidRDefault="007639DE"/>
    <w:p w:rsidR="007639DE" w:rsidRDefault="007639DE"/>
    <w:p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>
        <w:t>Задание №1.</w:t>
      </w:r>
    </w:p>
    <w:p w:rsidR="000A59DB" w:rsidRPr="00E554B1" w:rsidRDefault="009659EF" w:rsidP="00E554B1">
      <w:pPr>
        <w:jc w:val="both"/>
      </w:pPr>
      <w:r w:rsidRPr="00E554B1">
        <w:t xml:space="preserve">Трудовая функция: </w:t>
      </w:r>
      <w:r w:rsidR="00E554B1" w:rsidRPr="00E554B1">
        <w:t>А</w:t>
      </w:r>
      <w:r w:rsidR="00802A8F" w:rsidRPr="00E554B1">
        <w:t>/0</w:t>
      </w:r>
      <w:r w:rsidR="00E554B1" w:rsidRPr="00E554B1">
        <w:t>3</w:t>
      </w:r>
      <w:r w:rsidR="00802A8F" w:rsidRPr="00E554B1">
        <w:t xml:space="preserve">.8 </w:t>
      </w:r>
      <w:r w:rsidR="00E554B1" w:rsidRPr="00E554B1">
        <w:rPr>
          <w:color w:val="22272F"/>
          <w:shd w:val="clear" w:color="auto" w:fill="FFFFFF"/>
        </w:rPr>
        <w:t>Производство судебно-медицинской экспертизы (исследования) вещественных доказательств и объектов биологического и иного происхождения</w:t>
      </w:r>
      <w:r w:rsidR="000A59DB" w:rsidRPr="00E554B1">
        <w:t xml:space="preserve"> </w:t>
      </w:r>
    </w:p>
    <w:p w:rsidR="00802A8F" w:rsidRPr="00E554B1" w:rsidRDefault="009659EF" w:rsidP="000A59DB">
      <w:pPr>
        <w:jc w:val="both"/>
      </w:pPr>
      <w:r w:rsidRPr="00E554B1">
        <w:t xml:space="preserve">Трудовые действия: </w:t>
      </w:r>
      <w:r w:rsidR="00E554B1" w:rsidRPr="00E554B1">
        <w:rPr>
          <w:color w:val="22272F"/>
          <w:shd w:val="clear" w:color="auto" w:fill="FFFFFF"/>
        </w:rPr>
        <w:t>Производство медико-криминалистической экспертизы (исследования) вещественных доказательств и объектов биологического и иного происхождения</w:t>
      </w:r>
    </w:p>
    <w:p w:rsidR="00341B0D" w:rsidRDefault="009659EF" w:rsidP="00802A8F">
      <w:r>
        <w:t xml:space="preserve">Типовое задание: </w:t>
      </w:r>
    </w:p>
    <w:p w:rsidR="00000737" w:rsidRPr="003C1B11" w:rsidRDefault="00000737" w:rsidP="00000737">
      <w:pPr>
        <w:ind w:firstLine="708"/>
        <w:jc w:val="both"/>
      </w:pPr>
      <w:r>
        <w:t xml:space="preserve">Из постановления о назначении судебно-медицинской экспертизы известно, что труп мужчины обнаружен на улице с огнестрельным ранением. При исследовании трупа в левой половине грудной клетки спереди имеется рана, расположенная на уровне 4 межрёберного промежутка по среднеключичной линии, в 167 см от подошвы левой стопы. Рана в виде дефекта кожи и подкожной основы округлой формы диаметром 0,5 см с неровными несопоставимыми при сведении пальцами краями, равномерно кольцевидно </w:t>
      </w:r>
      <w:proofErr w:type="spellStart"/>
      <w:r>
        <w:t>осаднёнными</w:t>
      </w:r>
      <w:proofErr w:type="spellEnd"/>
      <w:r>
        <w:t xml:space="preserve"> на ширину до 0,2 см. Поверхность </w:t>
      </w:r>
      <w:proofErr w:type="spellStart"/>
      <w:r>
        <w:t>осаднения</w:t>
      </w:r>
      <w:proofErr w:type="spellEnd"/>
      <w:r>
        <w:t xml:space="preserve"> розовато-красная западающая, внешний контур чёткий, слегка волнистый. От края дефекта радиально отходят 5 надрывов кожи линейной формы различной длины, не выходящие за контур ободка </w:t>
      </w:r>
      <w:proofErr w:type="spellStart"/>
      <w:r>
        <w:t>осаднения</w:t>
      </w:r>
      <w:proofErr w:type="spellEnd"/>
      <w:r>
        <w:t>. От раны отходит прямолинейный раневой канал, в конце которого обнаружена желтовато-розоватая оболочечная пуля.</w:t>
      </w:r>
    </w:p>
    <w:p w:rsidR="00000737" w:rsidRDefault="00000737" w:rsidP="00000737">
      <w:pPr>
        <w:rPr>
          <w:b/>
        </w:rPr>
      </w:pPr>
    </w:p>
    <w:p w:rsidR="00000737" w:rsidRPr="00000737" w:rsidRDefault="00000737" w:rsidP="00000737">
      <w:pPr>
        <w:rPr>
          <w:b/>
        </w:rPr>
      </w:pPr>
      <w:r>
        <w:rPr>
          <w:b/>
        </w:rPr>
        <w:t>Задание</w:t>
      </w:r>
    </w:p>
    <w:p w:rsidR="00000737" w:rsidRPr="003C1B11" w:rsidRDefault="00000737" w:rsidP="007E3844">
      <w:pPr>
        <w:jc w:val="both"/>
      </w:pPr>
      <w:r w:rsidRPr="003C1B11">
        <w:t>1</w:t>
      </w:r>
      <w:r>
        <w:t>.</w:t>
      </w:r>
      <w:r w:rsidRPr="003C1B11">
        <w:t xml:space="preserve"> Как</w:t>
      </w:r>
      <w:r>
        <w:t xml:space="preserve"> </w:t>
      </w:r>
      <w:r w:rsidRPr="003C1B11">
        <w:t xml:space="preserve">ориентировочно </w:t>
      </w:r>
      <w:r>
        <w:t xml:space="preserve">рассчитать </w:t>
      </w:r>
      <w:r w:rsidRPr="003C1B11">
        <w:t>диаметр огнестрельного снаряда (пули)</w:t>
      </w:r>
      <w:r>
        <w:t xml:space="preserve"> по характеристикам входной огнестрельной раны</w:t>
      </w:r>
      <w:r w:rsidRPr="003C1B11">
        <w:t>?</w:t>
      </w:r>
    </w:p>
    <w:p w:rsidR="00000737" w:rsidRPr="003C1B11" w:rsidRDefault="00000737" w:rsidP="00000737">
      <w:r w:rsidRPr="003C1B11">
        <w:t>2</w:t>
      </w:r>
      <w:r>
        <w:t>. Какие три части пули должны быть описаны в заключени</w:t>
      </w:r>
      <w:proofErr w:type="gramStart"/>
      <w:r>
        <w:t>и</w:t>
      </w:r>
      <w:proofErr w:type="gramEnd"/>
      <w:r>
        <w:t xml:space="preserve"> эксперта</w:t>
      </w:r>
      <w:r w:rsidRPr="003C1B11">
        <w:t>?</w:t>
      </w:r>
    </w:p>
    <w:p w:rsidR="00000737" w:rsidRDefault="00000737" w:rsidP="007E3844">
      <w:pPr>
        <w:jc w:val="both"/>
      </w:pPr>
      <w:r w:rsidRPr="003C1B11">
        <w:t>3</w:t>
      </w:r>
      <w:r>
        <w:t>.</w:t>
      </w:r>
      <w:r w:rsidRPr="003C1B11">
        <w:t xml:space="preserve"> </w:t>
      </w:r>
      <w:r>
        <w:t xml:space="preserve">Судя по </w:t>
      </w:r>
      <w:r w:rsidRPr="003C1B11">
        <w:t>диаметру</w:t>
      </w:r>
      <w:r>
        <w:t>,</w:t>
      </w:r>
      <w:r w:rsidRPr="003C1B11">
        <w:t xml:space="preserve"> изъятой из тела пули</w:t>
      </w:r>
      <w:r>
        <w:t xml:space="preserve">, каков </w:t>
      </w:r>
      <w:r w:rsidRPr="003C1B11">
        <w:t>калибр</w:t>
      </w:r>
      <w:r>
        <w:t xml:space="preserve"> п</w:t>
      </w:r>
      <w:r w:rsidRPr="003C1B11">
        <w:t>рименённо</w:t>
      </w:r>
      <w:r>
        <w:t xml:space="preserve">го </w:t>
      </w:r>
      <w:r w:rsidRPr="003C1B11">
        <w:t>огнестрельно</w:t>
      </w:r>
      <w:r>
        <w:t>го стрелкового оружия</w:t>
      </w:r>
      <w:r w:rsidRPr="003C1B11">
        <w:t>?</w:t>
      </w:r>
    </w:p>
    <w:p w:rsidR="00000737" w:rsidRDefault="00000737" w:rsidP="00000737">
      <w:r w:rsidRPr="003C1B11">
        <w:t xml:space="preserve">4. Является ли ободок (поясок) </w:t>
      </w:r>
      <w:proofErr w:type="spellStart"/>
      <w:r w:rsidRPr="003C1B11">
        <w:t>осаднения</w:t>
      </w:r>
      <w:proofErr w:type="spellEnd"/>
      <w:r w:rsidRPr="003C1B11">
        <w:t xml:space="preserve"> безусловным признаком входной огнестрельной раны?</w:t>
      </w:r>
    </w:p>
    <w:p w:rsidR="00000737" w:rsidRPr="003C1B11" w:rsidRDefault="00000737" w:rsidP="00000737">
      <w:pPr>
        <w:jc w:val="both"/>
      </w:pPr>
      <w:r>
        <w:t xml:space="preserve"> </w:t>
      </w:r>
      <w:r w:rsidRPr="003C1B11">
        <w:t>5</w:t>
      </w:r>
      <w:r>
        <w:t>.</w:t>
      </w:r>
      <w:r w:rsidRPr="003C1B11">
        <w:t xml:space="preserve"> В 1849 году Николай Иванович Пирогов впервые описал «потерю существа в коже» (дефект ткани) в области входной огнестрельной раны. Кто, когда и где впервые экспериментально подтвердил признак «</w:t>
      </w:r>
      <w:proofErr w:type="spellStart"/>
      <w:proofErr w:type="gramStart"/>
      <w:r w:rsidRPr="003C1B11">
        <w:t>минус-ткани</w:t>
      </w:r>
      <w:proofErr w:type="spellEnd"/>
      <w:proofErr w:type="gramEnd"/>
      <w:r w:rsidRPr="003C1B11">
        <w:t>», попутно предложив простую «пробу на закрытие отверстия», которой мы пользуемся до сих пор?</w:t>
      </w:r>
    </w:p>
    <w:p w:rsidR="00000737" w:rsidRDefault="00000737" w:rsidP="00E93DBF">
      <w:pPr>
        <w:jc w:val="both"/>
      </w:pPr>
    </w:p>
    <w:p w:rsidR="00E93DBF" w:rsidRDefault="00E93DBF" w:rsidP="00E93DBF">
      <w:pPr>
        <w:jc w:val="both"/>
      </w:pPr>
      <w:r>
        <w:t xml:space="preserve">Условия выполнения задания </w:t>
      </w:r>
    </w:p>
    <w:p w:rsidR="00E93DBF" w:rsidRDefault="00E93DBF" w:rsidP="00E93DBF">
      <w:pPr>
        <w:jc w:val="both"/>
      </w:pPr>
      <w:r>
        <w:t xml:space="preserve">1. Место (время) выполнения задания: Аудитория ЦОК. </w:t>
      </w:r>
    </w:p>
    <w:p w:rsidR="00E93DBF" w:rsidRDefault="00E93DBF" w:rsidP="00E93DBF">
      <w:pPr>
        <w:jc w:val="both"/>
      </w:pPr>
      <w:r>
        <w:t xml:space="preserve">2. Максимальное время выполнения задания: 30 минут </w:t>
      </w:r>
    </w:p>
    <w:p w:rsidR="00000737" w:rsidRPr="00216589" w:rsidRDefault="00000737" w:rsidP="00E93DBF">
      <w:pPr>
        <w:jc w:val="both"/>
      </w:pPr>
    </w:p>
    <w:p w:rsidR="00E93DBF" w:rsidRDefault="00E93DBF" w:rsidP="00E93DBF">
      <w:pPr>
        <w:jc w:val="both"/>
      </w:pPr>
      <w:r>
        <w:t xml:space="preserve">Критерии оценки: </w:t>
      </w:r>
    </w:p>
    <w:p w:rsidR="00E93DBF" w:rsidRPr="0031580B" w:rsidRDefault="0031580B" w:rsidP="00E93DBF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3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>- если задача решена без ошибок;</w:t>
      </w:r>
    </w:p>
    <w:p w:rsidR="00E93DBF" w:rsidRPr="0031580B" w:rsidRDefault="0031580B" w:rsidP="00E93DBF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2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>- если допущены 1-2 негрубые ошибки;</w:t>
      </w:r>
    </w:p>
    <w:p w:rsidR="00E93DBF" w:rsidRPr="0031580B" w:rsidRDefault="0031580B" w:rsidP="00E93DBF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1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 xml:space="preserve">- если допущены 1 </w:t>
      </w:r>
      <w:proofErr w:type="gramStart"/>
      <w:r w:rsidR="00E93DBF" w:rsidRPr="0031580B">
        <w:rPr>
          <w:color w:val="000000"/>
        </w:rPr>
        <w:t>грубая</w:t>
      </w:r>
      <w:proofErr w:type="gramEnd"/>
      <w:r w:rsidR="00E93DBF" w:rsidRPr="0031580B">
        <w:rPr>
          <w:color w:val="000000"/>
        </w:rPr>
        <w:t xml:space="preserve"> и 3-4 негрубые ошибки;</w:t>
      </w:r>
    </w:p>
    <w:p w:rsidR="00E93DBF" w:rsidRPr="0031580B" w:rsidRDefault="0031580B" w:rsidP="0058787D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0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>- если зада</w:t>
      </w:r>
      <w:r w:rsidR="000A59DB" w:rsidRPr="0031580B">
        <w:rPr>
          <w:color w:val="000000"/>
        </w:rPr>
        <w:t>ча</w:t>
      </w:r>
      <w:r w:rsidR="00E93DBF" w:rsidRPr="0031580B">
        <w:rPr>
          <w:color w:val="000000"/>
        </w:rPr>
        <w:t xml:space="preserve"> не выполнен</w:t>
      </w:r>
      <w:r w:rsidR="000A59DB" w:rsidRPr="0031580B">
        <w:rPr>
          <w:color w:val="000000"/>
        </w:rPr>
        <w:t>а</w:t>
      </w:r>
      <w:r w:rsidR="00E93DBF" w:rsidRPr="0031580B">
        <w:rPr>
          <w:color w:val="000000"/>
        </w:rPr>
        <w:t>.</w:t>
      </w:r>
    </w:p>
    <w:p w:rsidR="00341B0D" w:rsidRDefault="00341B0D" w:rsidP="0058787D">
      <w:pPr>
        <w:jc w:val="both"/>
      </w:pPr>
    </w:p>
    <w:p w:rsidR="00B81037" w:rsidRDefault="00B81037" w:rsidP="0058787D">
      <w:pPr>
        <w:jc w:val="both"/>
      </w:pPr>
      <w:r>
        <w:t>Правильный вариант ответа</w:t>
      </w:r>
    </w:p>
    <w:p w:rsidR="00A43CDB" w:rsidRDefault="00A43CDB" w:rsidP="0058787D">
      <w:pPr>
        <w:jc w:val="both"/>
      </w:pPr>
    </w:p>
    <w:p w:rsidR="00000737" w:rsidRPr="00000737" w:rsidRDefault="00000737" w:rsidP="0058787D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0737">
        <w:rPr>
          <w:color w:val="000000"/>
        </w:rPr>
        <w:t xml:space="preserve">1. Диаметру пули больше всего соответствует наружный диаметр пояска </w:t>
      </w:r>
      <w:proofErr w:type="spellStart"/>
      <w:r w:rsidRPr="00000737">
        <w:rPr>
          <w:color w:val="000000"/>
        </w:rPr>
        <w:t>осаднения</w:t>
      </w:r>
      <w:proofErr w:type="spellEnd"/>
      <w:r w:rsidRPr="00000737">
        <w:rPr>
          <w:color w:val="000000"/>
        </w:rPr>
        <w:t xml:space="preserve">. Расчет диаметра пули: 0,5 см (диаметр дефекта ткани в области входной огнестрельной раны) + 0,2 см </w:t>
      </w:r>
      <w:proofErr w:type="spellStart"/>
      <w:r w:rsidRPr="00000737">
        <w:rPr>
          <w:color w:val="000000"/>
        </w:rPr>
        <w:t>х</w:t>
      </w:r>
      <w:proofErr w:type="spellEnd"/>
      <w:r w:rsidRPr="00000737">
        <w:rPr>
          <w:color w:val="000000"/>
        </w:rPr>
        <w:t xml:space="preserve"> 2=0,4 см (удвоенная ширина пояска </w:t>
      </w:r>
      <w:proofErr w:type="spellStart"/>
      <w:r w:rsidRPr="00000737">
        <w:rPr>
          <w:color w:val="000000"/>
        </w:rPr>
        <w:t>осаднения</w:t>
      </w:r>
      <w:proofErr w:type="spellEnd"/>
      <w:r w:rsidRPr="00000737">
        <w:rPr>
          <w:color w:val="000000"/>
        </w:rPr>
        <w:t>) = 0,9 см. Ориентировочный диаметр пули 9 мм.</w:t>
      </w:r>
    </w:p>
    <w:p w:rsidR="00000737" w:rsidRPr="00000737" w:rsidRDefault="00000737" w:rsidP="00000737">
      <w:pPr>
        <w:pStyle w:val="a6"/>
        <w:jc w:val="both"/>
        <w:rPr>
          <w:color w:val="000000"/>
        </w:rPr>
      </w:pPr>
      <w:r w:rsidRPr="00000737">
        <w:rPr>
          <w:color w:val="000000"/>
        </w:rPr>
        <w:t>2. Головная, ведущая, хвостовая.</w:t>
      </w:r>
    </w:p>
    <w:p w:rsidR="00000737" w:rsidRPr="00000737" w:rsidRDefault="00000737" w:rsidP="00000737">
      <w:pPr>
        <w:pStyle w:val="a6"/>
        <w:jc w:val="both"/>
        <w:rPr>
          <w:color w:val="000000"/>
        </w:rPr>
      </w:pPr>
      <w:r w:rsidRPr="00000737">
        <w:rPr>
          <w:color w:val="000000"/>
        </w:rPr>
        <w:t>3. Огнестрельное стрелковое оружие калибра 9 мм.</w:t>
      </w:r>
    </w:p>
    <w:p w:rsidR="00000737" w:rsidRPr="00000737" w:rsidRDefault="00000737" w:rsidP="00000737">
      <w:pPr>
        <w:pStyle w:val="a6"/>
        <w:jc w:val="both"/>
        <w:rPr>
          <w:color w:val="000000"/>
        </w:rPr>
      </w:pPr>
      <w:r w:rsidRPr="00000737">
        <w:rPr>
          <w:color w:val="000000"/>
        </w:rPr>
        <w:t>4.Нет, не является.</w:t>
      </w:r>
    </w:p>
    <w:p w:rsidR="00000737" w:rsidRPr="00000737" w:rsidRDefault="00000737" w:rsidP="0058787D">
      <w:pPr>
        <w:pStyle w:val="a6"/>
        <w:spacing w:before="0" w:beforeAutospacing="0" w:after="0" w:afterAutospacing="0"/>
        <w:contextualSpacing/>
        <w:jc w:val="both"/>
        <w:rPr>
          <w:color w:val="000000"/>
        </w:rPr>
      </w:pPr>
      <w:r w:rsidRPr="00000737">
        <w:rPr>
          <w:color w:val="000000"/>
        </w:rPr>
        <w:t xml:space="preserve">5. Профессор Михаил Иванович Райский и аспирант Николай Фёдорович </w:t>
      </w:r>
      <w:proofErr w:type="gramStart"/>
      <w:r w:rsidRPr="00000737">
        <w:rPr>
          <w:color w:val="000000"/>
        </w:rPr>
        <w:t>Живодёров</w:t>
      </w:r>
      <w:proofErr w:type="gramEnd"/>
      <w:r w:rsidRPr="00000737">
        <w:rPr>
          <w:color w:val="000000"/>
        </w:rPr>
        <w:t xml:space="preserve"> в 1936 году на кафедре судебной медицины Саратовского медицинского университета.</w:t>
      </w:r>
    </w:p>
    <w:p w:rsidR="0058787D" w:rsidRDefault="0058787D" w:rsidP="0058787D">
      <w:pPr>
        <w:contextualSpacing/>
        <w:jc w:val="both"/>
      </w:pPr>
    </w:p>
    <w:p w:rsidR="00341B0D" w:rsidRDefault="002F18AE" w:rsidP="0058787D">
      <w:pPr>
        <w:contextualSpacing/>
        <w:jc w:val="both"/>
      </w:pPr>
      <w:r>
        <w:t>Задание №2.</w:t>
      </w:r>
    </w:p>
    <w:p w:rsidR="00802A8F" w:rsidRPr="0043371E" w:rsidRDefault="0043371E" w:rsidP="0058787D">
      <w:pPr>
        <w:contextualSpacing/>
        <w:jc w:val="both"/>
      </w:pPr>
      <w:r w:rsidRPr="0043371E">
        <w:t xml:space="preserve">Трудовая функция: </w:t>
      </w:r>
      <w:r w:rsidR="00E554B1" w:rsidRPr="0043371E">
        <w:t>А</w:t>
      </w:r>
      <w:r w:rsidR="00802A8F" w:rsidRPr="0043371E">
        <w:t>/0</w:t>
      </w:r>
      <w:r w:rsidRPr="0043371E">
        <w:t>4</w:t>
      </w:r>
      <w:r w:rsidR="00802A8F" w:rsidRPr="0043371E">
        <w:t xml:space="preserve">.8 </w:t>
      </w:r>
      <w:r w:rsidRPr="0043371E">
        <w:rPr>
          <w:color w:val="22272F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A43CDB" w:rsidRPr="0043371E" w:rsidRDefault="00A43CDB" w:rsidP="009659EF">
      <w:pPr>
        <w:jc w:val="both"/>
      </w:pPr>
      <w:r w:rsidRPr="0043371E">
        <w:t xml:space="preserve">Трудовые действия: </w:t>
      </w:r>
      <w:r w:rsidR="0043371E" w:rsidRPr="0043371E">
        <w:rPr>
          <w:color w:val="22272F"/>
          <w:shd w:val="clear" w:color="auto" w:fill="FFFFFF"/>
        </w:rPr>
        <w:t>Ведение медицинской документации, в том числе в форме электронного документа</w:t>
      </w:r>
    </w:p>
    <w:p w:rsidR="000A59DB" w:rsidRDefault="00A43CDB" w:rsidP="000A59DB">
      <w:pPr>
        <w:jc w:val="both"/>
      </w:pPr>
      <w:r>
        <w:t>Типовое задание:</w:t>
      </w:r>
    </w:p>
    <w:p w:rsidR="00000737" w:rsidRDefault="00000737" w:rsidP="00000737">
      <w:pPr>
        <w:jc w:val="both"/>
        <w:textAlignment w:val="baseline"/>
      </w:pPr>
      <w:r>
        <w:rPr>
          <w:color w:val="000000"/>
        </w:rPr>
        <w:tab/>
      </w:r>
      <w:r>
        <w:t>Из постановления о назначении судебно-медицинской экспертизы следует, что во дворе жилого дома, на земле обнаружен труп м</w:t>
      </w:r>
      <w:r w:rsidRPr="0061545C">
        <w:t>ужчин</w:t>
      </w:r>
      <w:r>
        <w:t>ы</w:t>
      </w:r>
      <w:r w:rsidRPr="0061545C">
        <w:t xml:space="preserve"> с огнестрельными ранениями головы</w:t>
      </w:r>
      <w:r>
        <w:t>.</w:t>
      </w:r>
      <w:r w:rsidRPr="0061545C">
        <w:t xml:space="preserve"> </w:t>
      </w:r>
      <w:proofErr w:type="gramStart"/>
      <w:r>
        <w:t>При судебно-медицинском исследовании черепа трупа установлено: на чешуе лобной кости справа кнаружи от лобного бугра расположено округлое сквозное повреждение (№ 1)  в виде воронкообразно расширяющегося  от наружной к внутренней костной пластинке дефекта кости размером 1</w:t>
      </w:r>
      <w:r>
        <w:rPr>
          <w:rFonts w:ascii="Bookman Old Style" w:hAnsi="Bookman Old Style"/>
        </w:rPr>
        <w:t>×</w:t>
      </w:r>
      <w:r>
        <w:t>0,9 см с ровными отвесными краями, изнутри за счёт сколов и отщеплений компакты он более широкий 1,5</w:t>
      </w:r>
      <w:r>
        <w:rPr>
          <w:rFonts w:ascii="Bookman Old Style" w:hAnsi="Bookman Old Style"/>
        </w:rPr>
        <w:t>×</w:t>
      </w:r>
      <w:r>
        <w:t>1,2 см. От дефекта радиально отходят два перелома: перелом</w:t>
      </w:r>
      <w:proofErr w:type="gramEnd"/>
      <w:r>
        <w:t xml:space="preserve"> № 1а идёт вниз в среднюю черепную ямку, где слепо заканчивается; перелом № 1б идёт вверх и кзади, проходит по венечному шву до противоположной стороны и, отклоняясь кзади, достигает задней черепной ямки, где слепо заканчивается. </w:t>
      </w:r>
      <w:proofErr w:type="gramStart"/>
      <w:r>
        <w:t>На левой теменной кости непосредственно позади венечного шва и над верхней височной линией расположено овальное сквозное повреждение (№ 2), аналогичное вышеописанному, размерами на наружной пластике 1,2</w:t>
      </w:r>
      <w:r>
        <w:rPr>
          <w:rFonts w:ascii="Bookman Old Style" w:hAnsi="Bookman Old Style"/>
        </w:rPr>
        <w:t>×</w:t>
      </w:r>
      <w:r>
        <w:t>0,9 см, на внутренней – 1,5</w:t>
      </w:r>
      <w:r>
        <w:rPr>
          <w:rFonts w:ascii="Bookman Old Style" w:hAnsi="Bookman Old Style"/>
        </w:rPr>
        <w:t>×</w:t>
      </w:r>
      <w:r>
        <w:t>1,7 см. От него также отходят два перелома: № 2а идёт  вверх и кпереди, заканчиваясь на чешуе лобной кости слева;</w:t>
      </w:r>
      <w:proofErr w:type="gramEnd"/>
      <w:r>
        <w:t xml:space="preserve"> перелом № 2б проходит назад вверх и заканчивается, не доходя до левого теменного бугра, достигнув перелома № 1б под острым углом, открытым кпереди вправо. В окружности сквозного повреждения № 2 на наружной поверхности кости отмечается наложение чёрного мажущегося вещества, напоминающего </w:t>
      </w:r>
      <w:proofErr w:type="spellStart"/>
      <w:r>
        <w:t>закопчение</w:t>
      </w:r>
      <w:proofErr w:type="spellEnd"/>
      <w:r>
        <w:t>, на участке округлой формы диаметром до 1,5 см.</w:t>
      </w:r>
    </w:p>
    <w:p w:rsidR="00000737" w:rsidRPr="0061545C" w:rsidRDefault="00000737" w:rsidP="00000737">
      <w:r>
        <w:t xml:space="preserve">Судебно-медицинский диагноз: </w:t>
      </w:r>
      <w:r w:rsidRPr="0061545C">
        <w:t>Огнестрельн</w:t>
      </w:r>
      <w:r>
        <w:t xml:space="preserve">ые пулевые </w:t>
      </w:r>
      <w:r w:rsidRPr="0061545C">
        <w:t>ране</w:t>
      </w:r>
      <w:r>
        <w:t>ния</w:t>
      </w:r>
      <w:r w:rsidRPr="0061545C">
        <w:t xml:space="preserve"> головы с повреждениями костей черепа, оболочек и ткани</w:t>
      </w:r>
      <w:r>
        <w:t xml:space="preserve"> </w:t>
      </w:r>
      <w:r w:rsidRPr="0061545C">
        <w:t>головного мозга.</w:t>
      </w:r>
      <w:r>
        <w:t xml:space="preserve"> </w:t>
      </w:r>
      <w:r w:rsidRPr="0061545C">
        <w:t xml:space="preserve">Жидкое состояние крови, венозное полнокровие внутренних органов, кровоизлияния под висцеральной плеврой лёгких (пятна </w:t>
      </w:r>
      <w:proofErr w:type="spellStart"/>
      <w:r w:rsidRPr="0061545C">
        <w:t>Рёдерера-Байяра-Тардьё</w:t>
      </w:r>
      <w:proofErr w:type="spellEnd"/>
      <w:r w:rsidRPr="0061545C">
        <w:t xml:space="preserve">). </w:t>
      </w:r>
    </w:p>
    <w:p w:rsidR="00000737" w:rsidRDefault="00000737" w:rsidP="00000737">
      <w:pPr>
        <w:rPr>
          <w:b/>
        </w:rPr>
      </w:pPr>
    </w:p>
    <w:p w:rsidR="00000737" w:rsidRPr="00000737" w:rsidRDefault="00000737" w:rsidP="00000737">
      <w:r>
        <w:rPr>
          <w:b/>
        </w:rPr>
        <w:t>Задание</w:t>
      </w:r>
    </w:p>
    <w:p w:rsidR="00000737" w:rsidRPr="006445B4" w:rsidRDefault="00000737" w:rsidP="00000737">
      <w:pPr>
        <w:jc w:val="both"/>
      </w:pPr>
      <w:r w:rsidRPr="006445B4">
        <w:t>1</w:t>
      </w:r>
      <w:r>
        <w:t>.</w:t>
      </w:r>
      <w:r w:rsidRPr="006445B4">
        <w:t xml:space="preserve"> </w:t>
      </w:r>
      <w:r>
        <w:t xml:space="preserve">Как должна быть сформулирована </w:t>
      </w:r>
      <w:r w:rsidRPr="006445B4">
        <w:t>первоначальн</w:t>
      </w:r>
      <w:r>
        <w:t>ая</w:t>
      </w:r>
      <w:r w:rsidRPr="006445B4">
        <w:t xml:space="preserve"> причин</w:t>
      </w:r>
      <w:r>
        <w:t>а</w:t>
      </w:r>
      <w:r w:rsidRPr="006445B4">
        <w:t xml:space="preserve"> смерти </w:t>
      </w:r>
      <w:r>
        <w:t>в соответствии с</w:t>
      </w:r>
      <w:r w:rsidRPr="006445B4">
        <w:t xml:space="preserve"> МКБ-10</w:t>
      </w:r>
      <w:r>
        <w:t>?</w:t>
      </w:r>
    </w:p>
    <w:p w:rsidR="00000737" w:rsidRPr="006445B4" w:rsidRDefault="00000737" w:rsidP="00000737">
      <w:pPr>
        <w:jc w:val="both"/>
      </w:pPr>
      <w:r w:rsidRPr="006445B4">
        <w:t>2</w:t>
      </w:r>
      <w:r>
        <w:t>.</w:t>
      </w:r>
      <w:r w:rsidRPr="006445B4">
        <w:t xml:space="preserve"> </w:t>
      </w:r>
      <w:proofErr w:type="gramStart"/>
      <w:r w:rsidRPr="006445B4">
        <w:t>В</w:t>
      </w:r>
      <w:proofErr w:type="gramEnd"/>
      <w:r w:rsidRPr="006445B4">
        <w:t xml:space="preserve"> како</w:t>
      </w:r>
      <w:r>
        <w:t>й</w:t>
      </w:r>
      <w:r w:rsidRPr="006445B4">
        <w:t xml:space="preserve"> раздел медицинского свидетельств</w:t>
      </w:r>
      <w:r>
        <w:t>а</w:t>
      </w:r>
      <w:r w:rsidRPr="006445B4">
        <w:t xml:space="preserve"> о смерти </w:t>
      </w:r>
      <w:r>
        <w:t xml:space="preserve">вносятся сведения </w:t>
      </w:r>
      <w:r w:rsidRPr="006445B4">
        <w:t>об огнестрельном характере причиненной смертельной трав</w:t>
      </w:r>
      <w:r>
        <w:t>мы?</w:t>
      </w:r>
    </w:p>
    <w:p w:rsidR="00000737" w:rsidRPr="006445B4" w:rsidRDefault="00000737" w:rsidP="00000737">
      <w:pPr>
        <w:jc w:val="both"/>
      </w:pPr>
      <w:r w:rsidRPr="006445B4">
        <w:t>3</w:t>
      </w:r>
      <w:r>
        <w:t>.</w:t>
      </w:r>
      <w:r w:rsidRPr="006445B4">
        <w:t xml:space="preserve"> </w:t>
      </w:r>
      <w:r>
        <w:t>Какой признак позволяет полагать, что огнестрельные повреждения головы были причинены с разных дистанций?</w:t>
      </w:r>
    </w:p>
    <w:p w:rsidR="00000737" w:rsidRPr="006445B4" w:rsidRDefault="00000737" w:rsidP="00000737">
      <w:pPr>
        <w:jc w:val="both"/>
      </w:pPr>
      <w:r w:rsidRPr="006445B4">
        <w:t>4</w:t>
      </w:r>
      <w:r>
        <w:t>.</w:t>
      </w:r>
      <w:r w:rsidRPr="006445B4">
        <w:t xml:space="preserve"> Какое из повреждений черепа образовалось первым?</w:t>
      </w:r>
    </w:p>
    <w:p w:rsidR="00000737" w:rsidRPr="006445B4" w:rsidRDefault="00000737" w:rsidP="00000737">
      <w:pPr>
        <w:jc w:val="both"/>
      </w:pPr>
      <w:r w:rsidRPr="006445B4">
        <w:t>5</w:t>
      </w:r>
      <w:r>
        <w:t>.</w:t>
      </w:r>
      <w:r w:rsidRPr="006445B4">
        <w:t xml:space="preserve"> Считается, что признак Поля </w:t>
      </w:r>
      <w:proofErr w:type="spellStart"/>
      <w:r w:rsidRPr="006445B4">
        <w:t>Шавиньи</w:t>
      </w:r>
      <w:proofErr w:type="spellEnd"/>
      <w:r w:rsidRPr="006445B4">
        <w:t xml:space="preserve">, описанный в 1923 году, позволяет определять последовательность причинения огнестрельных ранений черепа. Кто </w:t>
      </w:r>
      <w:proofErr w:type="gramStart"/>
      <w:r w:rsidRPr="006445B4">
        <w:t>и</w:t>
      </w:r>
      <w:proofErr w:type="gramEnd"/>
      <w:r w:rsidRPr="006445B4">
        <w:t xml:space="preserve"> когда впервые указал на возможность определения последовательности переломов черепа не только при тупой, но и при огнестрельной и рубленой травме головы, установив по сути «правил</w:t>
      </w:r>
      <w:r>
        <w:t>о взаимного ограничения трещин»</w:t>
      </w:r>
      <w:r w:rsidRPr="006445B4">
        <w:t>?</w:t>
      </w:r>
    </w:p>
    <w:p w:rsidR="00000737" w:rsidRDefault="00000737" w:rsidP="000A59DB">
      <w:pPr>
        <w:jc w:val="both"/>
      </w:pPr>
    </w:p>
    <w:p w:rsidR="000A59DB" w:rsidRDefault="000A59DB" w:rsidP="000A59DB">
      <w:pPr>
        <w:jc w:val="both"/>
      </w:pPr>
      <w:r>
        <w:t xml:space="preserve">Условия выполнения задания </w:t>
      </w:r>
    </w:p>
    <w:p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:rsidR="00000737" w:rsidRPr="00216589" w:rsidRDefault="00000737" w:rsidP="000A59DB">
      <w:pPr>
        <w:jc w:val="both"/>
      </w:pPr>
    </w:p>
    <w:p w:rsidR="000A59DB" w:rsidRDefault="000A59DB" w:rsidP="000A59DB">
      <w:pPr>
        <w:jc w:val="both"/>
      </w:pPr>
      <w:r>
        <w:t xml:space="preserve">Критерии оценки: 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>«3»- если задача решена без ошибок;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>«2»- если допущены 1-2 негрубые ошибки;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 xml:space="preserve">«1»- если допущены 1 </w:t>
      </w:r>
      <w:proofErr w:type="gramStart"/>
      <w:r w:rsidRPr="0031580B">
        <w:rPr>
          <w:color w:val="000000"/>
        </w:rPr>
        <w:t>грубая</w:t>
      </w:r>
      <w:proofErr w:type="gramEnd"/>
      <w:r w:rsidRPr="0031580B">
        <w:rPr>
          <w:color w:val="000000"/>
        </w:rPr>
        <w:t xml:space="preserve"> и 3-4 негрубые ошибки;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>«0»- если задача не выполнена.</w:t>
      </w:r>
    </w:p>
    <w:p w:rsidR="000A59DB" w:rsidRPr="000A59DB" w:rsidRDefault="000A59DB" w:rsidP="000A59DB"/>
    <w:p w:rsidR="000A59DB" w:rsidRDefault="000A59DB" w:rsidP="00802A8F">
      <w:pPr>
        <w:rPr>
          <w:color w:val="000000"/>
        </w:rPr>
      </w:pPr>
      <w:r>
        <w:rPr>
          <w:color w:val="000000"/>
        </w:rPr>
        <w:t>Решение</w:t>
      </w:r>
    </w:p>
    <w:p w:rsidR="00000737" w:rsidRPr="00000737" w:rsidRDefault="00000737" w:rsidP="00B266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0737">
        <w:rPr>
          <w:color w:val="000000"/>
        </w:rPr>
        <w:t xml:space="preserve">1. </w:t>
      </w:r>
      <w:r>
        <w:rPr>
          <w:color w:val="000000"/>
        </w:rPr>
        <w:t>М</w:t>
      </w:r>
      <w:r w:rsidRPr="00000737">
        <w:rPr>
          <w:color w:val="000000"/>
        </w:rPr>
        <w:t>ножественные травмы головы S09.7.</w:t>
      </w:r>
    </w:p>
    <w:p w:rsidR="00000737" w:rsidRPr="00000737" w:rsidRDefault="00000737" w:rsidP="00B266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0737">
        <w:rPr>
          <w:color w:val="000000"/>
        </w:rPr>
        <w:t>2. Огнестрельное ранение как внешняя причина смертельной травмы указывается в подпункте «г», части I, пункта 19 медицинского свидетельства о смерти.</w:t>
      </w:r>
    </w:p>
    <w:p w:rsidR="00000737" w:rsidRPr="00000737" w:rsidRDefault="00000737" w:rsidP="00B266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0737">
        <w:rPr>
          <w:color w:val="000000"/>
        </w:rPr>
        <w:t xml:space="preserve">3. По наличию чёрного мажущегося вещества, напоминающего </w:t>
      </w:r>
      <w:proofErr w:type="spellStart"/>
      <w:r w:rsidRPr="00000737">
        <w:rPr>
          <w:color w:val="000000"/>
        </w:rPr>
        <w:t>закопчение</w:t>
      </w:r>
      <w:proofErr w:type="spellEnd"/>
      <w:r w:rsidRPr="00000737">
        <w:rPr>
          <w:color w:val="000000"/>
        </w:rPr>
        <w:t>, на наружной поверхности кости, в окружности сквозного повреждения № 5.</w:t>
      </w:r>
    </w:p>
    <w:p w:rsidR="00000737" w:rsidRPr="00000737" w:rsidRDefault="00000737" w:rsidP="00B266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0737">
        <w:rPr>
          <w:color w:val="000000"/>
        </w:rPr>
        <w:t>4. Огнестрельное повреждение № 2.</w:t>
      </w:r>
    </w:p>
    <w:p w:rsidR="00000737" w:rsidRPr="00000737" w:rsidRDefault="00000737" w:rsidP="00B266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00737">
        <w:rPr>
          <w:color w:val="000000"/>
        </w:rPr>
        <w:t xml:space="preserve">5. Немецкий судебный медик Георг </w:t>
      </w:r>
      <w:proofErr w:type="spellStart"/>
      <w:r w:rsidRPr="00000737">
        <w:rPr>
          <w:color w:val="000000"/>
        </w:rPr>
        <w:t>Пуппе</w:t>
      </w:r>
      <w:proofErr w:type="spellEnd"/>
      <w:r w:rsidRPr="00000737">
        <w:rPr>
          <w:color w:val="000000"/>
        </w:rPr>
        <w:t>, в 1902 году.</w:t>
      </w:r>
    </w:p>
    <w:p w:rsidR="00D92841" w:rsidRDefault="00D92841" w:rsidP="00A44397">
      <w:pPr>
        <w:jc w:val="center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B2666C" w:rsidRPr="00B2666C" w:rsidRDefault="00B2666C" w:rsidP="00B2666C">
      <w:pPr>
        <w:pStyle w:val="95921f08e6ace8f0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2666C">
        <w:rPr>
          <w:b/>
          <w:color w:val="000000"/>
        </w:rPr>
        <w:t xml:space="preserve">«Специалист по экспертизе вещественных доказательств и объектов </w:t>
      </w:r>
    </w:p>
    <w:p w:rsidR="00915AF4" w:rsidRPr="00B2666C" w:rsidRDefault="00B2666C" w:rsidP="00B2666C">
      <w:pPr>
        <w:jc w:val="center"/>
        <w:rPr>
          <w:b/>
          <w:bCs/>
          <w:color w:val="000000" w:themeColor="text1"/>
        </w:rPr>
      </w:pPr>
      <w:r w:rsidRPr="00B2666C">
        <w:rPr>
          <w:b/>
          <w:color w:val="000000"/>
        </w:rPr>
        <w:t>(8 уровень квалификации)»</w:t>
      </w:r>
    </w:p>
    <w:p w:rsidR="00915AF4" w:rsidRPr="00B2666C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B2666C" w:rsidRDefault="00915AF4" w:rsidP="00B2666C">
      <w:pPr>
        <w:ind w:firstLine="709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2666C" w:rsidRPr="00B2666C">
        <w:rPr>
          <w:color w:val="000000"/>
        </w:rPr>
        <w:t>«Специалист по экспертизе веществ</w:t>
      </w:r>
      <w:r w:rsidR="00B2666C">
        <w:rPr>
          <w:color w:val="000000"/>
        </w:rPr>
        <w:t xml:space="preserve">енных доказательств и объектов </w:t>
      </w:r>
      <w:r w:rsidR="00B2666C" w:rsidRPr="00B2666C">
        <w:rPr>
          <w:color w:val="000000"/>
        </w:rPr>
        <w:t>(8 уровень квалификации)»</w:t>
      </w:r>
      <w:r w:rsidR="00B2666C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02A8F" w:rsidRPr="00B2666C">
        <w:rPr>
          <w:color w:val="000000"/>
        </w:rPr>
        <w:t>30</w:t>
      </w:r>
      <w:r w:rsidRPr="00B2666C">
        <w:rPr>
          <w:color w:val="000000"/>
        </w:rPr>
        <w:t xml:space="preserve"> и более. При максимально возможной оценке - 4</w:t>
      </w:r>
      <w:r w:rsidR="00802A8F" w:rsidRPr="00B2666C">
        <w:rPr>
          <w:color w:val="000000"/>
        </w:rPr>
        <w:t>1</w:t>
      </w:r>
      <w:r w:rsidRPr="00B2666C">
        <w:rPr>
          <w:color w:val="000000"/>
        </w:rPr>
        <w:t xml:space="preserve"> балл.</w:t>
      </w:r>
    </w:p>
    <w:p w:rsidR="00915AF4" w:rsidRPr="00B2666C" w:rsidRDefault="00915AF4" w:rsidP="00B2666C">
      <w:pPr>
        <w:pStyle w:val="95921f08e6ace8f0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2666C" w:rsidRPr="00B2666C">
        <w:rPr>
          <w:color w:val="000000"/>
        </w:rPr>
        <w:t>«Специалист по экспертизе вещественных доказательств и объектов (8 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B2666C">
        <w:rPr>
          <w:color w:val="000000"/>
        </w:rPr>
        <w:t>3</w:t>
      </w:r>
      <w:r w:rsidRPr="00B2666C">
        <w:rPr>
          <w:color w:val="000000"/>
        </w:rPr>
        <w:t xml:space="preserve"> баллов и более. При максимально возможной оценке - </w:t>
      </w:r>
      <w:r w:rsidR="00B2666C" w:rsidRPr="00B2666C">
        <w:rPr>
          <w:color w:val="000000"/>
        </w:rPr>
        <w:t>6</w:t>
      </w:r>
      <w:r w:rsidRPr="00B2666C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proofErr w:type="gramStart"/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B2666C">
        <w:rPr>
          <w:color w:val="000000"/>
        </w:rPr>
        <w:t>«Специалист по экспертизе вещественных доказательств и объектов (8 уровень квалификации)»</w:t>
      </w:r>
      <w:r w:rsidR="00BA3A00" w:rsidRPr="00B2666C">
        <w:rPr>
          <w:color w:val="000000"/>
        </w:rPr>
        <w:t xml:space="preserve"> </w:t>
      </w:r>
      <w:r w:rsidRPr="00B2666C">
        <w:rPr>
          <w:color w:val="000000" w:themeColor="text1"/>
        </w:rPr>
        <w:t xml:space="preserve">принимается при </w:t>
      </w:r>
      <w:r w:rsidR="00A44397" w:rsidRPr="00B2666C">
        <w:rPr>
          <w:color w:val="000000" w:themeColor="text1"/>
        </w:rPr>
        <w:t xml:space="preserve">набранных </w:t>
      </w:r>
      <w:r w:rsidR="008A0C96" w:rsidRPr="00B2666C">
        <w:rPr>
          <w:color w:val="000000" w:themeColor="text1"/>
        </w:rPr>
        <w:t>3</w:t>
      </w:r>
      <w:r w:rsidR="00B2666C" w:rsidRPr="00B2666C">
        <w:rPr>
          <w:color w:val="000000" w:themeColor="text1"/>
        </w:rPr>
        <w:t>3</w:t>
      </w:r>
      <w:r w:rsidR="00CB43D9" w:rsidRPr="00B2666C">
        <w:rPr>
          <w:color w:val="000000" w:themeColor="text1"/>
        </w:rPr>
        <w:t xml:space="preserve"> </w:t>
      </w:r>
      <w:r w:rsidR="00A44397" w:rsidRPr="00B2666C">
        <w:rPr>
          <w:color w:val="000000" w:themeColor="text1"/>
        </w:rPr>
        <w:t>баллах и более</w:t>
      </w:r>
      <w:r w:rsidR="00AE347C" w:rsidRPr="00B2666C">
        <w:rPr>
          <w:color w:val="000000" w:themeColor="text1"/>
        </w:rPr>
        <w:t xml:space="preserve"> в</w:t>
      </w:r>
      <w:r w:rsidR="00AE347C" w:rsidRPr="00AE347C">
        <w:rPr>
          <w:color w:val="000000" w:themeColor="text1"/>
        </w:rPr>
        <w:t xml:space="preserve">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  <w:proofErr w:type="gramEnd"/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Pr="00E06B03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1. Федеральный закон от 21 ноября 2011 г. </w:t>
      </w:r>
      <w:r w:rsidR="008E41B2">
        <w:rPr>
          <w:color w:val="000000" w:themeColor="text1"/>
        </w:rPr>
        <w:t>№</w:t>
      </w:r>
      <w:r w:rsidRPr="00E06B03">
        <w:rPr>
          <w:color w:val="000000" w:themeColor="text1"/>
        </w:rPr>
        <w:t xml:space="preserve"> 323-ФЗ </w:t>
      </w:r>
      <w:r w:rsidR="008E41B2">
        <w:rPr>
          <w:color w:val="000000" w:themeColor="text1"/>
        </w:rPr>
        <w:t>«</w:t>
      </w:r>
      <w:r w:rsidRPr="00E06B03">
        <w:rPr>
          <w:color w:val="000000" w:themeColor="text1"/>
        </w:rPr>
        <w:t>Об основах охраны здоровья граждан в Российской Федерации</w:t>
      </w:r>
      <w:r w:rsidR="008E41B2">
        <w:rPr>
          <w:color w:val="000000" w:themeColor="text1"/>
        </w:rPr>
        <w:t>».</w:t>
      </w:r>
    </w:p>
    <w:p w:rsidR="008E41B2" w:rsidRPr="008E41B2" w:rsidRDefault="008E41B2" w:rsidP="008E41B2">
      <w:pPr>
        <w:rPr>
          <w:highlight w:val="yellow"/>
        </w:rPr>
      </w:pPr>
      <w:r>
        <w:t xml:space="preserve">2. </w:t>
      </w:r>
      <w:proofErr w:type="spellStart"/>
      <w:r w:rsidRPr="008E41B2">
        <w:t>Гедыгушев</w:t>
      </w:r>
      <w:proofErr w:type="spellEnd"/>
      <w:r w:rsidRPr="008E41B2">
        <w:t xml:space="preserve">, </w:t>
      </w:r>
      <w:proofErr w:type="gramStart"/>
      <w:r w:rsidRPr="008E41B2">
        <w:t>И. А</w:t>
      </w:r>
      <w:proofErr w:type="gramEnd"/>
      <w:r w:rsidRPr="008E41B2">
        <w:t xml:space="preserve">. Судебно-медицинская экспертиза при реконструкции обстоятельств причинения повреждений / И. А. </w:t>
      </w:r>
      <w:proofErr w:type="spellStart"/>
      <w:r w:rsidRPr="008E41B2">
        <w:t>Гедыгушев</w:t>
      </w:r>
      <w:proofErr w:type="spellEnd"/>
      <w:r w:rsidRPr="008E41B2">
        <w:t xml:space="preserve">. — М., </w:t>
      </w:r>
      <w:r>
        <w:t>2018</w:t>
      </w:r>
      <w:r w:rsidRPr="008E41B2">
        <w:t>.</w:t>
      </w:r>
    </w:p>
    <w:p w:rsidR="008E41B2" w:rsidRPr="008E41B2" w:rsidRDefault="008E41B2" w:rsidP="008E41B2">
      <w:pPr>
        <w:rPr>
          <w:highlight w:val="yellow"/>
        </w:rPr>
      </w:pPr>
      <w:r>
        <w:t xml:space="preserve">3. </w:t>
      </w:r>
      <w:r w:rsidRPr="008E41B2">
        <w:t xml:space="preserve">Карасев Е. Вещественные доказательства / Евгений Карасев. - М.: </w:t>
      </w:r>
      <w:proofErr w:type="spellStart"/>
      <w:r w:rsidRPr="008E41B2">
        <w:t>Б.С.Г.-Пресс</w:t>
      </w:r>
      <w:proofErr w:type="spellEnd"/>
      <w:r w:rsidRPr="008E41B2">
        <w:t>, 2014. </w:t>
      </w:r>
    </w:p>
    <w:p w:rsidR="008E41B2" w:rsidRPr="008E41B2" w:rsidRDefault="008E41B2" w:rsidP="008E41B2">
      <w:pPr>
        <w:rPr>
          <w:highlight w:val="yellow"/>
        </w:rPr>
      </w:pPr>
      <w:r>
        <w:t xml:space="preserve">4. </w:t>
      </w:r>
      <w:proofErr w:type="spellStart"/>
      <w:r w:rsidRPr="008E41B2">
        <w:t>Пиголкин</w:t>
      </w:r>
      <w:proofErr w:type="spellEnd"/>
      <w:r w:rsidRPr="008E41B2">
        <w:t xml:space="preserve"> Ю. И. Судебная медицина и судебно-медицинская экспертиза: Национальное руководство / под редакцией Ю. И. </w:t>
      </w:r>
      <w:proofErr w:type="spellStart"/>
      <w:r w:rsidRPr="008E41B2">
        <w:t>Пиголкина</w:t>
      </w:r>
      <w:proofErr w:type="spellEnd"/>
      <w:r w:rsidRPr="008E41B2">
        <w:t>. — Москва</w:t>
      </w:r>
      <w:proofErr w:type="gramStart"/>
      <w:r w:rsidRPr="008E41B2">
        <w:t xml:space="preserve"> :</w:t>
      </w:r>
      <w:proofErr w:type="gramEnd"/>
      <w:r w:rsidRPr="008E41B2">
        <w:t xml:space="preserve"> </w:t>
      </w:r>
      <w:proofErr w:type="spellStart"/>
      <w:r w:rsidRPr="008E41B2">
        <w:t>ГЭОТАР-Медиа</w:t>
      </w:r>
      <w:proofErr w:type="spellEnd"/>
      <w:r w:rsidRPr="008E41B2">
        <w:t>, 2014.</w:t>
      </w:r>
    </w:p>
    <w:p w:rsidR="008E41B2" w:rsidRPr="008E41B2" w:rsidRDefault="008E41B2" w:rsidP="008E41B2">
      <w:pPr>
        <w:rPr>
          <w:highlight w:val="yellow"/>
        </w:rPr>
      </w:pPr>
      <w:r>
        <w:t xml:space="preserve">5. </w:t>
      </w:r>
      <w:r w:rsidRPr="008E41B2">
        <w:t>Ромодановский, П. О. Судебная медицина в схемах и рисунках</w:t>
      </w:r>
      <w:proofErr w:type="gramStart"/>
      <w:r w:rsidRPr="008E41B2">
        <w:t xml:space="preserve"> :</w:t>
      </w:r>
      <w:proofErr w:type="gramEnd"/>
      <w:r w:rsidRPr="008E41B2">
        <w:t xml:space="preserve"> учебное пособие / П. О. Ромодановский, Е. X. Баринов. — Москва</w:t>
      </w:r>
      <w:proofErr w:type="gramStart"/>
      <w:r w:rsidRPr="008E41B2">
        <w:t xml:space="preserve"> :</w:t>
      </w:r>
      <w:proofErr w:type="gramEnd"/>
      <w:r w:rsidRPr="008E41B2">
        <w:t xml:space="preserve"> Проспект, 2018.</w:t>
      </w:r>
    </w:p>
    <w:p w:rsidR="008E41B2" w:rsidRPr="008E41B2" w:rsidRDefault="008E41B2" w:rsidP="008E41B2">
      <w:pPr>
        <w:rPr>
          <w:highlight w:val="yellow"/>
        </w:rPr>
      </w:pPr>
    </w:p>
    <w:p w:rsidR="008E41B2" w:rsidRPr="008E41B2" w:rsidRDefault="008E41B2" w:rsidP="008E41B2">
      <w:pPr>
        <w:rPr>
          <w:highlight w:val="yellow"/>
        </w:rPr>
      </w:pPr>
    </w:p>
    <w:p w:rsidR="008E41B2" w:rsidRPr="008E41B2" w:rsidRDefault="008E41B2" w:rsidP="008E41B2">
      <w:pPr>
        <w:rPr>
          <w:highlight w:val="yellow"/>
        </w:rPr>
      </w:pPr>
    </w:p>
    <w:sectPr w:rsidR="008E41B2" w:rsidRPr="008E41B2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EB" w:rsidRDefault="00FF29EB" w:rsidP="005525C9">
      <w:r>
        <w:separator/>
      </w:r>
    </w:p>
  </w:endnote>
  <w:endnote w:type="continuationSeparator" w:id="0">
    <w:p w:rsidR="00FF29EB" w:rsidRDefault="00FF29EB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38369F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38369F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7E738C">
          <w:rPr>
            <w:rStyle w:val="af9"/>
            <w:noProof/>
          </w:rPr>
          <w:t>10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EB" w:rsidRDefault="00FF29EB" w:rsidP="005525C9">
      <w:r>
        <w:separator/>
      </w:r>
    </w:p>
  </w:footnote>
  <w:footnote w:type="continuationSeparator" w:id="0">
    <w:p w:rsidR="00FF29EB" w:rsidRDefault="00FF29EB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0"/>
  </w:num>
  <w:num w:numId="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8"/>
  </w:num>
  <w:num w:numId="1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</w:num>
  <w:num w:numId="17">
    <w:abstractNumId w:val="3"/>
  </w:num>
  <w:num w:numId="18">
    <w:abstractNumId w:val="11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50CD"/>
    <w:rsid w:val="000535E8"/>
    <w:rsid w:val="0007056F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4F2E"/>
    <w:rsid w:val="001261DA"/>
    <w:rsid w:val="00127433"/>
    <w:rsid w:val="00172FC8"/>
    <w:rsid w:val="00181212"/>
    <w:rsid w:val="00186E87"/>
    <w:rsid w:val="001A15E3"/>
    <w:rsid w:val="001B0AB0"/>
    <w:rsid w:val="001B1683"/>
    <w:rsid w:val="001B4276"/>
    <w:rsid w:val="001C6E41"/>
    <w:rsid w:val="001C7446"/>
    <w:rsid w:val="001D0044"/>
    <w:rsid w:val="001D434D"/>
    <w:rsid w:val="001F02BB"/>
    <w:rsid w:val="00216589"/>
    <w:rsid w:val="002312E8"/>
    <w:rsid w:val="00252DC3"/>
    <w:rsid w:val="00257C23"/>
    <w:rsid w:val="00270AE2"/>
    <w:rsid w:val="002763C6"/>
    <w:rsid w:val="002C1F81"/>
    <w:rsid w:val="002D197E"/>
    <w:rsid w:val="002D2DF3"/>
    <w:rsid w:val="002F18AE"/>
    <w:rsid w:val="003029D2"/>
    <w:rsid w:val="00306CFF"/>
    <w:rsid w:val="0031580B"/>
    <w:rsid w:val="00341B0D"/>
    <w:rsid w:val="00355EF9"/>
    <w:rsid w:val="0036384D"/>
    <w:rsid w:val="0036456A"/>
    <w:rsid w:val="00371CDD"/>
    <w:rsid w:val="00374150"/>
    <w:rsid w:val="0038369F"/>
    <w:rsid w:val="0039082F"/>
    <w:rsid w:val="003A1053"/>
    <w:rsid w:val="003A3A60"/>
    <w:rsid w:val="003A79FD"/>
    <w:rsid w:val="003D3C7C"/>
    <w:rsid w:val="003E0962"/>
    <w:rsid w:val="003F5886"/>
    <w:rsid w:val="00413400"/>
    <w:rsid w:val="0041522B"/>
    <w:rsid w:val="00415E90"/>
    <w:rsid w:val="00431473"/>
    <w:rsid w:val="0043371E"/>
    <w:rsid w:val="004354B2"/>
    <w:rsid w:val="00453DF2"/>
    <w:rsid w:val="0045624B"/>
    <w:rsid w:val="00456E69"/>
    <w:rsid w:val="00461737"/>
    <w:rsid w:val="0046397F"/>
    <w:rsid w:val="00483DB1"/>
    <w:rsid w:val="00491954"/>
    <w:rsid w:val="00497BB0"/>
    <w:rsid w:val="004A3457"/>
    <w:rsid w:val="004C609D"/>
    <w:rsid w:val="004D785D"/>
    <w:rsid w:val="004E48E3"/>
    <w:rsid w:val="004F037B"/>
    <w:rsid w:val="0050406B"/>
    <w:rsid w:val="00527D33"/>
    <w:rsid w:val="00535EDD"/>
    <w:rsid w:val="005525C9"/>
    <w:rsid w:val="00564CAE"/>
    <w:rsid w:val="00564F69"/>
    <w:rsid w:val="00565D15"/>
    <w:rsid w:val="00567600"/>
    <w:rsid w:val="00570FB6"/>
    <w:rsid w:val="00574B83"/>
    <w:rsid w:val="0058787D"/>
    <w:rsid w:val="005A1E93"/>
    <w:rsid w:val="005A46DC"/>
    <w:rsid w:val="005B7AE1"/>
    <w:rsid w:val="005C0C8D"/>
    <w:rsid w:val="005C24E6"/>
    <w:rsid w:val="005D4070"/>
    <w:rsid w:val="005E4DD6"/>
    <w:rsid w:val="00615602"/>
    <w:rsid w:val="00631E33"/>
    <w:rsid w:val="006401DE"/>
    <w:rsid w:val="0064194F"/>
    <w:rsid w:val="0066110D"/>
    <w:rsid w:val="0066111B"/>
    <w:rsid w:val="00676AF6"/>
    <w:rsid w:val="006D14EF"/>
    <w:rsid w:val="006D1D2E"/>
    <w:rsid w:val="006F3830"/>
    <w:rsid w:val="006F5E3E"/>
    <w:rsid w:val="00726268"/>
    <w:rsid w:val="007300AC"/>
    <w:rsid w:val="00736B4E"/>
    <w:rsid w:val="007420B3"/>
    <w:rsid w:val="00753EA6"/>
    <w:rsid w:val="00756BCB"/>
    <w:rsid w:val="007639DE"/>
    <w:rsid w:val="00765F2A"/>
    <w:rsid w:val="0077232F"/>
    <w:rsid w:val="00791104"/>
    <w:rsid w:val="007A4450"/>
    <w:rsid w:val="007B1E18"/>
    <w:rsid w:val="007B705C"/>
    <w:rsid w:val="007C7EF2"/>
    <w:rsid w:val="007E27B5"/>
    <w:rsid w:val="007E3844"/>
    <w:rsid w:val="007E738C"/>
    <w:rsid w:val="007F0176"/>
    <w:rsid w:val="00800C33"/>
    <w:rsid w:val="00802A8F"/>
    <w:rsid w:val="00815F1A"/>
    <w:rsid w:val="0084054D"/>
    <w:rsid w:val="00855C44"/>
    <w:rsid w:val="008574CD"/>
    <w:rsid w:val="00861636"/>
    <w:rsid w:val="00885FD7"/>
    <w:rsid w:val="008A0C96"/>
    <w:rsid w:val="008B7C4B"/>
    <w:rsid w:val="008C0E02"/>
    <w:rsid w:val="008C366E"/>
    <w:rsid w:val="008E41B2"/>
    <w:rsid w:val="008E75FE"/>
    <w:rsid w:val="008F00EC"/>
    <w:rsid w:val="00915AF4"/>
    <w:rsid w:val="00932AC9"/>
    <w:rsid w:val="009435E7"/>
    <w:rsid w:val="00947206"/>
    <w:rsid w:val="00956CA4"/>
    <w:rsid w:val="0096265C"/>
    <w:rsid w:val="009659EF"/>
    <w:rsid w:val="0097228D"/>
    <w:rsid w:val="00993B81"/>
    <w:rsid w:val="009B0FDB"/>
    <w:rsid w:val="009B1521"/>
    <w:rsid w:val="009C340C"/>
    <w:rsid w:val="009C5593"/>
    <w:rsid w:val="009C6AE4"/>
    <w:rsid w:val="00A15076"/>
    <w:rsid w:val="00A30280"/>
    <w:rsid w:val="00A3481E"/>
    <w:rsid w:val="00A4137C"/>
    <w:rsid w:val="00A43CDB"/>
    <w:rsid w:val="00A4413B"/>
    <w:rsid w:val="00A44397"/>
    <w:rsid w:val="00A61667"/>
    <w:rsid w:val="00A778DB"/>
    <w:rsid w:val="00A83519"/>
    <w:rsid w:val="00A850EE"/>
    <w:rsid w:val="00A92F47"/>
    <w:rsid w:val="00A95C80"/>
    <w:rsid w:val="00A962ED"/>
    <w:rsid w:val="00AB7BF8"/>
    <w:rsid w:val="00AC5C48"/>
    <w:rsid w:val="00AE347C"/>
    <w:rsid w:val="00AE77A4"/>
    <w:rsid w:val="00B2666C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569ED"/>
    <w:rsid w:val="00C624E7"/>
    <w:rsid w:val="00C626E8"/>
    <w:rsid w:val="00C901FB"/>
    <w:rsid w:val="00CA2F71"/>
    <w:rsid w:val="00CB205E"/>
    <w:rsid w:val="00CB43D9"/>
    <w:rsid w:val="00CC03B1"/>
    <w:rsid w:val="00CD31E2"/>
    <w:rsid w:val="00CD5D1D"/>
    <w:rsid w:val="00CE65B1"/>
    <w:rsid w:val="00CE6983"/>
    <w:rsid w:val="00D202F4"/>
    <w:rsid w:val="00D20429"/>
    <w:rsid w:val="00D33A46"/>
    <w:rsid w:val="00D50D91"/>
    <w:rsid w:val="00D540D9"/>
    <w:rsid w:val="00D67782"/>
    <w:rsid w:val="00D8270A"/>
    <w:rsid w:val="00D86406"/>
    <w:rsid w:val="00D92841"/>
    <w:rsid w:val="00D97412"/>
    <w:rsid w:val="00DB417B"/>
    <w:rsid w:val="00DB71E9"/>
    <w:rsid w:val="00DC386F"/>
    <w:rsid w:val="00DC4A06"/>
    <w:rsid w:val="00DD5EF5"/>
    <w:rsid w:val="00DF610A"/>
    <w:rsid w:val="00E04B4C"/>
    <w:rsid w:val="00E04CCB"/>
    <w:rsid w:val="00E10647"/>
    <w:rsid w:val="00E10ADD"/>
    <w:rsid w:val="00E337D3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42F8"/>
    <w:rsid w:val="00ED44DD"/>
    <w:rsid w:val="00ED50C7"/>
    <w:rsid w:val="00EE04F0"/>
    <w:rsid w:val="00F11F19"/>
    <w:rsid w:val="00F15C53"/>
    <w:rsid w:val="00F45C28"/>
    <w:rsid w:val="00F65FA4"/>
    <w:rsid w:val="00F92076"/>
    <w:rsid w:val="00F9298A"/>
    <w:rsid w:val="00F94DF5"/>
    <w:rsid w:val="00F9637F"/>
    <w:rsid w:val="00FC40F8"/>
    <w:rsid w:val="00FC75FB"/>
    <w:rsid w:val="00FE1842"/>
    <w:rsid w:val="00FF29E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ConsPlusNormal">
    <w:name w:val="ConsPlusNormal"/>
    <w:rsid w:val="00A92F4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040BD-4CC2-420A-9466-2DD88715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25</Pages>
  <Words>7141</Words>
  <Characters>40706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25</cp:revision>
  <dcterms:created xsi:type="dcterms:W3CDTF">2022-11-14T20:50:00Z</dcterms:created>
  <dcterms:modified xsi:type="dcterms:W3CDTF">2022-12-06T17:40:00Z</dcterms:modified>
</cp:coreProperties>
</file>