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01CE" w:rsidRPr="00074D79" w:rsidRDefault="00F501CE" w:rsidP="00F501CE">
      <w:pPr>
        <w:jc w:val="center"/>
        <w:rPr>
          <w:rFonts w:ascii="Calibri" w:hAnsi="Calibri" w:cs="Calibri"/>
          <w:b/>
          <w:sz w:val="24"/>
          <w:szCs w:val="24"/>
        </w:rPr>
      </w:pPr>
      <w:r w:rsidRPr="00074D79">
        <w:rPr>
          <w:rFonts w:ascii="Calibri" w:hAnsi="Calibri" w:cs="Calibri"/>
          <w:b/>
          <w:noProof/>
          <w:sz w:val="24"/>
          <w:szCs w:val="24"/>
        </w:rPr>
        <w:drawing>
          <wp:inline distT="0" distB="0" distL="0" distR="0" wp14:anchorId="34596F8E" wp14:editId="6619698F">
            <wp:extent cx="1300480" cy="1300480"/>
            <wp:effectExtent l="0" t="0" r="0" b="0"/>
            <wp:docPr id="3" name="Рисунок 3" descr="Palata_logo_Color Итог м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lata_logo_Color Итог м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4D79">
        <w:rPr>
          <w:rFonts w:ascii="Calibri" w:hAnsi="Calibri" w:cs="Calibri"/>
          <w:b/>
          <w:sz w:val="24"/>
          <w:szCs w:val="24"/>
        </w:rPr>
        <w:t xml:space="preserve"> </w:t>
      </w:r>
    </w:p>
    <w:p w:rsidR="00F501CE" w:rsidRPr="00074D79" w:rsidRDefault="00F501CE" w:rsidP="00F501CE">
      <w:pPr>
        <w:jc w:val="center"/>
        <w:rPr>
          <w:rFonts w:ascii="Calibri" w:hAnsi="Calibri" w:cs="Calibri"/>
          <w:b/>
          <w:sz w:val="24"/>
          <w:szCs w:val="24"/>
        </w:rPr>
      </w:pPr>
    </w:p>
    <w:p w:rsidR="00F501CE" w:rsidRPr="00074D79" w:rsidRDefault="00F501CE" w:rsidP="00F501CE">
      <w:pPr>
        <w:jc w:val="center"/>
        <w:rPr>
          <w:rFonts w:ascii="Calibri" w:hAnsi="Calibri" w:cs="Calibri"/>
          <w:b/>
          <w:color w:val="FF0000"/>
          <w:sz w:val="24"/>
          <w:szCs w:val="24"/>
        </w:rPr>
      </w:pPr>
      <w:r w:rsidRPr="00074D79">
        <w:rPr>
          <w:rFonts w:ascii="Calibri" w:hAnsi="Calibri" w:cs="Calibri"/>
          <w:b/>
          <w:color w:val="FF0000"/>
          <w:sz w:val="24"/>
          <w:szCs w:val="24"/>
        </w:rPr>
        <w:t>ИНФОРМАЦИОННЫЙ ДАЙДЖЕСТ</w:t>
      </w:r>
    </w:p>
    <w:p w:rsidR="00F501CE" w:rsidRPr="00074D79" w:rsidRDefault="00F501CE" w:rsidP="00F501CE">
      <w:pPr>
        <w:jc w:val="center"/>
        <w:rPr>
          <w:rFonts w:ascii="Calibri" w:hAnsi="Calibri" w:cs="Calibri"/>
          <w:b/>
          <w:color w:val="FF0000"/>
          <w:sz w:val="24"/>
          <w:szCs w:val="24"/>
        </w:rPr>
      </w:pPr>
      <w:r w:rsidRPr="00074D79">
        <w:rPr>
          <w:rFonts w:ascii="Calibri" w:hAnsi="Calibri" w:cs="Calibri"/>
          <w:b/>
          <w:color w:val="FF0000"/>
          <w:sz w:val="24"/>
          <w:szCs w:val="24"/>
        </w:rPr>
        <w:t>(период с 6 по 12 июля 2026 года)</w:t>
      </w:r>
    </w:p>
    <w:p w:rsidR="00F501CE" w:rsidRPr="00074D79" w:rsidRDefault="00F501CE" w:rsidP="00F501CE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</w:p>
    <w:p w:rsidR="00186653" w:rsidRPr="00074D79" w:rsidRDefault="00F501CE" w:rsidP="00F501CE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  <w:r w:rsidRPr="00074D79">
        <w:rPr>
          <w:rFonts w:ascii="Calibri" w:hAnsi="Calibri" w:cs="Calibri"/>
          <w:b/>
          <w:color w:val="FF0000"/>
          <w:sz w:val="24"/>
          <w:szCs w:val="24"/>
        </w:rPr>
        <w:t>ПРАВИТЕЛЬСТВО/ГД/СФ</w:t>
      </w:r>
    </w:p>
    <w:p w:rsidR="00F501CE" w:rsidRPr="00074D79" w:rsidRDefault="00F501CE" w:rsidP="00F501CE">
      <w:pPr>
        <w:jc w:val="both"/>
        <w:rPr>
          <w:rFonts w:ascii="Calibri" w:hAnsi="Calibri" w:cs="Calibri"/>
          <w:b/>
          <w:sz w:val="24"/>
          <w:szCs w:val="24"/>
        </w:rPr>
      </w:pPr>
      <w:proofErr w:type="spellStart"/>
      <w:r w:rsidRPr="00074D79">
        <w:rPr>
          <w:rFonts w:ascii="Calibri" w:hAnsi="Calibri" w:cs="Calibri"/>
          <w:b/>
          <w:sz w:val="24"/>
          <w:szCs w:val="24"/>
        </w:rPr>
        <w:t>Бадма</w:t>
      </w:r>
      <w:proofErr w:type="spellEnd"/>
      <w:r w:rsidRPr="00074D79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Pr="00074D79">
        <w:rPr>
          <w:rFonts w:ascii="Calibri" w:hAnsi="Calibri" w:cs="Calibri"/>
          <w:b/>
          <w:sz w:val="24"/>
          <w:szCs w:val="24"/>
        </w:rPr>
        <w:t>Башанкаев</w:t>
      </w:r>
      <w:proofErr w:type="spellEnd"/>
      <w:r w:rsidRPr="00074D79">
        <w:rPr>
          <w:rFonts w:ascii="Calibri" w:hAnsi="Calibri" w:cs="Calibri"/>
          <w:b/>
          <w:sz w:val="24"/>
          <w:szCs w:val="24"/>
        </w:rPr>
        <w:t xml:space="preserve"> поддержал инициативу о пересмотре суточных смен для врачей</w:t>
      </w:r>
    </w:p>
    <w:p w:rsidR="00F501CE" w:rsidRPr="00074D79" w:rsidRDefault="00F501CE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t xml:space="preserve">Депутат Госдумы РФ </w:t>
      </w:r>
      <w:proofErr w:type="spellStart"/>
      <w:r w:rsidRPr="00074D79">
        <w:rPr>
          <w:rFonts w:ascii="Calibri" w:hAnsi="Calibri" w:cs="Calibri"/>
          <w:sz w:val="24"/>
          <w:szCs w:val="24"/>
        </w:rPr>
        <w:t>Бадма</w:t>
      </w:r>
      <w:proofErr w:type="spellEnd"/>
      <w:r w:rsidRPr="00074D79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074D79">
        <w:rPr>
          <w:rFonts w:ascii="Calibri" w:hAnsi="Calibri" w:cs="Calibri"/>
          <w:sz w:val="24"/>
          <w:szCs w:val="24"/>
        </w:rPr>
        <w:t>Башанкаев</w:t>
      </w:r>
      <w:proofErr w:type="spellEnd"/>
      <w:r w:rsidRPr="00074D79">
        <w:rPr>
          <w:rFonts w:ascii="Calibri" w:hAnsi="Calibri" w:cs="Calibri"/>
          <w:sz w:val="24"/>
          <w:szCs w:val="24"/>
        </w:rPr>
        <w:t xml:space="preserve"> назвал давно назревшим вопрос о частичном ограничении суточных графиков у врачей. В экстренной медицине без суточных дежурств не обойтись. Но такие смены должны хорошо оплачиваться.</w:t>
      </w:r>
    </w:p>
    <w:p w:rsidR="00F501CE" w:rsidRPr="00074D79" w:rsidRDefault="00F501CE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t>Зампред Комитета Госдумы РФ по охране здоровья </w:t>
      </w:r>
      <w:proofErr w:type="spellStart"/>
      <w:r w:rsidRPr="00074D79">
        <w:rPr>
          <w:rStyle w:val="a7"/>
          <w:rFonts w:ascii="Calibri" w:hAnsi="Calibri" w:cs="Calibri"/>
          <w:color w:val="1A1B1D"/>
          <w:sz w:val="24"/>
          <w:szCs w:val="24"/>
        </w:rPr>
        <w:fldChar w:fldCharType="begin"/>
      </w:r>
      <w:r w:rsidRPr="00074D79">
        <w:rPr>
          <w:rStyle w:val="a7"/>
          <w:rFonts w:ascii="Calibri" w:hAnsi="Calibri" w:cs="Calibri"/>
          <w:color w:val="1A1B1D"/>
          <w:sz w:val="24"/>
          <w:szCs w:val="24"/>
        </w:rPr>
        <w:instrText xml:space="preserve"> HYPERLINK "https://medvestnik.ru/directory/persons/Bashankaev-Badma-Nikolaevich.html" </w:instrText>
      </w:r>
      <w:r w:rsidRPr="00074D79">
        <w:rPr>
          <w:rStyle w:val="a7"/>
          <w:rFonts w:ascii="Calibri" w:hAnsi="Calibri" w:cs="Calibri"/>
          <w:color w:val="1A1B1D"/>
          <w:sz w:val="24"/>
          <w:szCs w:val="24"/>
        </w:rPr>
        <w:fldChar w:fldCharType="separate"/>
      </w:r>
      <w:r w:rsidRPr="00074D79">
        <w:rPr>
          <w:rStyle w:val="a4"/>
          <w:rFonts w:ascii="Calibri" w:hAnsi="Calibri" w:cs="Calibri"/>
          <w:b/>
          <w:bCs/>
          <w:color w:val="E1442F"/>
          <w:sz w:val="24"/>
          <w:szCs w:val="24"/>
          <w:u w:val="none"/>
        </w:rPr>
        <w:t>Бадма</w:t>
      </w:r>
      <w:proofErr w:type="spellEnd"/>
      <w:r w:rsidRPr="00074D79">
        <w:rPr>
          <w:rStyle w:val="a4"/>
          <w:rFonts w:ascii="Calibri" w:hAnsi="Calibri" w:cs="Calibri"/>
          <w:b/>
          <w:bCs/>
          <w:color w:val="E1442F"/>
          <w:sz w:val="24"/>
          <w:szCs w:val="24"/>
          <w:u w:val="none"/>
        </w:rPr>
        <w:t xml:space="preserve"> </w:t>
      </w:r>
      <w:proofErr w:type="spellStart"/>
      <w:r w:rsidRPr="00074D79">
        <w:rPr>
          <w:rStyle w:val="a4"/>
          <w:rFonts w:ascii="Calibri" w:hAnsi="Calibri" w:cs="Calibri"/>
          <w:b/>
          <w:bCs/>
          <w:color w:val="E1442F"/>
          <w:sz w:val="24"/>
          <w:szCs w:val="24"/>
          <w:u w:val="none"/>
        </w:rPr>
        <w:t>Башанкаев</w:t>
      </w:r>
      <w:proofErr w:type="spellEnd"/>
      <w:r w:rsidRPr="00074D79">
        <w:rPr>
          <w:rStyle w:val="a7"/>
          <w:rFonts w:ascii="Calibri" w:hAnsi="Calibri" w:cs="Calibri"/>
          <w:color w:val="1A1B1D"/>
          <w:sz w:val="24"/>
          <w:szCs w:val="24"/>
        </w:rPr>
        <w:fldChar w:fldCharType="end"/>
      </w:r>
      <w:r w:rsidRPr="00074D79">
        <w:rPr>
          <w:rFonts w:ascii="Calibri" w:hAnsi="Calibri" w:cs="Calibri"/>
          <w:sz w:val="24"/>
          <w:szCs w:val="24"/>
        </w:rPr>
        <w:t> поддержал частичный отказ от суточных смен для медицинских профессий, а в тех сферах, где это невозможно, призвал внимательно разобраться с условиями более справедливой их оплаты. Проблема в том, что, как правило, после суточного дежурства многие врачи отрабатывают и обычную смену. В итоге суммарная продолжительность рабочего времени достигает 32 часов, отметил он.</w:t>
      </w:r>
    </w:p>
    <w:p w:rsidR="00F501CE" w:rsidRPr="00074D79" w:rsidRDefault="00F501CE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t>«Я много лет работал в таком режиме и прекрасно знаю это состояние, когда кофе уже почти не помогает. Но я бы не спешил просто запрещать суточные дежурства. В хирургии, реанимации, скорой помощи, небольших больницах без них сегодня часто не обойтись. Нужно внимательно разобраться, как устроены дежурства в каждой медицинской службе. Может быть, вопрос не только в их продолжительности», — написал депутат </w:t>
      </w:r>
      <w:hyperlink r:id="rId6" w:tgtFrame="_blank" w:history="1">
        <w:r w:rsidRPr="00074D79">
          <w:rPr>
            <w:rStyle w:val="a4"/>
            <w:rFonts w:ascii="Calibri" w:hAnsi="Calibri" w:cs="Calibri"/>
            <w:color w:val="E1442F"/>
            <w:sz w:val="24"/>
            <w:szCs w:val="24"/>
            <w:u w:val="none"/>
          </w:rPr>
          <w:t>в t</w:t>
        </w:r>
        <w:proofErr w:type="spellStart"/>
        <w:r w:rsidRPr="00074D79">
          <w:rPr>
            <w:rStyle w:val="a4"/>
            <w:rFonts w:ascii="Calibri" w:hAnsi="Calibri" w:cs="Calibri"/>
            <w:color w:val="E1442F"/>
            <w:sz w:val="24"/>
            <w:szCs w:val="24"/>
            <w:u w:val="none"/>
            <w:lang w:val="en-US"/>
          </w:rPr>
          <w:t>elegram</w:t>
        </w:r>
        <w:proofErr w:type="spellEnd"/>
        <w:r w:rsidRPr="00074D79">
          <w:rPr>
            <w:rStyle w:val="a4"/>
            <w:rFonts w:ascii="Calibri" w:hAnsi="Calibri" w:cs="Calibri"/>
            <w:color w:val="E1442F"/>
            <w:sz w:val="24"/>
            <w:szCs w:val="24"/>
            <w:u w:val="none"/>
          </w:rPr>
          <w:t>-канале</w:t>
        </w:r>
      </w:hyperlink>
      <w:r w:rsidRPr="00074D79">
        <w:rPr>
          <w:rFonts w:ascii="Calibri" w:hAnsi="Calibri" w:cs="Calibri"/>
          <w:sz w:val="24"/>
          <w:szCs w:val="24"/>
        </w:rPr>
        <w:t>.</w:t>
      </w:r>
    </w:p>
    <w:p w:rsidR="00F501CE" w:rsidRPr="00074D79" w:rsidRDefault="00F501CE" w:rsidP="00F501CE">
      <w:p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074D79">
        <w:rPr>
          <w:rFonts w:ascii="Calibri" w:eastAsia="Times New Roman" w:hAnsi="Calibri" w:cs="Calibri"/>
          <w:sz w:val="24"/>
          <w:szCs w:val="24"/>
          <w:lang w:eastAsia="ru-RU"/>
        </w:rPr>
        <w:t>По его словам, надо внимательно разбираться с вопросами: почему врач вынужден брать дополнительные дежурства, как оплачивается ночь у операционного стола, как компенсируется такая нагрузка, а теперь и наставничество молодых врачей в это время, и есть ли у специалиста время на восстановление. Общий посыл: там, где суточные дежурства необходимы, достойно оплачивать ночную и сверхурочную работу и продумать реальную систему компенсации.</w:t>
      </w:r>
    </w:p>
    <w:p w:rsidR="00F501CE" w:rsidRPr="00074D79" w:rsidRDefault="00F501CE" w:rsidP="00F501CE">
      <w:p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074D79">
        <w:rPr>
          <w:rFonts w:ascii="Calibri" w:eastAsia="Times New Roman" w:hAnsi="Calibri" w:cs="Calibri"/>
          <w:sz w:val="24"/>
          <w:szCs w:val="24"/>
          <w:lang w:eastAsia="ru-RU"/>
        </w:rPr>
        <w:t>Две трети российских врачей (69,4%) </w:t>
      </w:r>
      <w:hyperlink r:id="rId7" w:history="1">
        <w:r w:rsidRPr="00074D79">
          <w:rPr>
            <w:rFonts w:ascii="Calibri" w:eastAsia="Times New Roman" w:hAnsi="Calibri" w:cs="Calibri"/>
            <w:color w:val="E1442F"/>
            <w:sz w:val="24"/>
            <w:szCs w:val="24"/>
            <w:lang w:eastAsia="ru-RU"/>
          </w:rPr>
          <w:t>готовы поддержать</w:t>
        </w:r>
      </w:hyperlink>
      <w:r w:rsidRPr="00074D79">
        <w:rPr>
          <w:rFonts w:ascii="Calibri" w:eastAsia="Times New Roman" w:hAnsi="Calibri" w:cs="Calibri"/>
          <w:sz w:val="24"/>
          <w:szCs w:val="24"/>
          <w:lang w:eastAsia="ru-RU"/>
        </w:rPr>
        <w:t xml:space="preserve"> запрет суточных дежурств в своей профессии по аналогии с пилотами, машинистами и водителями-дальнобойщиками, для которых продолжительность смены ограничена законом, показал опрос сервиса </w:t>
      </w:r>
      <w:r w:rsidRPr="00074D79">
        <w:rPr>
          <w:rFonts w:ascii="Calibri" w:eastAsia="Times New Roman" w:hAnsi="Calibri" w:cs="Calibri"/>
          <w:sz w:val="24"/>
          <w:szCs w:val="24"/>
          <w:lang w:eastAsia="ru-RU"/>
        </w:rPr>
        <w:lastRenderedPageBreak/>
        <w:t>«Справочник врача». Среди тех, кто поддержал ограничения, 20,9% заявили, что «суточные смены должны быть запрещены однозначно», и еще 48,5% дали ответ, что «скорее да».</w:t>
      </w:r>
    </w:p>
    <w:p w:rsidR="00F501CE" w:rsidRPr="00074D79" w:rsidRDefault="00F501CE" w:rsidP="00F501CE">
      <w:pPr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074D79">
        <w:rPr>
          <w:rFonts w:ascii="Calibri" w:eastAsia="Times New Roman" w:hAnsi="Calibri" w:cs="Calibri"/>
          <w:sz w:val="24"/>
          <w:szCs w:val="24"/>
          <w:lang w:eastAsia="ru-RU"/>
        </w:rPr>
        <w:t>Главная мотивация для большинства опрошенных продолжать работать в суточном графике — финансовый фактор, писал «МВ». О том, что такой режим — единственный способ увеличить доход, сообщили 62,2% респондентов. Второй по популярности ответ (51,3%): «Нехватка кадров: физически некому подменить». При этом 40,7% заявили, что другой график не предусмотрен в принципе, то есть таковы были изначальные условия работы, которые они не могут изменить. О прямом давлении работодателей, то есть принуждении брать суточные дежурства, информировали 24,3%. Еще 28,6% считают, что «такова особенность их специальности, где непрерывность наблюдения за пациентом критически важна».</w:t>
      </w:r>
    </w:p>
    <w:p w:rsidR="00F501CE" w:rsidRPr="00074D79" w:rsidRDefault="00F501CE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eastAsia="Times New Roman" w:hAnsi="Calibri" w:cs="Calibri"/>
          <w:sz w:val="24"/>
          <w:szCs w:val="24"/>
          <w:lang w:eastAsia="ru-RU"/>
        </w:rPr>
        <w:t xml:space="preserve">По данным недавнего исследования компании «Ингосстрах», сети клиник «Будь Здоров» и портала </w:t>
      </w:r>
      <w:proofErr w:type="spellStart"/>
      <w:r w:rsidRPr="00074D79">
        <w:rPr>
          <w:rFonts w:ascii="Calibri" w:eastAsia="Times New Roman" w:hAnsi="Calibri" w:cs="Calibri"/>
          <w:sz w:val="24"/>
          <w:szCs w:val="24"/>
          <w:lang w:eastAsia="ru-RU"/>
        </w:rPr>
        <w:t>SuperJob</w:t>
      </w:r>
      <w:proofErr w:type="spellEnd"/>
      <w:r w:rsidRPr="00074D79">
        <w:rPr>
          <w:rFonts w:ascii="Calibri" w:eastAsia="Times New Roman" w:hAnsi="Calibri" w:cs="Calibri"/>
          <w:sz w:val="24"/>
          <w:szCs w:val="24"/>
          <w:lang w:eastAsia="ru-RU"/>
        </w:rPr>
        <w:t>, врачи — лидеры по продолжительности переработок. Их сверхурочная работа на основном месте занимает в среднем 38% от нормы рабочего времени в месяц. У среднестатистической медсестры переработки составляют треть от ставки. В нескольких местах работают 39% медсестер и 38% врачей. Например, в сети «Будь Здоров» совмещают работу 36,7% врачей и 32% сотрудников среднего медперсонала, </w:t>
      </w:r>
      <w:hyperlink r:id="rId8" w:history="1">
        <w:r w:rsidRPr="00074D79">
          <w:rPr>
            <w:rFonts w:ascii="Calibri" w:eastAsia="Times New Roman" w:hAnsi="Calibri" w:cs="Calibri"/>
            <w:color w:val="E1442F"/>
            <w:sz w:val="24"/>
            <w:szCs w:val="24"/>
            <w:lang w:eastAsia="ru-RU"/>
          </w:rPr>
          <w:t>писал</w:t>
        </w:r>
      </w:hyperlink>
      <w:r w:rsidRPr="00074D79">
        <w:rPr>
          <w:rFonts w:ascii="Calibri" w:eastAsia="Times New Roman" w:hAnsi="Calibri" w:cs="Calibri"/>
          <w:sz w:val="24"/>
          <w:szCs w:val="24"/>
          <w:lang w:eastAsia="ru-RU"/>
        </w:rPr>
        <w:t> «МВ».</w:t>
      </w:r>
      <w:r w:rsidRPr="00074D79">
        <w:rPr>
          <w:rFonts w:ascii="Calibri" w:hAnsi="Calibri" w:cs="Calibri"/>
          <w:sz w:val="24"/>
          <w:szCs w:val="24"/>
        </w:rPr>
        <w:t xml:space="preserve"> </w:t>
      </w:r>
    </w:p>
    <w:p w:rsidR="00F501CE" w:rsidRPr="00074D79" w:rsidRDefault="00074D79" w:rsidP="00F501CE">
      <w:pPr>
        <w:jc w:val="both"/>
        <w:rPr>
          <w:rFonts w:ascii="Calibri" w:hAnsi="Calibri" w:cs="Calibri"/>
          <w:sz w:val="24"/>
          <w:szCs w:val="24"/>
        </w:rPr>
      </w:pPr>
      <w:hyperlink r:id="rId9" w:history="1">
        <w:r w:rsidR="00F501CE" w:rsidRPr="00074D79">
          <w:rPr>
            <w:rStyle w:val="a4"/>
            <w:rFonts w:ascii="Calibri" w:hAnsi="Calibri" w:cs="Calibri"/>
            <w:sz w:val="24"/>
            <w:szCs w:val="24"/>
          </w:rPr>
          <w:t>https://medvestnik.ru/content/news/badma-bashankaev-podderjal-iniciativu-o-peresmotre-sutochnyh-smen-dlya-vrachei.html</w:t>
        </w:r>
      </w:hyperlink>
    </w:p>
    <w:p w:rsidR="00F501CE" w:rsidRPr="00074D79" w:rsidRDefault="00F501CE" w:rsidP="00F501CE">
      <w:pPr>
        <w:jc w:val="both"/>
        <w:rPr>
          <w:rFonts w:ascii="Calibri" w:hAnsi="Calibri" w:cs="Calibri"/>
          <w:b/>
          <w:sz w:val="24"/>
          <w:szCs w:val="24"/>
        </w:rPr>
      </w:pPr>
      <w:r w:rsidRPr="00074D79">
        <w:rPr>
          <w:rFonts w:ascii="Calibri" w:hAnsi="Calibri" w:cs="Calibri"/>
          <w:b/>
          <w:sz w:val="24"/>
          <w:szCs w:val="24"/>
        </w:rPr>
        <w:t>Законопроект о праве регионов на поддержку выпускников при наставничестве внесли в Госдуму РФ</w:t>
      </w:r>
    </w:p>
    <w:p w:rsidR="00F501CE" w:rsidRPr="00074D79" w:rsidRDefault="00F501CE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t>Комитет Госдумы РФ по охране здоровья одобрил поправку о праве регионов вводить различные меры поддержки молодых специалистов в период наставничества. Изменения внесены в не связанный с темой наставничества законопроект, который ранее был принят в первом чтении.</w:t>
      </w:r>
    </w:p>
    <w:p w:rsidR="00F501CE" w:rsidRPr="00074D79" w:rsidRDefault="00F501CE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t>На следующей неделе Госдума РФ рассмотрит поправки о праве правительства РФ, органов власти субъектов и муниципалитетов устанавливать дополнительные гарантии и меры социальной поддержки для молодых специалистов-медиков, проходящих наставничество. Вчера на заседании Комитета по охране здоровья большинство его членов поддержали этот законопроект.</w:t>
      </w:r>
    </w:p>
    <w:p w:rsidR="00F501CE" w:rsidRPr="00074D79" w:rsidRDefault="00F501CE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t>Таким образом, меры поддержки могут быть реализованы на всех уровнях власти, что будет положительно влиять на решение кадровой проблемы в здравоохранении, написал председатель Комитета Госдумы РФ по охране здоровья </w:t>
      </w:r>
      <w:hyperlink r:id="rId10" w:history="1">
        <w:r w:rsidRPr="00074D79">
          <w:rPr>
            <w:rStyle w:val="a4"/>
            <w:rFonts w:ascii="Calibri" w:hAnsi="Calibri" w:cs="Calibri"/>
            <w:b/>
            <w:bCs/>
            <w:color w:val="E1442F"/>
            <w:sz w:val="24"/>
            <w:szCs w:val="24"/>
          </w:rPr>
          <w:t>Сергей Леонов</w:t>
        </w:r>
      </w:hyperlink>
      <w:r w:rsidRPr="00074D79">
        <w:rPr>
          <w:rFonts w:ascii="Calibri" w:hAnsi="Calibri" w:cs="Calibri"/>
          <w:sz w:val="24"/>
          <w:szCs w:val="24"/>
        </w:rPr>
        <w:t> в </w:t>
      </w:r>
      <w:r w:rsidRPr="00074D79">
        <w:rPr>
          <w:rFonts w:ascii="Calibri" w:hAnsi="Calibri" w:cs="Calibri"/>
          <w:sz w:val="24"/>
          <w:szCs w:val="24"/>
          <w:lang w:val="en-US"/>
        </w:rPr>
        <w:t>Telegram</w:t>
      </w:r>
      <w:r w:rsidRPr="00074D79">
        <w:rPr>
          <w:rFonts w:ascii="Calibri" w:hAnsi="Calibri" w:cs="Calibri"/>
          <w:sz w:val="24"/>
          <w:szCs w:val="24"/>
        </w:rPr>
        <w:t>.</w:t>
      </w:r>
    </w:p>
    <w:p w:rsidR="00F501CE" w:rsidRPr="00074D79" w:rsidRDefault="00F501CE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t>Поправка включена в не связанный с темой наставничества законопроект об организации персонифицированного учета медицинской помощи, оказываемой ветеранам боевых действий и членам их семей, который был принят в середине мая в первом чтении. В парламент ее внесли несколько дней назад.</w:t>
      </w:r>
    </w:p>
    <w:p w:rsidR="00F501CE" w:rsidRPr="00074D79" w:rsidRDefault="00F501CE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lastRenderedPageBreak/>
        <w:t>О том, что обязанность регионов обеспечивать жильем молодых врачей нужно закрепить в законе, </w:t>
      </w:r>
      <w:hyperlink r:id="rId11" w:history="1">
        <w:r w:rsidRPr="00074D79">
          <w:rPr>
            <w:rStyle w:val="a4"/>
            <w:rFonts w:ascii="Calibri" w:hAnsi="Calibri" w:cs="Calibri"/>
            <w:color w:val="E1442F"/>
            <w:sz w:val="24"/>
            <w:szCs w:val="24"/>
          </w:rPr>
          <w:t>в прошлом году</w:t>
        </w:r>
      </w:hyperlink>
      <w:r w:rsidRPr="00074D79">
        <w:rPr>
          <w:rFonts w:ascii="Calibri" w:hAnsi="Calibri" w:cs="Calibri"/>
          <w:sz w:val="24"/>
          <w:szCs w:val="24"/>
        </w:rPr>
        <w:t> заявил спикер Госдумы РФ </w:t>
      </w:r>
      <w:r w:rsidRPr="00074D79">
        <w:rPr>
          <w:rStyle w:val="a7"/>
          <w:rFonts w:ascii="Calibri" w:hAnsi="Calibri" w:cs="Calibri"/>
          <w:color w:val="1A1B1D"/>
          <w:sz w:val="24"/>
          <w:szCs w:val="24"/>
        </w:rPr>
        <w:t>Вячеслав Володин</w:t>
      </w:r>
      <w:r w:rsidRPr="00074D79">
        <w:rPr>
          <w:rFonts w:ascii="Calibri" w:hAnsi="Calibri" w:cs="Calibri"/>
          <w:sz w:val="24"/>
          <w:szCs w:val="24"/>
        </w:rPr>
        <w:t>. Без этого создать привлекательные условия для работы медиков и эффективную помощь людям невозможно, подчеркнул он.</w:t>
      </w:r>
    </w:p>
    <w:p w:rsidR="00F501CE" w:rsidRPr="00074D79" w:rsidRDefault="00F501CE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t xml:space="preserve">В начале июня региональные </w:t>
      </w:r>
      <w:proofErr w:type="spellStart"/>
      <w:r w:rsidRPr="00074D79">
        <w:rPr>
          <w:rFonts w:ascii="Calibri" w:hAnsi="Calibri" w:cs="Calibri"/>
          <w:sz w:val="24"/>
          <w:szCs w:val="24"/>
        </w:rPr>
        <w:t>минздравы</w:t>
      </w:r>
      <w:proofErr w:type="spellEnd"/>
      <w:r w:rsidRPr="00074D79">
        <w:rPr>
          <w:rFonts w:ascii="Calibri" w:hAnsi="Calibri" w:cs="Calibri"/>
          <w:sz w:val="24"/>
          <w:szCs w:val="24"/>
        </w:rPr>
        <w:t> </w:t>
      </w:r>
      <w:hyperlink r:id="rId12" w:history="1">
        <w:r w:rsidRPr="00074D79">
          <w:rPr>
            <w:rStyle w:val="a4"/>
            <w:rFonts w:ascii="Calibri" w:hAnsi="Calibri" w:cs="Calibri"/>
            <w:color w:val="E1442F"/>
            <w:sz w:val="24"/>
            <w:szCs w:val="24"/>
          </w:rPr>
          <w:t>начали публиковать</w:t>
        </w:r>
      </w:hyperlink>
      <w:r w:rsidRPr="00074D79">
        <w:rPr>
          <w:rFonts w:ascii="Calibri" w:hAnsi="Calibri" w:cs="Calibri"/>
          <w:sz w:val="24"/>
          <w:szCs w:val="24"/>
        </w:rPr>
        <w:t xml:space="preserve"> на сайтах списки </w:t>
      </w:r>
      <w:proofErr w:type="spellStart"/>
      <w:r w:rsidRPr="00074D79">
        <w:rPr>
          <w:rFonts w:ascii="Calibri" w:hAnsi="Calibri" w:cs="Calibri"/>
          <w:sz w:val="24"/>
          <w:szCs w:val="24"/>
        </w:rPr>
        <w:t>медорганизаций</w:t>
      </w:r>
      <w:proofErr w:type="spellEnd"/>
      <w:r w:rsidRPr="00074D79">
        <w:rPr>
          <w:rFonts w:ascii="Calibri" w:hAnsi="Calibri" w:cs="Calibri"/>
          <w:sz w:val="24"/>
          <w:szCs w:val="24"/>
        </w:rPr>
        <w:t>, в которые могут устроиться на работу выпускники профильных вузов и колледжей, а также утверждать региональные положения о наставничестве. Во многих субъектах такие вакансии доступны не только в больницах и поликлиниках, но и в специализированных центрах, службе медицины катастроф, частных клиниках репродукции, психоневрологических интернатах и хосписах, писал «МВ». Одновременно с этим в регионах детализируют размеры доплат врачам-наставникам и условия их работы.</w:t>
      </w:r>
    </w:p>
    <w:p w:rsidR="00F501CE" w:rsidRPr="00074D79" w:rsidRDefault="00F501CE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t xml:space="preserve">Предполагается, что выпускники </w:t>
      </w:r>
      <w:proofErr w:type="spellStart"/>
      <w:r w:rsidRPr="00074D79">
        <w:rPr>
          <w:rFonts w:ascii="Calibri" w:hAnsi="Calibri" w:cs="Calibri"/>
          <w:sz w:val="24"/>
          <w:szCs w:val="24"/>
        </w:rPr>
        <w:t>медвузов</w:t>
      </w:r>
      <w:proofErr w:type="spellEnd"/>
      <w:r w:rsidRPr="00074D79">
        <w:rPr>
          <w:rFonts w:ascii="Calibri" w:hAnsi="Calibri" w:cs="Calibri"/>
          <w:sz w:val="24"/>
          <w:szCs w:val="24"/>
        </w:rPr>
        <w:t xml:space="preserve"> и колледжей еще до получения дипломов будут получать информацию о доступных вакансиях, условиях работы и возможностях профессионального развития. Это сделает для них выход на первое место работы максимально понятным и комфортным, </w:t>
      </w:r>
      <w:hyperlink r:id="rId13" w:history="1">
        <w:r w:rsidRPr="00074D79">
          <w:rPr>
            <w:rStyle w:val="a4"/>
            <w:rFonts w:ascii="Calibri" w:hAnsi="Calibri" w:cs="Calibri"/>
            <w:color w:val="E1442F"/>
            <w:sz w:val="24"/>
            <w:szCs w:val="24"/>
          </w:rPr>
          <w:t>сообщил</w:t>
        </w:r>
      </w:hyperlink>
      <w:r w:rsidRPr="00074D79">
        <w:rPr>
          <w:rFonts w:ascii="Calibri" w:hAnsi="Calibri" w:cs="Calibri"/>
          <w:sz w:val="24"/>
          <w:szCs w:val="24"/>
        </w:rPr>
        <w:t> министр здравоохранения РФ </w:t>
      </w:r>
      <w:r w:rsidRPr="00074D79">
        <w:rPr>
          <w:rStyle w:val="a7"/>
          <w:rFonts w:ascii="Calibri" w:hAnsi="Calibri" w:cs="Calibri"/>
          <w:color w:val="1A1B1D"/>
          <w:sz w:val="24"/>
          <w:szCs w:val="24"/>
        </w:rPr>
        <w:t>Михаил Мурашко</w:t>
      </w:r>
      <w:r w:rsidRPr="00074D79">
        <w:rPr>
          <w:rFonts w:ascii="Calibri" w:hAnsi="Calibri" w:cs="Calibri"/>
          <w:sz w:val="24"/>
          <w:szCs w:val="24"/>
        </w:rPr>
        <w:t> на Петербургском международном экономическом форуме.</w:t>
      </w:r>
    </w:p>
    <w:p w:rsidR="00F501CE" w:rsidRPr="00074D79" w:rsidRDefault="00074D79" w:rsidP="00F501CE">
      <w:pPr>
        <w:jc w:val="both"/>
        <w:rPr>
          <w:rFonts w:ascii="Calibri" w:hAnsi="Calibri" w:cs="Calibri"/>
          <w:sz w:val="24"/>
          <w:szCs w:val="24"/>
        </w:rPr>
      </w:pPr>
      <w:hyperlink r:id="rId14" w:history="1">
        <w:r w:rsidR="00F501CE" w:rsidRPr="00074D79">
          <w:rPr>
            <w:rStyle w:val="a4"/>
            <w:rFonts w:ascii="Calibri" w:hAnsi="Calibri" w:cs="Calibri"/>
            <w:sz w:val="24"/>
            <w:szCs w:val="24"/>
          </w:rPr>
          <w:t>https://medvestnik.ru/content/news/zakonoproekt-o-prave-regionov-na-podderjku-vypusknikov-pri-nastavnichestve-vnesli-v-gosdumu-rf.html</w:t>
        </w:r>
      </w:hyperlink>
    </w:p>
    <w:p w:rsidR="00F501CE" w:rsidRPr="00074D79" w:rsidRDefault="00F501CE" w:rsidP="00F501CE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  <w:r w:rsidRPr="00074D79">
        <w:rPr>
          <w:rFonts w:ascii="Calibri" w:hAnsi="Calibri" w:cs="Calibri"/>
          <w:b/>
          <w:color w:val="FF0000"/>
          <w:sz w:val="24"/>
          <w:szCs w:val="24"/>
        </w:rPr>
        <w:t>МИНЗДРАВ/ФОМС</w:t>
      </w:r>
    </w:p>
    <w:p w:rsidR="00F501CE" w:rsidRPr="00074D79" w:rsidRDefault="00F501CE" w:rsidP="00F501CE">
      <w:pPr>
        <w:jc w:val="both"/>
        <w:rPr>
          <w:rFonts w:ascii="Calibri" w:hAnsi="Calibri" w:cs="Calibri"/>
          <w:b/>
          <w:sz w:val="24"/>
          <w:szCs w:val="24"/>
        </w:rPr>
      </w:pPr>
      <w:r w:rsidRPr="00074D79">
        <w:rPr>
          <w:rFonts w:ascii="Calibri" w:hAnsi="Calibri" w:cs="Calibri"/>
          <w:b/>
          <w:sz w:val="24"/>
          <w:szCs w:val="24"/>
        </w:rPr>
        <w:t>Минздрав РФ внесет изменения в Порядок организации медицинской реабилитации</w:t>
      </w:r>
    </w:p>
    <w:p w:rsidR="00F501CE" w:rsidRPr="00074D79" w:rsidRDefault="00F501CE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t>Минздрав РФ изменит стандарты оснащения отделений медицинской реабилитации для взрослых пациентов. Учтены предложения Росздравнадзора и профильных специалистов.</w:t>
      </w:r>
    </w:p>
    <w:p w:rsidR="00F501CE" w:rsidRPr="00074D79" w:rsidRDefault="00F501CE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t>Минздрав РФ планирует внести очередные изменения в Порядок организации медицинской реабилитации взрослых. </w:t>
      </w:r>
      <w:hyperlink r:id="rId15" w:tgtFrame="_blank" w:history="1">
        <w:r w:rsidRPr="00074D79">
          <w:rPr>
            <w:rStyle w:val="a4"/>
            <w:rFonts w:ascii="Calibri" w:hAnsi="Calibri" w:cs="Calibri"/>
            <w:sz w:val="24"/>
            <w:szCs w:val="24"/>
          </w:rPr>
          <w:t>Поправки</w:t>
        </w:r>
      </w:hyperlink>
      <w:r w:rsidRPr="00074D79">
        <w:rPr>
          <w:rFonts w:ascii="Calibri" w:hAnsi="Calibri" w:cs="Calibri"/>
          <w:sz w:val="24"/>
          <w:szCs w:val="24"/>
        </w:rPr>
        <w:t> в ведомственный приказ № 788н от 31.07.2020 проходят процедуру публичного обсуждения на портале regulation.gov.ru. </w:t>
      </w:r>
    </w:p>
    <w:p w:rsidR="00F501CE" w:rsidRPr="00074D79" w:rsidRDefault="00F501CE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t>В пояснительной записке сказано, что нововведения призваны усовершенствовать организацию оказания помощи по медицинской реабилитации. Учтены предложения Росздравнадзора и главного внештатного специалиста по медицинской реабилитации Минздрава РФ Галины Ивановой и НМИЦ «Лечебно-реабилитационный центр».</w:t>
      </w:r>
    </w:p>
    <w:p w:rsidR="00F501CE" w:rsidRPr="00074D79" w:rsidRDefault="00F501CE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t>Для специализированных клиник планируется упростить лицензионные требования. Сделано это будет путем изменений стандартов оснащения отделений медицинской реабилитации.</w:t>
      </w:r>
    </w:p>
    <w:p w:rsidR="00F501CE" w:rsidRPr="00074D79" w:rsidRDefault="00F501CE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t xml:space="preserve">Так, из стандартов исключат </w:t>
      </w:r>
      <w:proofErr w:type="spellStart"/>
      <w:r w:rsidRPr="00074D79">
        <w:rPr>
          <w:rFonts w:ascii="Calibri" w:hAnsi="Calibri" w:cs="Calibri"/>
          <w:sz w:val="24"/>
          <w:szCs w:val="24"/>
        </w:rPr>
        <w:t>медизделия</w:t>
      </w:r>
      <w:proofErr w:type="spellEnd"/>
      <w:r w:rsidRPr="00074D79">
        <w:rPr>
          <w:rFonts w:ascii="Calibri" w:hAnsi="Calibri" w:cs="Calibri"/>
          <w:sz w:val="24"/>
          <w:szCs w:val="24"/>
        </w:rPr>
        <w:t xml:space="preserve">, на которые, по данным Росздравнадзора, отсутствуют регистрационные удостоверения, что делает невозможным их приобретение. Также будет расширен ассортимент доступных видов номенклатурной классификации </w:t>
      </w:r>
      <w:proofErr w:type="spellStart"/>
      <w:r w:rsidRPr="00074D79">
        <w:rPr>
          <w:rFonts w:ascii="Calibri" w:hAnsi="Calibri" w:cs="Calibri"/>
          <w:sz w:val="24"/>
          <w:szCs w:val="24"/>
        </w:rPr>
        <w:t>медизделий</w:t>
      </w:r>
      <w:proofErr w:type="spellEnd"/>
      <w:r w:rsidRPr="00074D79">
        <w:rPr>
          <w:rFonts w:ascii="Calibri" w:hAnsi="Calibri" w:cs="Calibri"/>
          <w:sz w:val="24"/>
          <w:szCs w:val="24"/>
        </w:rPr>
        <w:t xml:space="preserve"> без расширения перечня обязательных для оснащения позиций оборудования, «что делает возможным выбор при приобретении медицинской </w:t>
      </w:r>
      <w:r w:rsidRPr="00074D79">
        <w:rPr>
          <w:rFonts w:ascii="Calibri" w:hAnsi="Calibri" w:cs="Calibri"/>
          <w:sz w:val="24"/>
          <w:szCs w:val="24"/>
        </w:rPr>
        <w:lastRenderedPageBreak/>
        <w:t xml:space="preserve">организацией медицинских изделий одинакового функционального и медицинского назначения, но разных ценовых групп и производителей, без формирования дополнительной финансовой нагрузки на субъекты регулирования». Наименования видов отдельных </w:t>
      </w:r>
      <w:proofErr w:type="spellStart"/>
      <w:r w:rsidRPr="00074D79">
        <w:rPr>
          <w:rFonts w:ascii="Calibri" w:hAnsi="Calibri" w:cs="Calibri"/>
          <w:sz w:val="24"/>
          <w:szCs w:val="24"/>
        </w:rPr>
        <w:t>медизделий</w:t>
      </w:r>
      <w:proofErr w:type="spellEnd"/>
      <w:r w:rsidRPr="00074D79">
        <w:rPr>
          <w:rFonts w:ascii="Calibri" w:hAnsi="Calibri" w:cs="Calibri"/>
          <w:sz w:val="24"/>
          <w:szCs w:val="24"/>
        </w:rPr>
        <w:t xml:space="preserve"> будут приведены в соответствие с номенклатурной классификацией.</w:t>
      </w:r>
    </w:p>
    <w:p w:rsidR="00F501CE" w:rsidRPr="00074D79" w:rsidRDefault="00F501CE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t>Кроме того, запланировано исключение стула деревянного из списка медицинских изделий — его перенос в раздел «Прочее оборудование» позволит осуществлять закупки таких стульев, не имеющих регистрационного удостоверения на медицинское изделие.</w:t>
      </w:r>
    </w:p>
    <w:p w:rsidR="00F501CE" w:rsidRPr="00074D79" w:rsidRDefault="00F501CE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t>Ранее поправки в приказ № 788н вносились в 2022 году. Тогда </w:t>
      </w:r>
      <w:hyperlink r:id="rId16" w:history="1">
        <w:r w:rsidRPr="00074D79">
          <w:rPr>
            <w:rStyle w:val="a4"/>
            <w:rFonts w:ascii="Calibri" w:hAnsi="Calibri" w:cs="Calibri"/>
            <w:sz w:val="24"/>
            <w:szCs w:val="24"/>
          </w:rPr>
          <w:t>было разрешено</w:t>
        </w:r>
      </w:hyperlink>
      <w:r w:rsidRPr="00074D79">
        <w:rPr>
          <w:rFonts w:ascii="Calibri" w:hAnsi="Calibri" w:cs="Calibri"/>
          <w:sz w:val="24"/>
          <w:szCs w:val="24"/>
        </w:rPr>
        <w:t xml:space="preserve"> использовать для оказания помощи по медицинской </w:t>
      </w:r>
      <w:proofErr w:type="spellStart"/>
      <w:r w:rsidRPr="00074D79">
        <w:rPr>
          <w:rFonts w:ascii="Calibri" w:hAnsi="Calibri" w:cs="Calibri"/>
          <w:sz w:val="24"/>
          <w:szCs w:val="24"/>
        </w:rPr>
        <w:t>реабилитаци</w:t>
      </w:r>
      <w:proofErr w:type="spellEnd"/>
      <w:r w:rsidRPr="00074D79">
        <w:rPr>
          <w:rFonts w:ascii="Calibri" w:hAnsi="Calibri" w:cs="Calibri"/>
          <w:sz w:val="24"/>
          <w:szCs w:val="24"/>
        </w:rPr>
        <w:t xml:space="preserve"> действующие отделения, кабинеты лечебной физкультуры, физиотерапии и другие аналогичные подразделения </w:t>
      </w:r>
      <w:proofErr w:type="spellStart"/>
      <w:r w:rsidRPr="00074D79">
        <w:rPr>
          <w:rFonts w:ascii="Calibri" w:hAnsi="Calibri" w:cs="Calibri"/>
          <w:sz w:val="24"/>
          <w:szCs w:val="24"/>
        </w:rPr>
        <w:t>медорганизаций</w:t>
      </w:r>
      <w:proofErr w:type="spellEnd"/>
      <w:r w:rsidRPr="00074D79">
        <w:rPr>
          <w:rFonts w:ascii="Calibri" w:hAnsi="Calibri" w:cs="Calibri"/>
          <w:sz w:val="24"/>
          <w:szCs w:val="24"/>
        </w:rPr>
        <w:t xml:space="preserve"> без создания специализированного отделения.    </w:t>
      </w:r>
    </w:p>
    <w:p w:rsidR="00F501CE" w:rsidRPr="00074D79" w:rsidRDefault="00F501CE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t>В 2023 году Минздрав РФ </w:t>
      </w:r>
      <w:hyperlink r:id="rId17" w:history="1">
        <w:r w:rsidRPr="00074D79">
          <w:rPr>
            <w:rStyle w:val="a4"/>
            <w:rFonts w:ascii="Calibri" w:hAnsi="Calibri" w:cs="Calibri"/>
            <w:sz w:val="24"/>
            <w:szCs w:val="24"/>
          </w:rPr>
          <w:t>разрешил</w:t>
        </w:r>
      </w:hyperlink>
      <w:r w:rsidRPr="00074D79">
        <w:rPr>
          <w:rFonts w:ascii="Calibri" w:hAnsi="Calibri" w:cs="Calibri"/>
          <w:sz w:val="24"/>
          <w:szCs w:val="24"/>
        </w:rPr>
        <w:t> проводить реабилитацию на дому в случае, если пациент проживает в отдаленном от медучреждения населенном пункте или имеет ограничения в передвижении. Документ разрешает проводить реабилитацию с помощью телемедицины.</w:t>
      </w:r>
    </w:p>
    <w:p w:rsidR="00F501CE" w:rsidRPr="00074D79" w:rsidRDefault="00074D79" w:rsidP="00F501CE">
      <w:pPr>
        <w:jc w:val="both"/>
        <w:rPr>
          <w:rFonts w:ascii="Calibri" w:hAnsi="Calibri" w:cs="Calibri"/>
          <w:sz w:val="24"/>
          <w:szCs w:val="24"/>
        </w:rPr>
      </w:pPr>
      <w:hyperlink r:id="rId18" w:history="1">
        <w:r w:rsidR="00F501CE" w:rsidRPr="00074D79">
          <w:rPr>
            <w:rStyle w:val="a4"/>
            <w:rFonts w:ascii="Calibri" w:hAnsi="Calibri" w:cs="Calibri"/>
            <w:sz w:val="24"/>
            <w:szCs w:val="24"/>
          </w:rPr>
          <w:t>https://medvestnik.ru/content/news/minzdrav-rf-vneset-izmeneniya-v-poryadok-organizacii-medicinskoi-reabilitacii.html</w:t>
        </w:r>
      </w:hyperlink>
    </w:p>
    <w:p w:rsidR="00F501CE" w:rsidRPr="00074D79" w:rsidRDefault="00F501CE" w:rsidP="00F501CE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</w:p>
    <w:p w:rsidR="00F501CE" w:rsidRPr="00074D79" w:rsidRDefault="00F501CE" w:rsidP="00F501CE">
      <w:pPr>
        <w:jc w:val="both"/>
        <w:rPr>
          <w:rFonts w:ascii="Calibri" w:hAnsi="Calibri" w:cs="Calibri"/>
          <w:b/>
          <w:color w:val="FF0000"/>
          <w:sz w:val="24"/>
          <w:szCs w:val="24"/>
        </w:rPr>
      </w:pPr>
      <w:r w:rsidRPr="00074D79">
        <w:rPr>
          <w:rFonts w:ascii="Calibri" w:hAnsi="Calibri" w:cs="Calibri"/>
          <w:b/>
          <w:color w:val="FF0000"/>
          <w:sz w:val="24"/>
          <w:szCs w:val="24"/>
        </w:rPr>
        <w:t>РАЗНОЕ</w:t>
      </w:r>
    </w:p>
    <w:p w:rsidR="00F501CE" w:rsidRPr="00074D79" w:rsidRDefault="00F501CE" w:rsidP="00F501CE">
      <w:pPr>
        <w:jc w:val="both"/>
        <w:rPr>
          <w:rFonts w:ascii="Calibri" w:hAnsi="Calibri" w:cs="Calibri"/>
          <w:b/>
          <w:sz w:val="24"/>
          <w:szCs w:val="24"/>
        </w:rPr>
      </w:pPr>
      <w:r w:rsidRPr="00074D79">
        <w:rPr>
          <w:rFonts w:ascii="Calibri" w:hAnsi="Calibri" w:cs="Calibri"/>
          <w:b/>
          <w:sz w:val="24"/>
          <w:szCs w:val="24"/>
        </w:rPr>
        <w:t>Аналитики представили свежие данные о реальной нагрузке на врачей и медсестер</w:t>
      </w:r>
    </w:p>
    <w:p w:rsidR="00F501CE" w:rsidRPr="00074D79" w:rsidRDefault="00F501CE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t>Количество резюме, размещенных медицинскими работниками, выросло за год на 21%. Большинство соискателей трудоустроены и лишь рассматривают предложения с более высокой зарплатой и лучшими условиями труда. Такая ситуация говорит о высоком спросе на специалистов и ощутимой их нехватке, даже несмотря на приток молодых кадров в отрасль.</w:t>
      </w:r>
    </w:p>
    <w:p w:rsidR="00F501CE" w:rsidRPr="00074D79" w:rsidRDefault="00F501CE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t xml:space="preserve">Число открытых вакансий в сфере здравоохранения России уменьшилось за год (с мая 2025 по май 2026 года) на 14%, а резюме стало на 21% больше. Такие данные получены в исследовании компании «Ингосстрах», сети клиник «Будь Здоров» и портала </w:t>
      </w:r>
      <w:proofErr w:type="spellStart"/>
      <w:r w:rsidRPr="00074D79">
        <w:rPr>
          <w:rFonts w:ascii="Calibri" w:hAnsi="Calibri" w:cs="Calibri"/>
          <w:sz w:val="24"/>
          <w:szCs w:val="24"/>
        </w:rPr>
        <w:t>SuperJob</w:t>
      </w:r>
      <w:proofErr w:type="spellEnd"/>
      <w:r w:rsidRPr="00074D79">
        <w:rPr>
          <w:rFonts w:ascii="Calibri" w:hAnsi="Calibri" w:cs="Calibri"/>
          <w:sz w:val="24"/>
          <w:szCs w:val="24"/>
        </w:rPr>
        <w:t xml:space="preserve"> (имеется в распоряжении «МВ»).</w:t>
      </w:r>
    </w:p>
    <w:p w:rsidR="00F501CE" w:rsidRPr="00074D79" w:rsidRDefault="00F501CE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t>Большинство соискателей с медицинскими дипломами — трудоустроенные специалисты, которые находятся в поиске лучших условий труда и зарплат, многие продолжают работать по совместительству в двух-трех компаниях одновременно. Рост числа резюме в медицинской сфере и сравнение динамики спроса и предложения с другими отраслями свидетельствуют о том, что здравоохранение продолжает испытывать ощутимый дефицит кадров, даже несмотря на приток молодых кадров.</w:t>
      </w:r>
    </w:p>
    <w:p w:rsidR="00F501CE" w:rsidRPr="00074D79" w:rsidRDefault="00F501CE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lastRenderedPageBreak/>
        <w:t>Больше всего вакансий для медработников с начала 2026 года появилось в Москве, Санкт-Петербурге, Свердловской области, Краснодарском крае и Республике Татарстан, </w:t>
      </w:r>
      <w:hyperlink r:id="rId19" w:tgtFrame="_blank" w:history="1">
        <w:r w:rsidRPr="00074D79">
          <w:rPr>
            <w:rStyle w:val="a4"/>
            <w:rFonts w:ascii="Calibri" w:hAnsi="Calibri" w:cs="Calibri"/>
            <w:color w:val="E1442F"/>
            <w:sz w:val="24"/>
            <w:szCs w:val="24"/>
          </w:rPr>
          <w:t>пишут </w:t>
        </w:r>
      </w:hyperlink>
      <w:r w:rsidRPr="00074D79">
        <w:rPr>
          <w:rFonts w:ascii="Calibri" w:hAnsi="Calibri" w:cs="Calibri"/>
          <w:sz w:val="24"/>
          <w:szCs w:val="24"/>
        </w:rPr>
        <w:t>«Известия». Самая высокая потребность — в терапевтах, врачах УЗ-диагностики и процедурных медсестрах. По словам генерального директора по кадровой политике холдинга «СМ-Клиника» </w:t>
      </w:r>
      <w:r w:rsidRPr="00074D79">
        <w:rPr>
          <w:rStyle w:val="a7"/>
          <w:rFonts w:ascii="Calibri" w:hAnsi="Calibri" w:cs="Calibri"/>
          <w:color w:val="1A1B1D"/>
          <w:sz w:val="24"/>
          <w:szCs w:val="24"/>
        </w:rPr>
        <w:t>Елены Борзовой,</w:t>
      </w:r>
      <w:r w:rsidRPr="00074D79">
        <w:rPr>
          <w:rFonts w:ascii="Calibri" w:hAnsi="Calibri" w:cs="Calibri"/>
          <w:sz w:val="24"/>
          <w:szCs w:val="24"/>
        </w:rPr>
        <w:t> в Москве на одно резюме врача приходится более 15 открытых вакансий, а востребованность среднего медперсонала выражена еще сильнее. Особенно остро нехватка медработников ощущается в удаленных северных регионах страны, а также в малых городах и селах.</w:t>
      </w:r>
    </w:p>
    <w:p w:rsidR="00F501CE" w:rsidRPr="00074D79" w:rsidRDefault="00F501CE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t>По данным исследования, врачи — лидеры по продолжительности переработок. Их сверхурочная работа на основном месте занимает в среднем 38% от нормы рабочего времени в месяц. У среднестатистической медсестры переработки составляют треть от ставки. В нескольких местах работают 39% медсестер и 38% врачей. Например, в сети «Будь Здоров» совмещают работу 36,7% врачей и 32% сотрудников среднего медперсонала. </w:t>
      </w:r>
    </w:p>
    <w:p w:rsidR="00F501CE" w:rsidRPr="00074D79" w:rsidRDefault="00F501CE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t>При этом медицина — единственная отрасль, где удалось сохранить динамику зарплатных предложений на уровне прошлого года. В Москве за период с мая 2025-го по май 2026 года зарплаты медперсонала коммерческих клиник выросли в номинальном выражении на 10,6%.</w:t>
      </w:r>
    </w:p>
    <w:p w:rsidR="00F501CE" w:rsidRPr="00074D79" w:rsidRDefault="00F501CE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t>По данным, которые недавно привел директор Всероссийского учебно-научно-методического центра (ВУНМЦ) по непрерывному медицинскому и фармацевтическому образованию Минздрава РФ </w:t>
      </w:r>
      <w:r w:rsidRPr="00074D79">
        <w:rPr>
          <w:rStyle w:val="a7"/>
          <w:rFonts w:ascii="Calibri" w:hAnsi="Calibri" w:cs="Calibri"/>
          <w:color w:val="1A1B1D"/>
          <w:sz w:val="24"/>
          <w:szCs w:val="24"/>
        </w:rPr>
        <w:t>Александр Мирошниченко, </w:t>
      </w:r>
      <w:r w:rsidRPr="00074D79">
        <w:rPr>
          <w:rFonts w:ascii="Calibri" w:hAnsi="Calibri" w:cs="Calibri"/>
          <w:sz w:val="24"/>
          <w:szCs w:val="24"/>
        </w:rPr>
        <w:t xml:space="preserve">в 2025 году из </w:t>
      </w:r>
      <w:proofErr w:type="spellStart"/>
      <w:r w:rsidRPr="00074D79">
        <w:rPr>
          <w:rFonts w:ascii="Calibri" w:hAnsi="Calibri" w:cs="Calibri"/>
          <w:sz w:val="24"/>
          <w:szCs w:val="24"/>
        </w:rPr>
        <w:t>медорганизаций</w:t>
      </w:r>
      <w:proofErr w:type="spellEnd"/>
      <w:r w:rsidRPr="00074D79">
        <w:rPr>
          <w:rFonts w:ascii="Calibri" w:hAnsi="Calibri" w:cs="Calibri"/>
          <w:sz w:val="24"/>
          <w:szCs w:val="24"/>
        </w:rPr>
        <w:t xml:space="preserve"> (форма собственности не уточнялась) по собственному желанию уволились 61,5 тыс. врачей и 111,5 тыс. средних медработников. Еще 12,8 тыс. и 17,6 тыс. врачей и средних медработников уволились по другим причинам. Приток кадров в отрасль остается положительным. В то же время десятки тысяч выпускников профильных колледжей и вузов нигде не работают и не учатся и «даже на аккредитацию не приходят». Они </w:t>
      </w:r>
      <w:hyperlink r:id="rId20" w:history="1">
        <w:r w:rsidRPr="00074D79">
          <w:rPr>
            <w:rStyle w:val="a4"/>
            <w:rFonts w:ascii="Calibri" w:hAnsi="Calibri" w:cs="Calibri"/>
            <w:color w:val="E1442F"/>
            <w:sz w:val="24"/>
            <w:szCs w:val="24"/>
          </w:rPr>
          <w:t>«просто пропадают»</w:t>
        </w:r>
      </w:hyperlink>
      <w:r w:rsidRPr="00074D79">
        <w:rPr>
          <w:rFonts w:ascii="Calibri" w:hAnsi="Calibri" w:cs="Calibri"/>
          <w:sz w:val="24"/>
          <w:szCs w:val="24"/>
        </w:rPr>
        <w:t> из системы здравоохранения и, скорее всего, уходят на альтернативные рынки труда, отмечал он.</w:t>
      </w:r>
    </w:p>
    <w:p w:rsidR="00F501CE" w:rsidRPr="00074D79" w:rsidRDefault="00F501CE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t>В Госдуме РФ ждут от правительства РФ и Минздрава РФ конкретные предложения по решению кадровой проблемы в отрасли, </w:t>
      </w:r>
      <w:hyperlink r:id="rId21" w:history="1">
        <w:r w:rsidRPr="00074D79">
          <w:rPr>
            <w:rStyle w:val="a4"/>
            <w:rFonts w:ascii="Calibri" w:hAnsi="Calibri" w:cs="Calibri"/>
            <w:color w:val="E1442F"/>
            <w:sz w:val="24"/>
            <w:szCs w:val="24"/>
          </w:rPr>
          <w:t>заявлял</w:t>
        </w:r>
      </w:hyperlink>
      <w:r w:rsidRPr="00074D79">
        <w:rPr>
          <w:rFonts w:ascii="Calibri" w:hAnsi="Calibri" w:cs="Calibri"/>
          <w:sz w:val="24"/>
          <w:szCs w:val="24"/>
        </w:rPr>
        <w:t> в прошлом году спикер </w:t>
      </w:r>
      <w:r w:rsidRPr="00074D79">
        <w:rPr>
          <w:rStyle w:val="a7"/>
          <w:rFonts w:ascii="Calibri" w:hAnsi="Calibri" w:cs="Calibri"/>
          <w:color w:val="1A1B1D"/>
          <w:sz w:val="24"/>
          <w:szCs w:val="24"/>
        </w:rPr>
        <w:t>Вячеслав Володин. </w:t>
      </w:r>
      <w:r w:rsidRPr="00074D79">
        <w:rPr>
          <w:rFonts w:ascii="Calibri" w:hAnsi="Calibri" w:cs="Calibri"/>
          <w:sz w:val="24"/>
          <w:szCs w:val="24"/>
        </w:rPr>
        <w:t>По его словам, несмотря на все усилия в этой сфере, значимого улучшения ситуации нет.</w:t>
      </w:r>
    </w:p>
    <w:p w:rsidR="00F501CE" w:rsidRPr="00074D79" w:rsidRDefault="00074D79" w:rsidP="00F501CE">
      <w:pPr>
        <w:jc w:val="both"/>
        <w:rPr>
          <w:rFonts w:ascii="Calibri" w:hAnsi="Calibri" w:cs="Calibri"/>
          <w:color w:val="0000FF"/>
          <w:sz w:val="24"/>
          <w:szCs w:val="24"/>
          <w:u w:val="single"/>
        </w:rPr>
      </w:pPr>
      <w:hyperlink r:id="rId22" w:history="1">
        <w:r w:rsidR="00F501CE" w:rsidRPr="00074D79">
          <w:rPr>
            <w:rStyle w:val="a4"/>
            <w:rFonts w:ascii="Calibri" w:hAnsi="Calibri" w:cs="Calibri"/>
            <w:sz w:val="24"/>
            <w:szCs w:val="24"/>
          </w:rPr>
          <w:t>https://medvestnik.ru/content/news/v-rossii-vyroslo-chislo-chislo-medicinskih-rezume.html</w:t>
        </w:r>
      </w:hyperlink>
    </w:p>
    <w:p w:rsidR="00F501CE" w:rsidRPr="00074D79" w:rsidRDefault="00F501CE" w:rsidP="00F501CE">
      <w:pPr>
        <w:pStyle w:val="1"/>
        <w:jc w:val="both"/>
        <w:rPr>
          <w:rFonts w:ascii="Calibri" w:eastAsiaTheme="minorHAnsi" w:hAnsi="Calibri" w:cs="Calibri"/>
          <w:bCs w:val="0"/>
          <w:color w:val="auto"/>
          <w:sz w:val="24"/>
          <w:szCs w:val="24"/>
        </w:rPr>
      </w:pPr>
      <w:r w:rsidRPr="00074D79">
        <w:rPr>
          <w:rFonts w:ascii="Calibri" w:eastAsiaTheme="minorHAnsi" w:hAnsi="Calibri" w:cs="Calibri"/>
          <w:bCs w:val="0"/>
          <w:color w:val="auto"/>
          <w:sz w:val="24"/>
          <w:szCs w:val="24"/>
        </w:rPr>
        <w:t xml:space="preserve">Только 50% студентов ведущих </w:t>
      </w:r>
      <w:proofErr w:type="spellStart"/>
      <w:r w:rsidRPr="00074D79">
        <w:rPr>
          <w:rFonts w:ascii="Calibri" w:eastAsiaTheme="minorHAnsi" w:hAnsi="Calibri" w:cs="Calibri"/>
          <w:bCs w:val="0"/>
          <w:color w:val="auto"/>
          <w:sz w:val="24"/>
          <w:szCs w:val="24"/>
        </w:rPr>
        <w:t>медвузов</w:t>
      </w:r>
      <w:proofErr w:type="spellEnd"/>
      <w:r w:rsidRPr="00074D79">
        <w:rPr>
          <w:rFonts w:ascii="Calibri" w:eastAsiaTheme="minorHAnsi" w:hAnsi="Calibri" w:cs="Calibri"/>
          <w:bCs w:val="0"/>
          <w:color w:val="auto"/>
          <w:sz w:val="24"/>
          <w:szCs w:val="24"/>
        </w:rPr>
        <w:t xml:space="preserve"> заявили о планах работать в </w:t>
      </w:r>
      <w:proofErr w:type="spellStart"/>
      <w:r w:rsidRPr="00074D79">
        <w:rPr>
          <w:rFonts w:ascii="Calibri" w:eastAsiaTheme="minorHAnsi" w:hAnsi="Calibri" w:cs="Calibri"/>
          <w:bCs w:val="0"/>
          <w:color w:val="auto"/>
          <w:sz w:val="24"/>
          <w:szCs w:val="24"/>
        </w:rPr>
        <w:t>госклиниках</w:t>
      </w:r>
      <w:proofErr w:type="spellEnd"/>
    </w:p>
    <w:p w:rsidR="00F501CE" w:rsidRPr="00074D79" w:rsidRDefault="00F501CE" w:rsidP="00F501CE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074D79">
        <w:rPr>
          <w:rFonts w:ascii="Calibri" w:eastAsia="Times New Roman" w:hAnsi="Calibri" w:cs="Calibri"/>
          <w:sz w:val="24"/>
          <w:szCs w:val="24"/>
          <w:lang w:eastAsia="ru-RU"/>
        </w:rPr>
        <w:t xml:space="preserve">Только половина опрошенных студентов лечебных факультетов трех крупных российских </w:t>
      </w:r>
      <w:proofErr w:type="spellStart"/>
      <w:r w:rsidRPr="00074D79">
        <w:rPr>
          <w:rFonts w:ascii="Calibri" w:eastAsia="Times New Roman" w:hAnsi="Calibri" w:cs="Calibri"/>
          <w:sz w:val="24"/>
          <w:szCs w:val="24"/>
          <w:lang w:eastAsia="ru-RU"/>
        </w:rPr>
        <w:t>медвузов</w:t>
      </w:r>
      <w:proofErr w:type="spellEnd"/>
      <w:r w:rsidRPr="00074D79">
        <w:rPr>
          <w:rFonts w:ascii="Calibri" w:eastAsia="Times New Roman" w:hAnsi="Calibri" w:cs="Calibri"/>
          <w:sz w:val="24"/>
          <w:szCs w:val="24"/>
          <w:lang w:eastAsia="ru-RU"/>
        </w:rPr>
        <w:t xml:space="preserve"> хотела бы работать в государственных медучреждениях после выпуска. Большинство остальных мечтают трудоустроиться в частные клиники.</w:t>
      </w:r>
    </w:p>
    <w:p w:rsidR="00F501CE" w:rsidRPr="00074D79" w:rsidRDefault="00F501CE" w:rsidP="00F501CE">
      <w:pPr>
        <w:pStyle w:val="a3"/>
        <w:jc w:val="both"/>
        <w:rPr>
          <w:rFonts w:ascii="Calibri" w:hAnsi="Calibri" w:cs="Calibri"/>
        </w:rPr>
      </w:pPr>
      <w:r w:rsidRPr="00074D79">
        <w:rPr>
          <w:rFonts w:ascii="Calibri" w:hAnsi="Calibri" w:cs="Calibri"/>
        </w:rPr>
        <w:t xml:space="preserve">Лишь половина опрошенных студентов (49,5%) лечебных факультетов трех крупных российских медицинских вузов заявили о планах работать в системе государственного </w:t>
      </w:r>
      <w:r w:rsidRPr="00074D79">
        <w:rPr>
          <w:rFonts w:ascii="Calibri" w:hAnsi="Calibri" w:cs="Calibri"/>
        </w:rPr>
        <w:lastRenderedPageBreak/>
        <w:t xml:space="preserve">здравоохранения после окончания обучения. Некоторые рассматривают это как необходимость для старта карьеры, чтобы затем трудоустроиться в частные клиники, показало исследование ученых Финансового университета при правительстве РФ, опубликованное в журнале «Проблемы социальной гигиены, здравоохранения и истории медицины», </w:t>
      </w:r>
      <w:hyperlink r:id="rId23" w:tgtFrame="_blank" w:history="1">
        <w:r w:rsidRPr="00074D79">
          <w:rPr>
            <w:rStyle w:val="a4"/>
            <w:rFonts w:ascii="Calibri" w:hAnsi="Calibri" w:cs="Calibri"/>
          </w:rPr>
          <w:t>пишут</w:t>
        </w:r>
      </w:hyperlink>
      <w:r w:rsidRPr="00074D79">
        <w:rPr>
          <w:rFonts w:ascii="Calibri" w:hAnsi="Calibri" w:cs="Calibri"/>
        </w:rPr>
        <w:t xml:space="preserve"> «Ведомости».</w:t>
      </w:r>
    </w:p>
    <w:p w:rsidR="00F501CE" w:rsidRPr="00074D79" w:rsidRDefault="00F501CE" w:rsidP="00F501CE">
      <w:pPr>
        <w:pStyle w:val="a3"/>
        <w:jc w:val="both"/>
        <w:rPr>
          <w:rFonts w:ascii="Calibri" w:hAnsi="Calibri" w:cs="Calibri"/>
        </w:rPr>
      </w:pPr>
      <w:r w:rsidRPr="00074D79">
        <w:rPr>
          <w:rFonts w:ascii="Calibri" w:hAnsi="Calibri" w:cs="Calibri"/>
        </w:rPr>
        <w:t>Не менее 46,2% обучающихся заявили, что хотели бы трудоустроиться в частные клиники. Не определились 3,6% опрошенных, а не планирует работать в здравоохранении только 0,7%.</w:t>
      </w:r>
    </w:p>
    <w:p w:rsidR="00F501CE" w:rsidRPr="00074D79" w:rsidRDefault="00F501CE" w:rsidP="00F501CE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074D79">
        <w:rPr>
          <w:rFonts w:ascii="Calibri" w:eastAsia="Times New Roman" w:hAnsi="Calibri" w:cs="Calibri"/>
          <w:sz w:val="24"/>
          <w:szCs w:val="24"/>
          <w:lang w:eastAsia="ru-RU"/>
        </w:rPr>
        <w:t xml:space="preserve">Онлайн-опрос проводился в январе 2026 года. В нем приняли участие 220 студентов 3—6 курсов лечебных факультетов Курского </w:t>
      </w:r>
      <w:proofErr w:type="spellStart"/>
      <w:r w:rsidRPr="00074D79">
        <w:rPr>
          <w:rFonts w:ascii="Calibri" w:eastAsia="Times New Roman" w:hAnsi="Calibri" w:cs="Calibri"/>
          <w:sz w:val="24"/>
          <w:szCs w:val="24"/>
          <w:lang w:eastAsia="ru-RU"/>
        </w:rPr>
        <w:t>госмедуниверситета</w:t>
      </w:r>
      <w:proofErr w:type="spellEnd"/>
      <w:r w:rsidRPr="00074D79">
        <w:rPr>
          <w:rFonts w:ascii="Calibri" w:eastAsia="Times New Roman" w:hAnsi="Calibri" w:cs="Calibri"/>
          <w:sz w:val="24"/>
          <w:szCs w:val="24"/>
          <w:lang w:eastAsia="ru-RU"/>
        </w:rPr>
        <w:t>, Российского национального исследовательского медицинского университета (РНИМУ) им. Н.И. Пирогова и Первого Санкт-Петербургского государственного медицинского университета им. акад. И.П. Павлова.</w:t>
      </w:r>
    </w:p>
    <w:p w:rsidR="00F501CE" w:rsidRPr="00074D79" w:rsidRDefault="00F501CE" w:rsidP="00F501CE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074D79">
        <w:rPr>
          <w:rFonts w:ascii="Calibri" w:eastAsia="Times New Roman" w:hAnsi="Calibri" w:cs="Calibri"/>
          <w:sz w:val="24"/>
          <w:szCs w:val="24"/>
          <w:lang w:eastAsia="ru-RU"/>
        </w:rPr>
        <w:t>Студентов просили пояснить мотивацию их решения. Каждый третий сообщал, что хотел бы остаться в государственной системе, чтобы набраться опыта (36%) и отработать целевое направление (33%). Свой выбор они также объясняли тем, что сразу после обучения сложно устроиться в хорошую частную клинику (28%). Среди других причин для работы в госсекторе называли также стабильную работу и профессиональные гарантии (19%), возможности быстрого карьерного роста (15%).</w:t>
      </w:r>
    </w:p>
    <w:p w:rsidR="00F501CE" w:rsidRPr="00074D79" w:rsidRDefault="00F501CE" w:rsidP="00F501CE">
      <w:pPr>
        <w:pStyle w:val="a3"/>
        <w:jc w:val="both"/>
        <w:rPr>
          <w:rFonts w:ascii="Calibri" w:hAnsi="Calibri" w:cs="Calibri"/>
        </w:rPr>
      </w:pPr>
      <w:r w:rsidRPr="00074D79">
        <w:rPr>
          <w:rFonts w:ascii="Calibri" w:hAnsi="Calibri" w:cs="Calibri"/>
        </w:rPr>
        <w:t xml:space="preserve">Переход специалистов между государственными и частными </w:t>
      </w:r>
      <w:proofErr w:type="spellStart"/>
      <w:r w:rsidRPr="00074D79">
        <w:rPr>
          <w:rFonts w:ascii="Calibri" w:hAnsi="Calibri" w:cs="Calibri"/>
        </w:rPr>
        <w:t>медорганизациями</w:t>
      </w:r>
      <w:proofErr w:type="spellEnd"/>
      <w:r w:rsidRPr="00074D79">
        <w:rPr>
          <w:rFonts w:ascii="Calibri" w:hAnsi="Calibri" w:cs="Calibri"/>
        </w:rPr>
        <w:t xml:space="preserve"> — это естественно для современной системы здравоохранения, пояснил председатель Профсоюза работников здравоохранения РФ </w:t>
      </w:r>
      <w:r w:rsidRPr="00074D79">
        <w:rPr>
          <w:rStyle w:val="a7"/>
          <w:rFonts w:ascii="Calibri" w:hAnsi="Calibri" w:cs="Calibri"/>
        </w:rPr>
        <w:t xml:space="preserve">Анатолий </w:t>
      </w:r>
      <w:proofErr w:type="spellStart"/>
      <w:r w:rsidRPr="00074D79">
        <w:rPr>
          <w:rStyle w:val="a7"/>
          <w:rFonts w:ascii="Calibri" w:hAnsi="Calibri" w:cs="Calibri"/>
        </w:rPr>
        <w:t>Домников</w:t>
      </w:r>
      <w:proofErr w:type="spellEnd"/>
      <w:r w:rsidRPr="00074D79">
        <w:rPr>
          <w:rStyle w:val="a7"/>
          <w:rFonts w:ascii="Calibri" w:hAnsi="Calibri" w:cs="Calibri"/>
        </w:rPr>
        <w:t xml:space="preserve">. </w:t>
      </w:r>
      <w:r w:rsidRPr="00074D79">
        <w:rPr>
          <w:rFonts w:ascii="Calibri" w:hAnsi="Calibri" w:cs="Calibri"/>
        </w:rPr>
        <w:t xml:space="preserve">По его мнению, ключевая задача — не ограничивать эту мобильность, а повышать привлекательность государственных </w:t>
      </w:r>
      <w:proofErr w:type="spellStart"/>
      <w:r w:rsidRPr="00074D79">
        <w:rPr>
          <w:rFonts w:ascii="Calibri" w:hAnsi="Calibri" w:cs="Calibri"/>
        </w:rPr>
        <w:t>медорганизаций</w:t>
      </w:r>
      <w:proofErr w:type="spellEnd"/>
      <w:r w:rsidRPr="00074D79">
        <w:rPr>
          <w:rFonts w:ascii="Calibri" w:hAnsi="Calibri" w:cs="Calibri"/>
        </w:rPr>
        <w:t xml:space="preserve"> как работодателя. Речь идет не только о конкурентоспособной оплате труда, но и о современных условиях работы, эффективном наставничестве, понятных карьерных перспективах и дополнительных социальных гарантиях, например, предоставлении компенсаций за аренду жилья и льгот на оплату жилищно-коммунальных услуг.</w:t>
      </w:r>
    </w:p>
    <w:p w:rsidR="00F501CE" w:rsidRPr="00074D79" w:rsidRDefault="00F501CE" w:rsidP="00F501CE">
      <w:pPr>
        <w:pStyle w:val="a3"/>
        <w:jc w:val="both"/>
        <w:rPr>
          <w:rFonts w:ascii="Calibri" w:hAnsi="Calibri" w:cs="Calibri"/>
        </w:rPr>
      </w:pPr>
      <w:r w:rsidRPr="00074D79">
        <w:rPr>
          <w:rFonts w:ascii="Calibri" w:hAnsi="Calibri" w:cs="Calibri"/>
        </w:rPr>
        <w:t xml:space="preserve">По данным Всероссийского учебно-научно-методического центра по непрерывному медицинскому и фармацевтическому образованию Минздрава РФ, «десятки тысяч выпускников медицинских вузов и колледжей нигде не работают и не учатся». Они «просто пропадают» из системы здравоохранения и, скорее всего, уходят на альтернативные рынки труда, </w:t>
      </w:r>
      <w:hyperlink r:id="rId24" w:history="1">
        <w:r w:rsidRPr="00074D79">
          <w:rPr>
            <w:rStyle w:val="a4"/>
            <w:rFonts w:ascii="Calibri" w:hAnsi="Calibri" w:cs="Calibri"/>
          </w:rPr>
          <w:t>сообщил</w:t>
        </w:r>
      </w:hyperlink>
      <w:r w:rsidRPr="00074D79">
        <w:rPr>
          <w:rFonts w:ascii="Calibri" w:hAnsi="Calibri" w:cs="Calibri"/>
        </w:rPr>
        <w:t xml:space="preserve"> недавно директор учреждения </w:t>
      </w:r>
      <w:r w:rsidRPr="00074D79">
        <w:rPr>
          <w:rStyle w:val="a7"/>
          <w:rFonts w:ascii="Calibri" w:hAnsi="Calibri" w:cs="Calibri"/>
        </w:rPr>
        <w:t>Александр Мирошниченко.</w:t>
      </w:r>
      <w:r w:rsidRPr="00074D79">
        <w:rPr>
          <w:rFonts w:ascii="Calibri" w:hAnsi="Calibri" w:cs="Calibri"/>
        </w:rPr>
        <w:t xml:space="preserve"> По его словам, в 2025 году доля не дошедших до работы в </w:t>
      </w:r>
      <w:proofErr w:type="spellStart"/>
      <w:r w:rsidRPr="00074D79">
        <w:rPr>
          <w:rFonts w:ascii="Calibri" w:hAnsi="Calibri" w:cs="Calibri"/>
        </w:rPr>
        <w:t>медорганизациях</w:t>
      </w:r>
      <w:proofErr w:type="spellEnd"/>
      <w:r w:rsidRPr="00074D79">
        <w:rPr>
          <w:rFonts w:ascii="Calibri" w:hAnsi="Calibri" w:cs="Calibri"/>
        </w:rPr>
        <w:t xml:space="preserve"> среди окончивших </w:t>
      </w:r>
      <w:proofErr w:type="spellStart"/>
      <w:r w:rsidRPr="00074D79">
        <w:rPr>
          <w:rFonts w:ascii="Calibri" w:hAnsi="Calibri" w:cs="Calibri"/>
        </w:rPr>
        <w:t>медколледжи</w:t>
      </w:r>
      <w:proofErr w:type="spellEnd"/>
      <w:r w:rsidRPr="00074D79">
        <w:rPr>
          <w:rFonts w:ascii="Calibri" w:hAnsi="Calibri" w:cs="Calibri"/>
        </w:rPr>
        <w:t xml:space="preserve"> и </w:t>
      </w:r>
      <w:proofErr w:type="spellStart"/>
      <w:r w:rsidRPr="00074D79">
        <w:rPr>
          <w:rFonts w:ascii="Calibri" w:hAnsi="Calibri" w:cs="Calibri"/>
        </w:rPr>
        <w:t>специалитет</w:t>
      </w:r>
      <w:proofErr w:type="spellEnd"/>
      <w:r w:rsidRPr="00074D79">
        <w:rPr>
          <w:rFonts w:ascii="Calibri" w:hAnsi="Calibri" w:cs="Calibri"/>
        </w:rPr>
        <w:t xml:space="preserve"> в профильном вузе превышала треть от общего числа получивших дипломы, причем некоторые не приходят даже на аккредитацию.</w:t>
      </w:r>
    </w:p>
    <w:p w:rsidR="00F501CE" w:rsidRPr="00074D79" w:rsidRDefault="00F501CE" w:rsidP="00F501CE">
      <w:pPr>
        <w:pStyle w:val="a3"/>
        <w:jc w:val="both"/>
        <w:rPr>
          <w:rFonts w:ascii="Calibri" w:hAnsi="Calibri" w:cs="Calibri"/>
        </w:rPr>
      </w:pPr>
      <w:r w:rsidRPr="00074D79">
        <w:rPr>
          <w:rFonts w:ascii="Calibri" w:hAnsi="Calibri" w:cs="Calibri"/>
        </w:rPr>
        <w:t xml:space="preserve">По данным Минздрава РФ, в 2024 году от обязательств по целевому договору </w:t>
      </w:r>
      <w:hyperlink r:id="rId25" w:history="1">
        <w:r w:rsidRPr="00074D79">
          <w:rPr>
            <w:rStyle w:val="a4"/>
            <w:rFonts w:ascii="Calibri" w:hAnsi="Calibri" w:cs="Calibri"/>
          </w:rPr>
          <w:t>отказывался каждый третий выпускник</w:t>
        </w:r>
      </w:hyperlink>
      <w:r w:rsidRPr="00074D79">
        <w:rPr>
          <w:rFonts w:ascii="Calibri" w:hAnsi="Calibri" w:cs="Calibri"/>
        </w:rPr>
        <w:t xml:space="preserve">, окончивший </w:t>
      </w:r>
      <w:proofErr w:type="spellStart"/>
      <w:r w:rsidRPr="00074D79">
        <w:rPr>
          <w:rFonts w:ascii="Calibri" w:hAnsi="Calibri" w:cs="Calibri"/>
        </w:rPr>
        <w:t>специалитет</w:t>
      </w:r>
      <w:proofErr w:type="spellEnd"/>
      <w:r w:rsidRPr="00074D79">
        <w:rPr>
          <w:rFonts w:ascii="Calibri" w:hAnsi="Calibri" w:cs="Calibri"/>
        </w:rPr>
        <w:t xml:space="preserve"> в медицинском вузе: из 8791 прошедшего обучение исполнили обязательства 5777 человек (65,7%). Среди 7876 специалистов, окончивших обучение по программам ординатуры, таких было 6907 (87,6%). Показатели приверженности обязательной отработке немного выросли по сравнению с 2021 годом. Регулятор рассчитывает повысить долю трудоустроившихся в государственную систему здравоохранения за счет </w:t>
      </w:r>
      <w:hyperlink r:id="rId26" w:history="1">
        <w:r w:rsidRPr="00074D79">
          <w:rPr>
            <w:rStyle w:val="a4"/>
            <w:rFonts w:ascii="Calibri" w:hAnsi="Calibri" w:cs="Calibri"/>
          </w:rPr>
          <w:t>введения института наставничества</w:t>
        </w:r>
      </w:hyperlink>
      <w:r w:rsidRPr="00074D79">
        <w:rPr>
          <w:rFonts w:ascii="Calibri" w:hAnsi="Calibri" w:cs="Calibri"/>
        </w:rPr>
        <w:t xml:space="preserve"> — эти нормы заработали с 1 марта 2026 года.</w:t>
      </w:r>
    </w:p>
    <w:p w:rsidR="00F501CE" w:rsidRPr="00074D79" w:rsidRDefault="00F501CE" w:rsidP="00F501CE">
      <w:pPr>
        <w:pStyle w:val="a3"/>
        <w:jc w:val="both"/>
        <w:rPr>
          <w:rFonts w:ascii="Calibri" w:hAnsi="Calibri" w:cs="Calibri"/>
        </w:rPr>
      </w:pPr>
      <w:r w:rsidRPr="00074D79">
        <w:rPr>
          <w:rFonts w:ascii="Calibri" w:hAnsi="Calibri" w:cs="Calibri"/>
        </w:rPr>
        <w:lastRenderedPageBreak/>
        <w:t xml:space="preserve">В начале июня региональные </w:t>
      </w:r>
      <w:proofErr w:type="spellStart"/>
      <w:r w:rsidRPr="00074D79">
        <w:rPr>
          <w:rFonts w:ascii="Calibri" w:hAnsi="Calibri" w:cs="Calibri"/>
        </w:rPr>
        <w:t>минздравы</w:t>
      </w:r>
      <w:proofErr w:type="spellEnd"/>
      <w:r w:rsidRPr="00074D79">
        <w:rPr>
          <w:rFonts w:ascii="Calibri" w:hAnsi="Calibri" w:cs="Calibri"/>
        </w:rPr>
        <w:t xml:space="preserve"> начали публиковать на сайтах списки </w:t>
      </w:r>
      <w:proofErr w:type="spellStart"/>
      <w:r w:rsidRPr="00074D79">
        <w:rPr>
          <w:rFonts w:ascii="Calibri" w:hAnsi="Calibri" w:cs="Calibri"/>
        </w:rPr>
        <w:t>медорганизаций</w:t>
      </w:r>
      <w:proofErr w:type="spellEnd"/>
      <w:r w:rsidRPr="00074D79">
        <w:rPr>
          <w:rFonts w:ascii="Calibri" w:hAnsi="Calibri" w:cs="Calibri"/>
        </w:rPr>
        <w:t xml:space="preserve">, в которые могут устроиться на работу выпускники профильных вузов и колледжей, а также утверждать региональные положения о наставничестве. Во многих субъектах такие вакансии доступны не только в больницах и поликлиниках, но и в специализированных центрах, службе медицины катастроф, частных клиниках репродукции, психоневрологических интернатах и хосписах, </w:t>
      </w:r>
      <w:hyperlink r:id="rId27" w:history="1">
        <w:r w:rsidRPr="00074D79">
          <w:rPr>
            <w:rStyle w:val="a4"/>
            <w:rFonts w:ascii="Calibri" w:hAnsi="Calibri" w:cs="Calibri"/>
          </w:rPr>
          <w:t>писал</w:t>
        </w:r>
      </w:hyperlink>
      <w:r w:rsidRPr="00074D79">
        <w:rPr>
          <w:rFonts w:ascii="Calibri" w:hAnsi="Calibri" w:cs="Calibri"/>
        </w:rPr>
        <w:t xml:space="preserve"> «МВ».</w:t>
      </w:r>
    </w:p>
    <w:p w:rsidR="00F501CE" w:rsidRPr="00074D79" w:rsidRDefault="00074D79" w:rsidP="00F501CE">
      <w:pPr>
        <w:pStyle w:val="ya-share2item"/>
        <w:jc w:val="both"/>
        <w:rPr>
          <w:rFonts w:ascii="Calibri" w:hAnsi="Calibri" w:cs="Calibri"/>
        </w:rPr>
      </w:pPr>
      <w:hyperlink r:id="rId28" w:history="1">
        <w:r w:rsidR="00F501CE" w:rsidRPr="00074D79">
          <w:rPr>
            <w:rStyle w:val="a4"/>
            <w:rFonts w:ascii="Calibri" w:hAnsi="Calibri" w:cs="Calibri"/>
          </w:rPr>
          <w:t>https://medvestnik.ru/content/news/tolko-50-studentov-vedushih-medvuzov-zayavili-o-planah-rabotat-v-gosklinikah.html</w:t>
        </w:r>
      </w:hyperlink>
    </w:p>
    <w:p w:rsidR="00F501CE" w:rsidRPr="00074D79" w:rsidRDefault="00F501CE" w:rsidP="00F501CE">
      <w:pPr>
        <w:pStyle w:val="1"/>
        <w:jc w:val="both"/>
        <w:rPr>
          <w:rFonts w:ascii="Calibri" w:eastAsia="Times New Roman" w:hAnsi="Calibri" w:cs="Calibri"/>
          <w:bCs w:val="0"/>
          <w:color w:val="auto"/>
          <w:sz w:val="24"/>
          <w:szCs w:val="24"/>
          <w:lang w:eastAsia="ru-RU"/>
        </w:rPr>
      </w:pPr>
      <w:r w:rsidRPr="00074D79">
        <w:rPr>
          <w:rFonts w:ascii="Calibri" w:eastAsia="Times New Roman" w:hAnsi="Calibri" w:cs="Calibri"/>
          <w:bCs w:val="0"/>
          <w:color w:val="auto"/>
          <w:sz w:val="24"/>
          <w:szCs w:val="24"/>
          <w:lang w:eastAsia="ru-RU"/>
        </w:rPr>
        <w:t>Полный запрет суточных дежурств поддержали две трети опрошенных врачей</w:t>
      </w:r>
    </w:p>
    <w:p w:rsidR="00F501CE" w:rsidRPr="00074D79" w:rsidRDefault="00F501CE" w:rsidP="00F501CE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074D79">
        <w:rPr>
          <w:rFonts w:ascii="Calibri" w:eastAsia="Times New Roman" w:hAnsi="Calibri" w:cs="Calibri"/>
          <w:sz w:val="24"/>
          <w:szCs w:val="24"/>
          <w:lang w:eastAsia="ru-RU"/>
        </w:rPr>
        <w:t>Большинство российских врачей поддерживают запрет суточных дежурств для медицинских профессий. Работать в таком графике их вынуждают только финансовый фактор и нехватка кадров в медучреждениях.</w:t>
      </w:r>
    </w:p>
    <w:p w:rsidR="00F501CE" w:rsidRPr="00074D79" w:rsidRDefault="00F501CE" w:rsidP="00F501CE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074D79">
        <w:rPr>
          <w:rFonts w:ascii="Calibri" w:eastAsia="Times New Roman" w:hAnsi="Calibri" w:cs="Calibri"/>
          <w:sz w:val="24"/>
          <w:szCs w:val="24"/>
          <w:lang w:eastAsia="ru-RU"/>
        </w:rPr>
        <w:t>Две трети российских врачей (69,4%) готовы поддержать запрет суточных дежурств в своей профессии по аналогии с пилотами, машинистами и водителями-дальнобойщиками, для которых продолжительность смены ограничена законом, показал опрос сервиса «Справочник врача» (есть у «МВ»). Среди тех, кто поддержал ограничения, 20,9% заявили, что «суточные смены должны быть запрещены однозначно», и еще 48,5% дали ответ, что «скорее да».</w:t>
      </w:r>
    </w:p>
    <w:p w:rsidR="00F501CE" w:rsidRPr="00074D79" w:rsidRDefault="00F501CE" w:rsidP="00F501CE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074D79">
        <w:rPr>
          <w:rFonts w:ascii="Calibri" w:eastAsia="Times New Roman" w:hAnsi="Calibri" w:cs="Calibri"/>
          <w:sz w:val="24"/>
          <w:szCs w:val="24"/>
          <w:lang w:eastAsia="ru-RU"/>
        </w:rPr>
        <w:t>Опрос проводился с 22 июня по 2 июля 2026 года с участием 2598 специалистов с высшим медицинским образованием. При этом 1123 участника сообщили, что не работают в суточном графике. Каждый седьмой респондент (14,2%) из числа тех, кто работал, сообщил, что отрабатывает больше 10 смен в месяц.</w:t>
      </w:r>
    </w:p>
    <w:p w:rsidR="00F501CE" w:rsidRPr="00074D79" w:rsidRDefault="00F501CE" w:rsidP="00F501CE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074D79">
        <w:rPr>
          <w:rFonts w:ascii="Calibri" w:eastAsia="Times New Roman" w:hAnsi="Calibri" w:cs="Calibri"/>
          <w:sz w:val="24"/>
          <w:szCs w:val="24"/>
          <w:lang w:eastAsia="ru-RU"/>
        </w:rPr>
        <w:t>Категорически против отмены суточных дежурств выступили только 4,3% опрошенных, «скорее нет, это создаст больше проблем, чем пользы», считают 18,7% респондентов. Затруднились с ответом 5%.</w:t>
      </w:r>
    </w:p>
    <w:p w:rsidR="00F501CE" w:rsidRPr="00074D79" w:rsidRDefault="00F501CE" w:rsidP="00F501CE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074D79">
        <w:rPr>
          <w:rFonts w:ascii="Calibri" w:eastAsia="Times New Roman" w:hAnsi="Calibri" w:cs="Calibri"/>
          <w:sz w:val="24"/>
          <w:szCs w:val="24"/>
          <w:lang w:eastAsia="ru-RU"/>
        </w:rPr>
        <w:t xml:space="preserve">Отвечая на вопрос о своем состоянии в конце дежурства, 6,8% назвали его «критическим (сильная заторможенность, провалы в памяти, ощущение нереальности происходящего, </w:t>
      </w:r>
      <w:proofErr w:type="spellStart"/>
      <w:r w:rsidRPr="00074D79">
        <w:rPr>
          <w:rFonts w:ascii="Calibri" w:eastAsia="Times New Roman" w:hAnsi="Calibri" w:cs="Calibri"/>
          <w:sz w:val="24"/>
          <w:szCs w:val="24"/>
          <w:lang w:eastAsia="ru-RU"/>
        </w:rPr>
        <w:t>микросон</w:t>
      </w:r>
      <w:proofErr w:type="spellEnd"/>
      <w:r w:rsidRPr="00074D79">
        <w:rPr>
          <w:rFonts w:ascii="Calibri" w:eastAsia="Times New Roman" w:hAnsi="Calibri" w:cs="Calibri"/>
          <w:sz w:val="24"/>
          <w:szCs w:val="24"/>
          <w:lang w:eastAsia="ru-RU"/>
        </w:rPr>
        <w:t xml:space="preserve"> с открытыми глазами) и еще 31,4% «тяжелым» (спутанность мыслей, выраженная сонливость, трудности с принятием решений, раздражительность).</w:t>
      </w:r>
    </w:p>
    <w:p w:rsidR="00F501CE" w:rsidRPr="00074D79" w:rsidRDefault="00F501CE" w:rsidP="00F501CE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074D79">
        <w:rPr>
          <w:rFonts w:ascii="Calibri" w:eastAsia="Times New Roman" w:hAnsi="Calibri" w:cs="Calibri"/>
          <w:sz w:val="24"/>
          <w:szCs w:val="24"/>
          <w:lang w:eastAsia="ru-RU"/>
        </w:rPr>
        <w:t>Половина (52,7%) охарактеризовала свое состояние как «умеренно выраженную усталость» (тяжесть в теле, зевота, снижение концентрации, но «решения принимаю адекватно») и только 5,9% как «легкую усталость», которая выражалась как небольшой дискомфорт, который не мешает работе. Еще 3,2% ответили, что чувствовали себя нормально, так как организм полностью адаптирован к нагрузкам, но отдаленные последствия такого режима работы (обострение хронических заболеваний) все равно ощущают.</w:t>
      </w:r>
    </w:p>
    <w:p w:rsidR="00F501CE" w:rsidRPr="00074D79" w:rsidRDefault="00F501CE" w:rsidP="00F501CE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074D79">
        <w:rPr>
          <w:rFonts w:ascii="Calibri" w:eastAsia="Times New Roman" w:hAnsi="Calibri" w:cs="Calibri"/>
          <w:sz w:val="24"/>
          <w:szCs w:val="24"/>
          <w:lang w:eastAsia="ru-RU"/>
        </w:rPr>
        <w:t>Участников опроса попросили оценить также риск совершения врачебной ошибки в конце смены из-за усталости. Каждый четвертый (25,3%) считает его «очень высоким» и почти половина (43,9%) — «высоким». Еще 22,4% назвали его средним и 6,8% низким.</w:t>
      </w:r>
    </w:p>
    <w:p w:rsidR="00F501CE" w:rsidRPr="00074D79" w:rsidRDefault="00F501CE" w:rsidP="00F501CE">
      <w:pPr>
        <w:pStyle w:val="a3"/>
        <w:jc w:val="both"/>
        <w:rPr>
          <w:rFonts w:ascii="Calibri" w:hAnsi="Calibri" w:cs="Calibri"/>
        </w:rPr>
      </w:pPr>
      <w:r w:rsidRPr="00074D79">
        <w:rPr>
          <w:rFonts w:ascii="Calibri" w:hAnsi="Calibri" w:cs="Calibri"/>
        </w:rPr>
        <w:t xml:space="preserve">В вопросе о влиянии суточных смен на их здоровье 47,3% врачей заявили, что испытывают последствия от сменного графика работы, которые отражаются на здоровье, такие как хроническая бессонница, трудности с засыпанием или ранние пробуждения. Половина </w:t>
      </w:r>
      <w:r w:rsidRPr="00074D79">
        <w:rPr>
          <w:rFonts w:ascii="Calibri" w:hAnsi="Calibri" w:cs="Calibri"/>
        </w:rPr>
        <w:lastRenderedPageBreak/>
        <w:t>(49,4%) фиксировали другие неврологические нарушения (снижение когнитивных способностей: ухудшение памяти, рассеянность, трудности с концентрацией). Повышенную тревожность, раздражительность и эмоциональное истощение замечали 61,9% респондентов. Еще 67,4% признались, что испытывают «хроническую усталость, не проходящую даже после выходных». Каждый третий (30,7%) сообщал про обострение хронических заболеваний, которые были в ремиссии.</w:t>
      </w:r>
    </w:p>
    <w:p w:rsidR="00F501CE" w:rsidRPr="00074D79" w:rsidRDefault="00F501CE" w:rsidP="00F501CE">
      <w:pPr>
        <w:pStyle w:val="a3"/>
        <w:jc w:val="both"/>
        <w:rPr>
          <w:rFonts w:ascii="Calibri" w:hAnsi="Calibri" w:cs="Calibri"/>
        </w:rPr>
      </w:pPr>
      <w:r w:rsidRPr="00074D79">
        <w:rPr>
          <w:rFonts w:ascii="Calibri" w:hAnsi="Calibri" w:cs="Calibri"/>
        </w:rPr>
        <w:t>Главная мотивация для большинства опрошенных продолжать работать в суточном графике — финансовый фактор (вопрос допускал выбор нескольких вариантов). О том, что такой режим — единственный способ увеличить доход, сообщили 62,2% респондентов. Второй по популярности ответ (51,3%): «Нехватка кадров: физически некому подменить». При этом 40,7% заявили, что другой график не предусмотрен в принципе, то есть таковы были изначальные условия работы, которые они не могут изменить.</w:t>
      </w:r>
    </w:p>
    <w:p w:rsidR="00F501CE" w:rsidRPr="00074D79" w:rsidRDefault="00F501CE" w:rsidP="00F501CE">
      <w:pPr>
        <w:pStyle w:val="a3"/>
        <w:jc w:val="both"/>
        <w:rPr>
          <w:rFonts w:ascii="Calibri" w:hAnsi="Calibri" w:cs="Calibri"/>
        </w:rPr>
      </w:pPr>
      <w:r w:rsidRPr="00074D79">
        <w:rPr>
          <w:rFonts w:ascii="Calibri" w:hAnsi="Calibri" w:cs="Calibri"/>
        </w:rPr>
        <w:t>О прямом давлении работодателей, то есть принуждении брать суточные дежурства, информировали 24,3%. Еще 28,6% считают, что «такова особенность их специальности, где непрерывность наблюдения за пациентом критически важна».</w:t>
      </w:r>
    </w:p>
    <w:p w:rsidR="00F501CE" w:rsidRPr="00074D79" w:rsidRDefault="00F501CE" w:rsidP="00F501CE">
      <w:pPr>
        <w:pStyle w:val="a3"/>
        <w:jc w:val="both"/>
        <w:rPr>
          <w:rFonts w:ascii="Calibri" w:hAnsi="Calibri" w:cs="Calibri"/>
        </w:rPr>
      </w:pPr>
      <w:r w:rsidRPr="00074D79">
        <w:rPr>
          <w:rFonts w:ascii="Calibri" w:hAnsi="Calibri" w:cs="Calibri"/>
        </w:rPr>
        <w:t>Наконец врачей спросили, готовы ли они отказаться от суточных смен даже при снижении дохода, при наличии возможности выбирать. Положительно ответили на этот вопрос 60,5% опрошенных. Однако 38,6% из них заявили, что намерены отказаться от ночной работы только при условии, что «потеря в деньгах будет незначительной». Еще 26,2% заявили, что не смогут отказаться от ночных дежурств, так как «сильно зависят от этого заработка», и 13,3% выбрали вариант: «категорически нет, не могу терять в доходе».</w:t>
      </w:r>
    </w:p>
    <w:p w:rsidR="00F501CE" w:rsidRPr="00074D79" w:rsidRDefault="00F501CE" w:rsidP="00F501CE">
      <w:pPr>
        <w:pStyle w:val="a3"/>
        <w:jc w:val="both"/>
        <w:rPr>
          <w:rFonts w:ascii="Calibri" w:hAnsi="Calibri" w:cs="Calibri"/>
        </w:rPr>
      </w:pPr>
      <w:r w:rsidRPr="00074D79">
        <w:rPr>
          <w:rFonts w:ascii="Calibri" w:hAnsi="Calibri" w:cs="Calibri"/>
        </w:rPr>
        <w:t xml:space="preserve">«Врач при работе без ночных смен получает зарплату, которая минимально покрывает базовые вещи — еда и одежда, но ипотека или автомобиль уже требуют длительного накопления (десятилетиями) или повышения количества рабочих часов. Как раз за счет ночных смен и суточных дежурств», — </w:t>
      </w:r>
      <w:hyperlink r:id="rId29" w:tgtFrame="_blank" w:history="1">
        <w:r w:rsidRPr="00074D79">
          <w:rPr>
            <w:rStyle w:val="a4"/>
            <w:rFonts w:ascii="Calibri" w:hAnsi="Calibri" w:cs="Calibri"/>
          </w:rPr>
          <w:t>сказал РБК</w:t>
        </w:r>
      </w:hyperlink>
      <w:r w:rsidRPr="00074D79">
        <w:rPr>
          <w:rFonts w:ascii="Calibri" w:hAnsi="Calibri" w:cs="Calibri"/>
        </w:rPr>
        <w:t xml:space="preserve"> основатель мобильного приложения «Справочник врача» врач-терапевт </w:t>
      </w:r>
      <w:r w:rsidRPr="00074D79">
        <w:rPr>
          <w:rStyle w:val="a7"/>
          <w:rFonts w:ascii="Calibri" w:hAnsi="Calibri" w:cs="Calibri"/>
        </w:rPr>
        <w:t xml:space="preserve">Константин </w:t>
      </w:r>
      <w:proofErr w:type="spellStart"/>
      <w:r w:rsidRPr="00074D79">
        <w:rPr>
          <w:rStyle w:val="a7"/>
          <w:rFonts w:ascii="Calibri" w:hAnsi="Calibri" w:cs="Calibri"/>
        </w:rPr>
        <w:t>Хоманов</w:t>
      </w:r>
      <w:proofErr w:type="spellEnd"/>
      <w:r w:rsidRPr="00074D79">
        <w:rPr>
          <w:rFonts w:ascii="Calibri" w:hAnsi="Calibri" w:cs="Calibri"/>
        </w:rPr>
        <w:t>.</w:t>
      </w:r>
    </w:p>
    <w:p w:rsidR="00F501CE" w:rsidRPr="00074D79" w:rsidRDefault="00F501CE" w:rsidP="00F501CE">
      <w:pPr>
        <w:pStyle w:val="a3"/>
        <w:jc w:val="both"/>
        <w:rPr>
          <w:rFonts w:ascii="Calibri" w:hAnsi="Calibri" w:cs="Calibri"/>
        </w:rPr>
      </w:pPr>
      <w:r w:rsidRPr="00074D79">
        <w:rPr>
          <w:rFonts w:ascii="Calibri" w:hAnsi="Calibri" w:cs="Calibri"/>
        </w:rPr>
        <w:t xml:space="preserve">По данным недавнего исследования компании «Ингосстрах», сети клиник «Будь Здоров» и портала </w:t>
      </w:r>
      <w:proofErr w:type="spellStart"/>
      <w:r w:rsidRPr="00074D79">
        <w:rPr>
          <w:rFonts w:ascii="Calibri" w:hAnsi="Calibri" w:cs="Calibri"/>
        </w:rPr>
        <w:t>SuperJob</w:t>
      </w:r>
      <w:proofErr w:type="spellEnd"/>
      <w:r w:rsidRPr="00074D79">
        <w:rPr>
          <w:rFonts w:ascii="Calibri" w:hAnsi="Calibri" w:cs="Calibri"/>
        </w:rPr>
        <w:t xml:space="preserve">, врачи — лидеры по продолжительности переработок. Их сверхурочная работа на основном месте занимает в среднем 38% от нормы рабочего времени в месяц. У среднестатистической медсестры переработки составляют треть от ставки. В нескольких местах работают 39% медсестер и 38% врачей. Например, в сети «Будь Здоров» совмещают работу 36,7% врачей и 32% сотрудников среднего медперсонала, </w:t>
      </w:r>
      <w:hyperlink r:id="rId30" w:history="1">
        <w:r w:rsidRPr="00074D79">
          <w:rPr>
            <w:rStyle w:val="a4"/>
            <w:rFonts w:ascii="Calibri" w:hAnsi="Calibri" w:cs="Calibri"/>
          </w:rPr>
          <w:t>писал</w:t>
        </w:r>
      </w:hyperlink>
      <w:r w:rsidRPr="00074D79">
        <w:rPr>
          <w:rFonts w:ascii="Calibri" w:hAnsi="Calibri" w:cs="Calibri"/>
        </w:rPr>
        <w:t xml:space="preserve"> «МВ».</w:t>
      </w:r>
    </w:p>
    <w:p w:rsidR="00F501CE" w:rsidRPr="00074D79" w:rsidRDefault="00F501CE" w:rsidP="00F501CE">
      <w:pPr>
        <w:pStyle w:val="a3"/>
        <w:jc w:val="both"/>
        <w:rPr>
          <w:rFonts w:ascii="Calibri" w:hAnsi="Calibri" w:cs="Calibri"/>
        </w:rPr>
      </w:pPr>
      <w:r w:rsidRPr="00074D79">
        <w:rPr>
          <w:rFonts w:ascii="Calibri" w:hAnsi="Calibri" w:cs="Calibri"/>
        </w:rPr>
        <w:t>В конце 2023 года глава Комитета Госдумы РФ по охране здоровья</w:t>
      </w:r>
      <w:r w:rsidRPr="00074D79">
        <w:rPr>
          <w:rStyle w:val="a7"/>
          <w:rFonts w:ascii="Calibri" w:hAnsi="Calibri" w:cs="Calibri"/>
        </w:rPr>
        <w:t xml:space="preserve"> </w:t>
      </w:r>
      <w:proofErr w:type="spellStart"/>
      <w:r w:rsidRPr="00074D79">
        <w:rPr>
          <w:rStyle w:val="a7"/>
          <w:rFonts w:ascii="Calibri" w:hAnsi="Calibri" w:cs="Calibri"/>
        </w:rPr>
        <w:t>Бадма</w:t>
      </w:r>
      <w:proofErr w:type="spellEnd"/>
      <w:r w:rsidRPr="00074D79">
        <w:rPr>
          <w:rStyle w:val="a7"/>
          <w:rFonts w:ascii="Calibri" w:hAnsi="Calibri" w:cs="Calibri"/>
        </w:rPr>
        <w:t xml:space="preserve"> </w:t>
      </w:r>
      <w:proofErr w:type="spellStart"/>
      <w:r w:rsidRPr="00074D79">
        <w:rPr>
          <w:rStyle w:val="a7"/>
          <w:rFonts w:ascii="Calibri" w:hAnsi="Calibri" w:cs="Calibri"/>
        </w:rPr>
        <w:t>Башанкаев</w:t>
      </w:r>
      <w:proofErr w:type="spellEnd"/>
      <w:r w:rsidRPr="00074D79">
        <w:rPr>
          <w:rFonts w:ascii="Calibri" w:hAnsi="Calibri" w:cs="Calibri"/>
        </w:rPr>
        <w:t xml:space="preserve"> приводил </w:t>
      </w:r>
      <w:hyperlink r:id="rId31" w:history="1">
        <w:r w:rsidRPr="00074D79">
          <w:rPr>
            <w:rStyle w:val="a4"/>
            <w:rFonts w:ascii="Calibri" w:hAnsi="Calibri" w:cs="Calibri"/>
          </w:rPr>
          <w:t>результаты исследования</w:t>
        </w:r>
      </w:hyperlink>
      <w:r w:rsidRPr="00074D79">
        <w:rPr>
          <w:rFonts w:ascii="Calibri" w:hAnsi="Calibri" w:cs="Calibri"/>
        </w:rPr>
        <w:t>, согласно которому на одну ставку работают только примерно 35% из 6,5 тыс. опрошенных медработников, остальные — на две или три ставки. В результате каждый четвертый опрошенный врач хочет уйти из медицины из-за переработок. «Неудивительно, что в такой ситуации о профессиональном выгорании говорят 84% специалистов, а кто-то уходит из профессии», — отметил депутат.</w:t>
      </w:r>
    </w:p>
    <w:p w:rsidR="00F501CE" w:rsidRPr="00074D79" w:rsidRDefault="00F501CE" w:rsidP="00F501CE">
      <w:pPr>
        <w:pStyle w:val="a3"/>
        <w:jc w:val="both"/>
        <w:rPr>
          <w:rFonts w:ascii="Calibri" w:hAnsi="Calibri" w:cs="Calibri"/>
        </w:rPr>
      </w:pPr>
      <w:r w:rsidRPr="00074D79">
        <w:rPr>
          <w:rFonts w:ascii="Calibri" w:hAnsi="Calibri" w:cs="Calibri"/>
        </w:rPr>
        <w:t xml:space="preserve">Сопредседатель межрегионального профсоюза работников здравоохранения «Действие» </w:t>
      </w:r>
      <w:r w:rsidRPr="00074D79">
        <w:rPr>
          <w:rStyle w:val="a7"/>
          <w:rFonts w:ascii="Calibri" w:hAnsi="Calibri" w:cs="Calibri"/>
        </w:rPr>
        <w:t>Андрей Коновал</w:t>
      </w:r>
      <w:r w:rsidRPr="00074D79">
        <w:rPr>
          <w:rFonts w:ascii="Calibri" w:hAnsi="Calibri" w:cs="Calibri"/>
        </w:rPr>
        <w:t xml:space="preserve"> тогда </w:t>
      </w:r>
      <w:hyperlink r:id="rId32" w:history="1">
        <w:r w:rsidRPr="00074D79">
          <w:rPr>
            <w:rStyle w:val="a4"/>
            <w:rFonts w:ascii="Calibri" w:hAnsi="Calibri" w:cs="Calibri"/>
          </w:rPr>
          <w:t>назвал вынужденные переработки</w:t>
        </w:r>
      </w:hyperlink>
      <w:r w:rsidRPr="00074D79">
        <w:rPr>
          <w:rFonts w:ascii="Calibri" w:hAnsi="Calibri" w:cs="Calibri"/>
        </w:rPr>
        <w:t xml:space="preserve"> врачей на 1,5 ставки и более из-за дефицита кадров «позором для страны». Он напомнил, что в России еще 1917 году был установлен 8-часовой рабочий день, и назвал реальной причиной переработок и дефицита кадров в отечественной медицине неадекватно низкие зарплаты.</w:t>
      </w:r>
    </w:p>
    <w:p w:rsidR="00F501CE" w:rsidRPr="00074D79" w:rsidRDefault="00074D79" w:rsidP="00F501CE">
      <w:pPr>
        <w:pStyle w:val="ya-share2item"/>
        <w:jc w:val="both"/>
        <w:rPr>
          <w:rFonts w:ascii="Calibri" w:hAnsi="Calibri" w:cs="Calibri"/>
        </w:rPr>
      </w:pPr>
      <w:hyperlink r:id="rId33" w:history="1">
        <w:r w:rsidR="00F501CE" w:rsidRPr="00074D79">
          <w:rPr>
            <w:rStyle w:val="a4"/>
            <w:rFonts w:ascii="Calibri" w:hAnsi="Calibri" w:cs="Calibri"/>
          </w:rPr>
          <w:t>https://medvestnik.ru/content/news/polnyi-zapret-sutochnyh-dejurstv-podderjali-dve-treti-oproshennyh-vrachei.html</w:t>
        </w:r>
      </w:hyperlink>
    </w:p>
    <w:p w:rsidR="009B453F" w:rsidRPr="00074D79" w:rsidRDefault="009B453F" w:rsidP="00F501CE">
      <w:pPr>
        <w:jc w:val="both"/>
        <w:rPr>
          <w:rFonts w:ascii="Calibri" w:hAnsi="Calibri" w:cs="Calibri"/>
          <w:b/>
          <w:sz w:val="24"/>
          <w:szCs w:val="24"/>
        </w:rPr>
      </w:pPr>
      <w:r w:rsidRPr="00074D79">
        <w:rPr>
          <w:rFonts w:ascii="Calibri" w:hAnsi="Calibri" w:cs="Calibri"/>
          <w:b/>
          <w:sz w:val="24"/>
          <w:szCs w:val="24"/>
        </w:rPr>
        <w:t xml:space="preserve">Расходы на </w:t>
      </w:r>
      <w:proofErr w:type="spellStart"/>
      <w:r w:rsidRPr="00074D79">
        <w:rPr>
          <w:rFonts w:ascii="Calibri" w:hAnsi="Calibri" w:cs="Calibri"/>
          <w:b/>
          <w:sz w:val="24"/>
          <w:szCs w:val="24"/>
        </w:rPr>
        <w:t>федпроект</w:t>
      </w:r>
      <w:proofErr w:type="spellEnd"/>
      <w:r w:rsidRPr="00074D79">
        <w:rPr>
          <w:rFonts w:ascii="Calibri" w:hAnsi="Calibri" w:cs="Calibri"/>
          <w:b/>
          <w:sz w:val="24"/>
          <w:szCs w:val="24"/>
        </w:rPr>
        <w:t xml:space="preserve"> по борьбе с </w:t>
      </w:r>
      <w:proofErr w:type="spellStart"/>
      <w:r w:rsidRPr="00074D79">
        <w:rPr>
          <w:rFonts w:ascii="Calibri" w:hAnsi="Calibri" w:cs="Calibri"/>
          <w:b/>
          <w:sz w:val="24"/>
          <w:szCs w:val="24"/>
        </w:rPr>
        <w:t>онкозаболеваниями</w:t>
      </w:r>
      <w:proofErr w:type="spellEnd"/>
      <w:r w:rsidRPr="00074D79">
        <w:rPr>
          <w:rFonts w:ascii="Calibri" w:hAnsi="Calibri" w:cs="Calibri"/>
          <w:b/>
          <w:sz w:val="24"/>
          <w:szCs w:val="24"/>
        </w:rPr>
        <w:t xml:space="preserve"> сократились в 2026 году на 70%</w:t>
      </w:r>
    </w:p>
    <w:p w:rsidR="009B453F" w:rsidRPr="00074D79" w:rsidRDefault="009B453F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t>Финансирование федеральных проектов по борьбе с онкологическими заболеваниями и модернизации первичного звена здравоохранения резко сократилось в I полугодии 2026 года. Такие данные приводит аналитическая компания «Курсор» со ссылкой на отчет Минфина РФ об исполнении бюджетов нацпроектов.</w:t>
      </w:r>
    </w:p>
    <w:p w:rsidR="009B453F" w:rsidRPr="00074D79" w:rsidRDefault="009B453F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t>Финансирование федерального проекта «Борьба с онкологическими заболеваниями» сократилось в январе-июне 2026 года примерно на 70%. Общий объем запланированных на этот год в бюджете средств составляет 44,9 млрд руб. против 148,46 млрд руб., выделенных в 2025 году, подсчитала компания «Курсор», проанализировав </w:t>
      </w:r>
      <w:hyperlink r:id="rId34" w:tgtFrame="_blank" w:history="1">
        <w:r w:rsidRPr="00074D79">
          <w:rPr>
            <w:rStyle w:val="a4"/>
            <w:rFonts w:ascii="Calibri" w:hAnsi="Calibri" w:cs="Calibri"/>
            <w:color w:val="E1442F"/>
            <w:sz w:val="24"/>
            <w:szCs w:val="24"/>
          </w:rPr>
          <w:t>данные Минфина РФ</w:t>
        </w:r>
      </w:hyperlink>
      <w:r w:rsidRPr="00074D79">
        <w:rPr>
          <w:rFonts w:ascii="Calibri" w:hAnsi="Calibri" w:cs="Calibri"/>
          <w:sz w:val="24"/>
          <w:szCs w:val="24"/>
        </w:rPr>
        <w:t> об исполнении бюджетов национальных проектов за I полугодие 2026 года, обратил внимание «МВ».</w:t>
      </w:r>
    </w:p>
    <w:p w:rsidR="009B453F" w:rsidRPr="00074D79" w:rsidRDefault="009B453F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t xml:space="preserve">При этом кассовое исполнение </w:t>
      </w:r>
      <w:proofErr w:type="spellStart"/>
      <w:r w:rsidRPr="00074D79">
        <w:rPr>
          <w:rFonts w:ascii="Calibri" w:hAnsi="Calibri" w:cs="Calibri"/>
          <w:sz w:val="24"/>
          <w:szCs w:val="24"/>
        </w:rPr>
        <w:t>федпроекта</w:t>
      </w:r>
      <w:proofErr w:type="spellEnd"/>
      <w:r w:rsidRPr="00074D79">
        <w:rPr>
          <w:rFonts w:ascii="Calibri" w:hAnsi="Calibri" w:cs="Calibri"/>
          <w:sz w:val="24"/>
          <w:szCs w:val="24"/>
        </w:rPr>
        <w:t xml:space="preserve"> по онкологии составило 79,9% от запланированного объема.</w:t>
      </w:r>
    </w:p>
    <w:p w:rsidR="009B453F" w:rsidRPr="00074D79" w:rsidRDefault="009B453F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t xml:space="preserve">Сокращение финансирования отмечено практически по все ключевым направлениям нацпроекта «Продолжительная и активная жизнь». По </w:t>
      </w:r>
      <w:proofErr w:type="spellStart"/>
      <w:r w:rsidRPr="00074D79">
        <w:rPr>
          <w:rFonts w:ascii="Calibri" w:hAnsi="Calibri" w:cs="Calibri"/>
          <w:sz w:val="24"/>
          <w:szCs w:val="24"/>
        </w:rPr>
        <w:t>федпроекту</w:t>
      </w:r>
      <w:proofErr w:type="spellEnd"/>
      <w:r w:rsidRPr="00074D79">
        <w:rPr>
          <w:rFonts w:ascii="Calibri" w:hAnsi="Calibri" w:cs="Calibri"/>
          <w:sz w:val="24"/>
          <w:szCs w:val="24"/>
        </w:rPr>
        <w:t xml:space="preserve"> «Модернизация первичного звена здравоохранения» — на 52%, до 58,93 млрд руб.; «Развитие федеральных медицинских организаций» — на 38%, до 16,16 млрд руб.; «Совершенствование экстренной медицинской помощи» — на 27%, до 14,28 млрд руб.; «Оптимальная для восстановления здоровья медицинская реабилитация» — на 25%, до 13,69 млрд руб.; «Медицинские кадры — на 15%, до 0,61 млрд руб.; «Здоровье для каждого» — на 17%, до 0,53 млрд руб.</w:t>
      </w:r>
    </w:p>
    <w:p w:rsidR="009B453F" w:rsidRPr="00074D79" w:rsidRDefault="009B453F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6192000" cy="3406434"/>
            <wp:effectExtent l="19050" t="0" r="0" b="0"/>
            <wp:docPr id="5" name="Рисунок 5" descr="str_6686.jpg (163 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tr_6686.jpg (163 KB)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000" cy="3406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53F" w:rsidRPr="00074D79" w:rsidRDefault="009B453F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lastRenderedPageBreak/>
        <w:t xml:space="preserve">Один из самых минимальных стал секвестр по </w:t>
      </w:r>
      <w:proofErr w:type="spellStart"/>
      <w:r w:rsidRPr="00074D79">
        <w:rPr>
          <w:rFonts w:ascii="Calibri" w:hAnsi="Calibri" w:cs="Calibri"/>
          <w:sz w:val="24"/>
          <w:szCs w:val="24"/>
        </w:rPr>
        <w:t>федпроекту</w:t>
      </w:r>
      <w:proofErr w:type="spellEnd"/>
      <w:r w:rsidRPr="00074D79">
        <w:rPr>
          <w:rFonts w:ascii="Calibri" w:hAnsi="Calibri" w:cs="Calibri"/>
          <w:sz w:val="24"/>
          <w:szCs w:val="24"/>
        </w:rPr>
        <w:t xml:space="preserve"> «Борьба с сердечно-сосудистыми заболеваниями» — до 11,35 млрд </w:t>
      </w:r>
      <w:proofErr w:type="spellStart"/>
      <w:r w:rsidRPr="00074D79">
        <w:rPr>
          <w:rFonts w:ascii="Calibri" w:hAnsi="Calibri" w:cs="Calibri"/>
          <w:sz w:val="24"/>
          <w:szCs w:val="24"/>
        </w:rPr>
        <w:t>руб</w:t>
      </w:r>
      <w:proofErr w:type="spellEnd"/>
      <w:r w:rsidRPr="00074D79">
        <w:rPr>
          <w:rFonts w:ascii="Calibri" w:hAnsi="Calibri" w:cs="Calibri"/>
          <w:sz w:val="24"/>
          <w:szCs w:val="24"/>
        </w:rPr>
        <w:t xml:space="preserve"> (-4% к предыдущего году). Но и по нему кассовое исполнение за полгода уже превысило 74%.</w:t>
      </w:r>
    </w:p>
    <w:p w:rsidR="009B453F" w:rsidRPr="00074D79" w:rsidRDefault="009B453F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t xml:space="preserve">Только по двум направлениям бюджет увеличился: «Национальная цифровая платформа «Здоровье» — на 35%, до 6,48 млрд руб. и «Борьба с сахарным диабетом» — на 2%, до 9,54 млрд руб. Единственное направление, финансирование которого не изменилось — </w:t>
      </w:r>
      <w:proofErr w:type="spellStart"/>
      <w:r w:rsidRPr="00074D79">
        <w:rPr>
          <w:rFonts w:ascii="Calibri" w:hAnsi="Calibri" w:cs="Calibri"/>
          <w:sz w:val="24"/>
          <w:szCs w:val="24"/>
        </w:rPr>
        <w:t>федпроект</w:t>
      </w:r>
      <w:proofErr w:type="spellEnd"/>
      <w:r w:rsidRPr="00074D79">
        <w:rPr>
          <w:rFonts w:ascii="Calibri" w:hAnsi="Calibri" w:cs="Calibri"/>
          <w:sz w:val="24"/>
          <w:szCs w:val="24"/>
        </w:rPr>
        <w:t xml:space="preserve"> «Борьба с вирусным гепатитом С». Но при этом его кассовое исполнение за полгода превысило 90,3% от годового объема.</w:t>
      </w:r>
      <w:r w:rsidRPr="00074D79">
        <w:rPr>
          <w:rFonts w:ascii="Calibri" w:hAnsi="Calibri" w:cs="Calibri"/>
          <w:sz w:val="24"/>
          <w:szCs w:val="24"/>
        </w:rPr>
        <w:br/>
      </w:r>
      <w:r w:rsidRPr="00074D79">
        <w:rPr>
          <w:rFonts w:ascii="Calibri" w:hAnsi="Calibri" w:cs="Calibri"/>
          <w:sz w:val="24"/>
          <w:szCs w:val="24"/>
        </w:rPr>
        <w:br/>
        <w:t>Общий объем финансирования нацпроекта «Продолжительная и активная жизнь» в 2026 году составляет 180,97 млрд руб. против 366,7 млрд руб. в 2025 году (-51%). Кассовое исполнение за I полугодие достигло 89,72 млрд руб., или 49,6% годового объема.</w:t>
      </w:r>
    </w:p>
    <w:p w:rsidR="009B453F" w:rsidRPr="00074D79" w:rsidRDefault="009B453F" w:rsidP="00F501CE">
      <w:pPr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074D79">
        <w:rPr>
          <w:rFonts w:ascii="Calibri" w:hAnsi="Calibri" w:cs="Calibri"/>
          <w:sz w:val="24"/>
          <w:szCs w:val="24"/>
          <w:shd w:val="clear" w:color="auto" w:fill="FFFFFF"/>
        </w:rPr>
        <w:t>По итогам прошлого года нацпроект «Продолжительная и активная жизнь» занял предпоследнее по исполнению расходов бюджета, </w:t>
      </w:r>
      <w:hyperlink r:id="rId36" w:tgtFrame="_blank" w:history="1">
        <w:r w:rsidRPr="00074D79">
          <w:rPr>
            <w:rStyle w:val="a4"/>
            <w:rFonts w:ascii="Calibri" w:hAnsi="Calibri" w:cs="Calibri"/>
            <w:color w:val="E1442F"/>
            <w:sz w:val="24"/>
            <w:szCs w:val="24"/>
            <w:shd w:val="clear" w:color="auto" w:fill="FFFFFF"/>
          </w:rPr>
          <w:t>писал «МВ»</w:t>
        </w:r>
      </w:hyperlink>
      <w:r w:rsidRPr="00074D79">
        <w:rPr>
          <w:rFonts w:ascii="Calibri" w:hAnsi="Calibri" w:cs="Calibri"/>
          <w:sz w:val="24"/>
          <w:szCs w:val="24"/>
          <w:shd w:val="clear" w:color="auto" w:fill="FFFFFF"/>
        </w:rPr>
        <w:t>. Всего было потрачено 358,9 млрд руб. из определенных в сводной бюджетной росписи 366,7 млрд руб. (97,87%). Среди отстающих федеральных проектов были: «Борьба с сахарным диабетом», «Здоровье для каждого» и «Модернизация первичного звена здравоохранения».</w:t>
      </w:r>
    </w:p>
    <w:p w:rsidR="009B453F" w:rsidRPr="00074D79" w:rsidRDefault="009B453F" w:rsidP="00F501CE">
      <w:pPr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074D79">
        <w:rPr>
          <w:rFonts w:ascii="Calibri" w:hAnsi="Calibri" w:cs="Calibri"/>
          <w:sz w:val="24"/>
          <w:szCs w:val="24"/>
          <w:shd w:val="clear" w:color="auto" w:fill="FFFFFF"/>
        </w:rPr>
        <w:t>Ранее глава Комитета Госдумы РФ по охране здоровья </w:t>
      </w:r>
      <w:r w:rsidRPr="00074D79">
        <w:rPr>
          <w:rStyle w:val="a7"/>
          <w:rFonts w:ascii="Calibri" w:hAnsi="Calibri" w:cs="Calibri"/>
          <w:color w:val="1A1B1D"/>
          <w:sz w:val="24"/>
          <w:szCs w:val="24"/>
          <w:shd w:val="clear" w:color="auto" w:fill="FFFFFF"/>
        </w:rPr>
        <w:t>Сергей Леонов</w:t>
      </w:r>
      <w:r w:rsidRPr="00074D79">
        <w:rPr>
          <w:rFonts w:ascii="Calibri" w:hAnsi="Calibri" w:cs="Calibri"/>
          <w:sz w:val="24"/>
          <w:szCs w:val="24"/>
          <w:shd w:val="clear" w:color="auto" w:fill="FFFFFF"/>
        </w:rPr>
        <w:t> </w:t>
      </w:r>
      <w:hyperlink r:id="rId37" w:history="1">
        <w:r w:rsidRPr="00074D79">
          <w:rPr>
            <w:rStyle w:val="a4"/>
            <w:rFonts w:ascii="Calibri" w:hAnsi="Calibri" w:cs="Calibri"/>
            <w:color w:val="E1442F"/>
            <w:sz w:val="24"/>
            <w:szCs w:val="24"/>
            <w:shd w:val="clear" w:color="auto" w:fill="FFFFFF"/>
          </w:rPr>
          <w:t>призвал</w:t>
        </w:r>
      </w:hyperlink>
      <w:r w:rsidRPr="00074D79">
        <w:rPr>
          <w:rFonts w:ascii="Calibri" w:hAnsi="Calibri" w:cs="Calibri"/>
          <w:sz w:val="24"/>
          <w:szCs w:val="24"/>
          <w:shd w:val="clear" w:color="auto" w:fill="FFFFFF"/>
        </w:rPr>
        <w:t> депутатов и общественников не допустить новой волны оптимизации в виде необоснованного сокращения объектов социальной сферы и ограничений доступности медицинской помощи в регионах. По его словам, нельзя лишать людей базовых для нормальной жизни условий без объяснений, а в идеале финансирование медицины нужно увеличивать до 5-7% ВВП.</w:t>
      </w:r>
    </w:p>
    <w:p w:rsidR="001C2DDA" w:rsidRPr="00074D79" w:rsidRDefault="00074D79" w:rsidP="00F501CE">
      <w:pPr>
        <w:jc w:val="both"/>
        <w:rPr>
          <w:rFonts w:ascii="Calibri" w:hAnsi="Calibri" w:cs="Calibri"/>
          <w:sz w:val="24"/>
          <w:szCs w:val="24"/>
        </w:rPr>
      </w:pPr>
      <w:hyperlink r:id="rId38" w:history="1">
        <w:r w:rsidR="001C2DDA" w:rsidRPr="00074D79">
          <w:rPr>
            <w:rStyle w:val="a4"/>
            <w:rFonts w:ascii="Calibri" w:hAnsi="Calibri" w:cs="Calibri"/>
            <w:sz w:val="24"/>
            <w:szCs w:val="24"/>
          </w:rPr>
          <w:t>https://medvestnik.ru/content/news/rashody-na-fedproekt-po-borbe-s-onkozabolevaniyami-sokratilis-v-2026-godu-na-70.html</w:t>
        </w:r>
      </w:hyperlink>
    </w:p>
    <w:p w:rsidR="00DA4230" w:rsidRPr="00074D79" w:rsidRDefault="00DA4230" w:rsidP="00F501CE">
      <w:pPr>
        <w:jc w:val="both"/>
        <w:rPr>
          <w:rFonts w:ascii="Calibri" w:hAnsi="Calibri" w:cs="Calibri"/>
          <w:b/>
          <w:sz w:val="24"/>
          <w:szCs w:val="24"/>
        </w:rPr>
      </w:pPr>
      <w:r w:rsidRPr="00074D79">
        <w:rPr>
          <w:rFonts w:ascii="Calibri" w:hAnsi="Calibri" w:cs="Calibri"/>
          <w:b/>
          <w:sz w:val="24"/>
          <w:szCs w:val="24"/>
        </w:rPr>
        <w:t>В РФ оценили недополученный ВВП из-за предотвратимых смертей от онкологии</w:t>
      </w:r>
    </w:p>
    <w:p w:rsidR="00DA4230" w:rsidRPr="00074D79" w:rsidRDefault="00DA4230" w:rsidP="00F501CE">
      <w:pPr>
        <w:jc w:val="both"/>
        <w:rPr>
          <w:rStyle w:val="a6"/>
          <w:rFonts w:ascii="Calibri" w:hAnsi="Calibri" w:cs="Calibri"/>
          <w:color w:val="000000"/>
          <w:sz w:val="24"/>
          <w:szCs w:val="24"/>
          <w:shd w:val="clear" w:color="auto" w:fill="FDF6F2"/>
        </w:rPr>
      </w:pPr>
      <w:r w:rsidRPr="00074D79">
        <w:rPr>
          <w:rStyle w:val="a6"/>
          <w:rFonts w:ascii="Calibri" w:hAnsi="Calibri" w:cs="Calibri"/>
          <w:color w:val="000000"/>
          <w:sz w:val="24"/>
          <w:szCs w:val="24"/>
          <w:shd w:val="clear" w:color="auto" w:fill="FDF6F2"/>
        </w:rPr>
        <w:t>Это почти 2,5 трлн рублей ежегодно</w:t>
      </w:r>
    </w:p>
    <w:p w:rsidR="00DA4230" w:rsidRPr="00074D79" w:rsidRDefault="00DA4230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t>ВВП России ежегодно недополучает почти 2,5 трлн руб. из-за предотвратимой смертности от онкологии и болезней системы кровообращения (БСК). Об этом 10 июля сообщил министр здравоохранения Михаил Мурашко на форуме «Россия и мир: тренды здорового долголетия».</w:t>
      </w:r>
    </w:p>
    <w:p w:rsidR="00DA4230" w:rsidRPr="00074D79" w:rsidRDefault="00DA4230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t>«В среднем человек старше 70 лет потребляет в пять с половиной раз больше ресурсов системы ОМС [обязательного медицинского страхования], чем человек в 30 лет», – также рассказал министр. Люди старше трудоспособного возраста составляют менее 25% населения РФ, но потребляют более 30% госпитализаций и вызовов скорой помощи и более 50% высокотехнологичных операций, говорится в материалах Минздрава к форуму.</w:t>
      </w:r>
    </w:p>
    <w:p w:rsidR="00DA4230" w:rsidRPr="00074D79" w:rsidRDefault="00DA4230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t xml:space="preserve">По данным министерства, которые озвучил Мурашко, 54% людей старше трудоспособного возраста имеют по крайней мере одно хроническое неинфекционное заболевание, 66% – </w:t>
      </w:r>
      <w:r w:rsidRPr="00074D79">
        <w:rPr>
          <w:rFonts w:ascii="Calibri" w:hAnsi="Calibri" w:cs="Calibri"/>
          <w:sz w:val="24"/>
          <w:szCs w:val="24"/>
        </w:rPr>
        <w:lastRenderedPageBreak/>
        <w:t>синдром старческой астении, 20% – инвалидность, преимущественно по причине возраст-ассоциированных заболеваний. Оценивают свое здоровье как «хорошее» только 25% людей.</w:t>
      </w:r>
    </w:p>
    <w:p w:rsidR="00DA4230" w:rsidRPr="00074D79" w:rsidRDefault="00DA4230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t>Как указано в материалах Минздрава, один рубль затрат на профилактику заболеваний возвращает семь рублей инвестиций. «Недожитая» жизнь населения страны в экономически активном возрасте составляет порядка 6 млн лет, что эквивалентно примерно 4% ВВП, сообщил Мурашко. Задача здравоохранения состоит в том, чтобы переориентироваться с «болезни» на здоровье: увеличить количество здоровых и уменьшить число «больных» лет жизни.</w:t>
      </w:r>
    </w:p>
    <w:p w:rsidR="00DA4230" w:rsidRPr="00074D79" w:rsidRDefault="00DA4230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t>Вызовы, возможности и решения</w:t>
      </w:r>
    </w:p>
    <w:p w:rsidR="00DA4230" w:rsidRPr="00074D79" w:rsidRDefault="00DA4230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t xml:space="preserve">Главный внештатный специалист-онколог Минздрава Андрей </w:t>
      </w:r>
      <w:proofErr w:type="spellStart"/>
      <w:r w:rsidRPr="00074D79">
        <w:rPr>
          <w:rFonts w:ascii="Calibri" w:hAnsi="Calibri" w:cs="Calibri"/>
          <w:sz w:val="24"/>
          <w:szCs w:val="24"/>
        </w:rPr>
        <w:t>Каприн</w:t>
      </w:r>
      <w:proofErr w:type="spellEnd"/>
      <w:r w:rsidRPr="00074D79">
        <w:rPr>
          <w:rFonts w:ascii="Calibri" w:hAnsi="Calibri" w:cs="Calibri"/>
          <w:sz w:val="24"/>
          <w:szCs w:val="24"/>
        </w:rPr>
        <w:t xml:space="preserve"> рассказал, что сейчас среди пациентов довольно распространена боязнь обследований. В его области работы речь идет теперь не только об </w:t>
      </w:r>
      <w:proofErr w:type="spellStart"/>
      <w:r w:rsidRPr="00074D79">
        <w:rPr>
          <w:rFonts w:ascii="Calibri" w:hAnsi="Calibri" w:cs="Calibri"/>
          <w:sz w:val="24"/>
          <w:szCs w:val="24"/>
        </w:rPr>
        <w:t>онконастороженности</w:t>
      </w:r>
      <w:proofErr w:type="spellEnd"/>
      <w:r w:rsidRPr="00074D79">
        <w:rPr>
          <w:rFonts w:ascii="Calibri" w:hAnsi="Calibri" w:cs="Calibri"/>
          <w:sz w:val="24"/>
          <w:szCs w:val="24"/>
        </w:rPr>
        <w:t xml:space="preserve"> или о </w:t>
      </w:r>
      <w:proofErr w:type="spellStart"/>
      <w:r w:rsidRPr="00074D79">
        <w:rPr>
          <w:rFonts w:ascii="Calibri" w:hAnsi="Calibri" w:cs="Calibri"/>
          <w:sz w:val="24"/>
          <w:szCs w:val="24"/>
        </w:rPr>
        <w:t>канцерофобии</w:t>
      </w:r>
      <w:proofErr w:type="spellEnd"/>
      <w:r w:rsidRPr="00074D79">
        <w:rPr>
          <w:rFonts w:ascii="Calibri" w:hAnsi="Calibri" w:cs="Calibri"/>
          <w:sz w:val="24"/>
          <w:szCs w:val="24"/>
        </w:rPr>
        <w:t xml:space="preserve"> (навязчивой боязни заболеть раком. – «Ведомости»). Некоторые пациенты, например, боятся на регулярной основе получать радиологическую дозу, которая необходима для лечения, сообщил </w:t>
      </w:r>
      <w:proofErr w:type="spellStart"/>
      <w:r w:rsidRPr="00074D79">
        <w:rPr>
          <w:rFonts w:ascii="Calibri" w:hAnsi="Calibri" w:cs="Calibri"/>
          <w:sz w:val="24"/>
          <w:szCs w:val="24"/>
        </w:rPr>
        <w:t>Каприн</w:t>
      </w:r>
      <w:proofErr w:type="spellEnd"/>
      <w:r w:rsidRPr="00074D79">
        <w:rPr>
          <w:rFonts w:ascii="Calibri" w:hAnsi="Calibri" w:cs="Calibri"/>
          <w:sz w:val="24"/>
          <w:szCs w:val="24"/>
        </w:rPr>
        <w:t>.</w:t>
      </w:r>
    </w:p>
    <w:p w:rsidR="00DA4230" w:rsidRPr="00074D79" w:rsidRDefault="00DA4230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t xml:space="preserve">Есть восемь основных принципов сердечно-сосудистого здоровья, отметила директор Национального медицинского исследовательского центра сердечно-сосудистой хирургии имени А.Н. Бакулева Минздрава РФ Елена </w:t>
      </w:r>
      <w:proofErr w:type="spellStart"/>
      <w:r w:rsidRPr="00074D79">
        <w:rPr>
          <w:rFonts w:ascii="Calibri" w:hAnsi="Calibri" w:cs="Calibri"/>
          <w:sz w:val="24"/>
          <w:szCs w:val="24"/>
        </w:rPr>
        <w:t>Голухова</w:t>
      </w:r>
      <w:proofErr w:type="spellEnd"/>
      <w:r w:rsidRPr="00074D79">
        <w:rPr>
          <w:rFonts w:ascii="Calibri" w:hAnsi="Calibri" w:cs="Calibri"/>
          <w:sz w:val="24"/>
          <w:szCs w:val="24"/>
        </w:rPr>
        <w:t xml:space="preserve">. Это здоровое питание, физическая активность, сон, отказ от курения, а также контроль веса, артериального давления, уровня холестерина и глюкозы в крови. По ее словам, врачи сейчас не лечат «цифры» высокого давления или холестерина. «Мы лечим те факторы, которые высоко ассоциированы с тяжелыми фатальным сценариями», – пояснила </w:t>
      </w:r>
      <w:proofErr w:type="spellStart"/>
      <w:r w:rsidRPr="00074D79">
        <w:rPr>
          <w:rFonts w:ascii="Calibri" w:hAnsi="Calibri" w:cs="Calibri"/>
          <w:sz w:val="24"/>
          <w:szCs w:val="24"/>
        </w:rPr>
        <w:t>Голухова</w:t>
      </w:r>
      <w:proofErr w:type="spellEnd"/>
      <w:r w:rsidRPr="00074D79">
        <w:rPr>
          <w:rFonts w:ascii="Calibri" w:hAnsi="Calibri" w:cs="Calibri"/>
          <w:sz w:val="24"/>
          <w:szCs w:val="24"/>
        </w:rPr>
        <w:t>. В качестве примера она привела нарушение липидного обмена.</w:t>
      </w:r>
    </w:p>
    <w:p w:rsidR="00DA4230" w:rsidRPr="00074D79" w:rsidRDefault="00DA4230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t xml:space="preserve">Приоритетными направлениями для вложений являются борьба с диабетом, ожирением, курением и профилактика падений у пожилых людей, рассказала директор Национального медицинского исследовательского центра терапии и профилактической медицины Минздрава РФ Оксана </w:t>
      </w:r>
      <w:proofErr w:type="spellStart"/>
      <w:r w:rsidRPr="00074D79">
        <w:rPr>
          <w:rFonts w:ascii="Calibri" w:hAnsi="Calibri" w:cs="Calibri"/>
          <w:sz w:val="24"/>
          <w:szCs w:val="24"/>
        </w:rPr>
        <w:t>Драпкина</w:t>
      </w:r>
      <w:proofErr w:type="spellEnd"/>
      <w:r w:rsidRPr="00074D79">
        <w:rPr>
          <w:rFonts w:ascii="Calibri" w:hAnsi="Calibri" w:cs="Calibri"/>
          <w:sz w:val="24"/>
          <w:szCs w:val="24"/>
        </w:rPr>
        <w:t>. Как указано в ее материалах к форуму, эти направления имеют самый высокий коэффициент окупаемости. В них же утверждается, что государственное регулирование эффективнее адресных программ: налоги на сахар и табак, а также маркировка отличаются существенным экономическим эффектом по сравнению с индивидуальными мерами.</w:t>
      </w:r>
    </w:p>
    <w:p w:rsidR="00DA4230" w:rsidRPr="00074D79" w:rsidRDefault="00DA4230" w:rsidP="00F501CE">
      <w:pPr>
        <w:jc w:val="both"/>
        <w:rPr>
          <w:rFonts w:ascii="Calibri" w:hAnsi="Calibri" w:cs="Calibri"/>
          <w:sz w:val="24"/>
          <w:szCs w:val="24"/>
        </w:rPr>
      </w:pPr>
      <w:r w:rsidRPr="00074D79">
        <w:rPr>
          <w:rFonts w:ascii="Calibri" w:hAnsi="Calibri" w:cs="Calibri"/>
          <w:sz w:val="24"/>
          <w:szCs w:val="24"/>
        </w:rPr>
        <w:t xml:space="preserve">Специалисты Минздрава видят перспективы профилактики в развитии технологий. По состоянию на 1 июля в России зарегистрировано 58 отечественных ИИ-решений, сообщила </w:t>
      </w:r>
      <w:proofErr w:type="spellStart"/>
      <w:r w:rsidRPr="00074D79">
        <w:rPr>
          <w:rFonts w:ascii="Calibri" w:hAnsi="Calibri" w:cs="Calibri"/>
          <w:sz w:val="24"/>
          <w:szCs w:val="24"/>
        </w:rPr>
        <w:t>Драпкина</w:t>
      </w:r>
      <w:proofErr w:type="spellEnd"/>
      <w:r w:rsidRPr="00074D79">
        <w:rPr>
          <w:rFonts w:ascii="Calibri" w:hAnsi="Calibri" w:cs="Calibri"/>
          <w:sz w:val="24"/>
          <w:szCs w:val="24"/>
        </w:rPr>
        <w:t>. Среди перспективных разработок она назвала скрининг сердечно-сосудистого риска по данным маммографии и бесконтактное измерение артериального давления. Но искусственный интеллект не замещает врача – он дополняет клиническое решение.</w:t>
      </w:r>
    </w:p>
    <w:p w:rsidR="00DA4230" w:rsidRPr="00F501CE" w:rsidRDefault="00074D79" w:rsidP="00F501CE">
      <w:pPr>
        <w:jc w:val="both"/>
        <w:rPr>
          <w:rFonts w:ascii="Calibri" w:hAnsi="Calibri" w:cs="Calibri"/>
          <w:sz w:val="24"/>
          <w:szCs w:val="24"/>
        </w:rPr>
      </w:pPr>
      <w:hyperlink r:id="rId39" w:history="1">
        <w:r w:rsidR="00DA4230" w:rsidRPr="00074D79">
          <w:rPr>
            <w:rStyle w:val="a4"/>
            <w:rFonts w:ascii="Calibri" w:hAnsi="Calibri" w:cs="Calibri"/>
            <w:sz w:val="24"/>
            <w:szCs w:val="24"/>
          </w:rPr>
          <w:t>https://www.vedomosti.ru/society/articles/2026/07/10/1212866-otsenili-nedopoluchennii-vvp?from=copy_text</w:t>
        </w:r>
      </w:hyperlink>
      <w:bookmarkStart w:id="0" w:name="_GoBack"/>
      <w:bookmarkEnd w:id="0"/>
    </w:p>
    <w:p w:rsidR="00DA4230" w:rsidRPr="00F501CE" w:rsidRDefault="00DA4230" w:rsidP="00F501CE">
      <w:pPr>
        <w:jc w:val="both"/>
        <w:rPr>
          <w:rFonts w:ascii="Calibri" w:hAnsi="Calibri" w:cs="Calibri"/>
          <w:sz w:val="24"/>
          <w:szCs w:val="24"/>
        </w:rPr>
      </w:pPr>
    </w:p>
    <w:p w:rsidR="00E860C2" w:rsidRPr="00F501CE" w:rsidRDefault="00E860C2" w:rsidP="00F501CE">
      <w:pPr>
        <w:jc w:val="both"/>
        <w:rPr>
          <w:rFonts w:ascii="Calibri" w:hAnsi="Calibri" w:cs="Calibri"/>
          <w:sz w:val="24"/>
          <w:szCs w:val="24"/>
        </w:rPr>
      </w:pPr>
    </w:p>
    <w:sectPr w:rsidR="00E860C2" w:rsidRPr="00F501CE" w:rsidSect="00ED4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C7A29"/>
    <w:multiLevelType w:val="hybridMultilevel"/>
    <w:tmpl w:val="B9382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40F22"/>
    <w:multiLevelType w:val="multilevel"/>
    <w:tmpl w:val="8DCC2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C10615"/>
    <w:multiLevelType w:val="multilevel"/>
    <w:tmpl w:val="0C6A8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6C3666"/>
    <w:multiLevelType w:val="multilevel"/>
    <w:tmpl w:val="2FE49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B204BA"/>
    <w:multiLevelType w:val="hybridMultilevel"/>
    <w:tmpl w:val="01C41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B1108D"/>
    <w:multiLevelType w:val="multilevel"/>
    <w:tmpl w:val="32B48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653"/>
    <w:rsid w:val="00074D79"/>
    <w:rsid w:val="00143338"/>
    <w:rsid w:val="00186653"/>
    <w:rsid w:val="001C2DDA"/>
    <w:rsid w:val="0055108E"/>
    <w:rsid w:val="0067598F"/>
    <w:rsid w:val="006D37A5"/>
    <w:rsid w:val="008911DD"/>
    <w:rsid w:val="009A629E"/>
    <w:rsid w:val="009B453F"/>
    <w:rsid w:val="00B87595"/>
    <w:rsid w:val="00C01C95"/>
    <w:rsid w:val="00D7747D"/>
    <w:rsid w:val="00DA4230"/>
    <w:rsid w:val="00DD7B06"/>
    <w:rsid w:val="00E22EF0"/>
    <w:rsid w:val="00E860C2"/>
    <w:rsid w:val="00ED404B"/>
    <w:rsid w:val="00F5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D4AC4"/>
  <w15:docId w15:val="{077E9A83-7CDB-DA4F-BF3E-E08D417FB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404B"/>
  </w:style>
  <w:style w:type="paragraph" w:styleId="1">
    <w:name w:val="heading 1"/>
    <w:basedOn w:val="a"/>
    <w:next w:val="a"/>
    <w:link w:val="10"/>
    <w:uiPriority w:val="9"/>
    <w:qFormat/>
    <w:rsid w:val="001866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7B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66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186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8665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86653"/>
    <w:pPr>
      <w:ind w:left="720"/>
      <w:contextualSpacing/>
    </w:pPr>
  </w:style>
  <w:style w:type="character" w:styleId="a6">
    <w:name w:val="Emphasis"/>
    <w:basedOn w:val="a0"/>
    <w:uiPriority w:val="20"/>
    <w:qFormat/>
    <w:rsid w:val="00DA4230"/>
    <w:rPr>
      <w:i/>
      <w:iCs/>
    </w:rPr>
  </w:style>
  <w:style w:type="paragraph" w:customStyle="1" w:styleId="paragraphparagraph2ficb">
    <w:name w:val="paragraph_paragraph__2ficb"/>
    <w:basedOn w:val="a"/>
    <w:rsid w:val="00DA4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3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DD7B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rticle-info-line">
    <w:name w:val="article-info-line"/>
    <w:basedOn w:val="a0"/>
    <w:rsid w:val="00DD7B06"/>
  </w:style>
  <w:style w:type="character" w:customStyle="1" w:styleId="regnumtitle">
    <w:name w:val="regnum_title"/>
    <w:basedOn w:val="a0"/>
    <w:rsid w:val="00DD7B06"/>
  </w:style>
  <w:style w:type="character" w:styleId="a7">
    <w:name w:val="Strong"/>
    <w:basedOn w:val="a0"/>
    <w:uiPriority w:val="22"/>
    <w:qFormat/>
    <w:rsid w:val="00DD7B06"/>
    <w:rPr>
      <w:b/>
      <w:bCs/>
    </w:rPr>
  </w:style>
  <w:style w:type="character" w:customStyle="1" w:styleId="ts-direct-speech">
    <w:name w:val="ts-direct-speech"/>
    <w:basedOn w:val="a0"/>
    <w:rsid w:val="00DD7B06"/>
  </w:style>
  <w:style w:type="character" w:customStyle="1" w:styleId="text">
    <w:name w:val="text"/>
    <w:basedOn w:val="a0"/>
    <w:rsid w:val="009B453F"/>
  </w:style>
  <w:style w:type="character" w:customStyle="1" w:styleId="name">
    <w:name w:val="name"/>
    <w:basedOn w:val="a0"/>
    <w:rsid w:val="009B453F"/>
  </w:style>
  <w:style w:type="character" w:customStyle="1" w:styleId="surname">
    <w:name w:val="surname"/>
    <w:basedOn w:val="a0"/>
    <w:rsid w:val="009B453F"/>
  </w:style>
  <w:style w:type="paragraph" w:styleId="a8">
    <w:name w:val="Balloon Text"/>
    <w:basedOn w:val="a"/>
    <w:link w:val="a9"/>
    <w:uiPriority w:val="99"/>
    <w:semiHidden/>
    <w:unhideWhenUsed/>
    <w:rsid w:val="009B4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453F"/>
    <w:rPr>
      <w:rFonts w:ascii="Tahoma" w:hAnsi="Tahoma" w:cs="Tahoma"/>
      <w:sz w:val="16"/>
      <w:szCs w:val="16"/>
    </w:rPr>
  </w:style>
  <w:style w:type="paragraph" w:customStyle="1" w:styleId="ya-share2item">
    <w:name w:val="ya-share2__item"/>
    <w:basedOn w:val="a"/>
    <w:rsid w:val="00F5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Unresolved Mention"/>
    <w:basedOn w:val="a0"/>
    <w:uiPriority w:val="99"/>
    <w:semiHidden/>
    <w:unhideWhenUsed/>
    <w:rsid w:val="00F501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7628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396301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single" w:sz="36" w:space="12" w:color="E1442F"/>
            <w:bottom w:val="none" w:sz="0" w:space="0" w:color="auto"/>
            <w:right w:val="none" w:sz="0" w:space="0" w:color="auto"/>
          </w:divBdr>
        </w:div>
      </w:divsChild>
    </w:div>
    <w:div w:id="712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1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8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4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241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6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6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64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8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9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5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27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7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82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835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3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3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7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87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1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29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8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481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05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8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15272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9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1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3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9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60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9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13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21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3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6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32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9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4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08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78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4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7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9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5394">
              <w:marLeft w:val="0"/>
              <w:marRight w:val="0"/>
              <w:marTop w:val="0"/>
              <w:marBottom w:val="0"/>
              <w:divBdr>
                <w:top w:val="single" w:sz="2" w:space="0" w:color="E1442F"/>
                <w:left w:val="single" w:sz="2" w:space="0" w:color="E1442F"/>
                <w:bottom w:val="single" w:sz="2" w:space="0" w:color="E1442F"/>
                <w:right w:val="single" w:sz="2" w:space="0" w:color="E1442F"/>
              </w:divBdr>
            </w:div>
            <w:div w:id="151376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6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5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3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7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04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922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76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8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7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6138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1734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7188">
          <w:blockQuote w:val="1"/>
          <w:marLeft w:val="0"/>
          <w:marRight w:val="0"/>
          <w:marTop w:val="0"/>
          <w:marBottom w:val="200"/>
          <w:divBdr>
            <w:top w:val="none" w:sz="0" w:space="0" w:color="auto"/>
            <w:left w:val="single" w:sz="24" w:space="10" w:color="E1442F"/>
            <w:bottom w:val="none" w:sz="0" w:space="0" w:color="auto"/>
            <w:right w:val="none" w:sz="0" w:space="0" w:color="auto"/>
          </w:divBdr>
        </w:div>
      </w:divsChild>
    </w:div>
    <w:div w:id="18549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94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0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76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9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2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7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25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92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59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80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6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dvestnik.ru/content/news/mihail-murashko-ocenil-interes-abiturientov-k-medvuzam-posle-vvedeniya-nastavnichestva.html" TargetMode="External"/><Relationship Id="rId18" Type="http://schemas.openxmlformats.org/officeDocument/2006/relationships/hyperlink" Target="https://medvestnik.ru/content/news/minzdrav-rf-vneset-izmeneniya-v-poryadok-organizacii-medicinskoi-reabilitacii.html" TargetMode="External"/><Relationship Id="rId26" Type="http://schemas.openxmlformats.org/officeDocument/2006/relationships/hyperlink" Target="https://medvestnik.ru/content/news/minzdrav-rf-utverdil-prikazy-o-nastavnichestve-i-srokah-otrabotki.html" TargetMode="External"/><Relationship Id="rId39" Type="http://schemas.openxmlformats.org/officeDocument/2006/relationships/hyperlink" Target="https://www.vedomosti.ru/society/articles/2026/07/10/1212866-otsenili-nedopoluchennii-vvp?from=copy_text" TargetMode="External"/><Relationship Id="rId21" Type="http://schemas.openxmlformats.org/officeDocument/2006/relationships/hyperlink" Target="https://medvestnik.ru/content/news/Murashko-poprosili-prorabotat-dopolnitelnye-predlojeniya-po-kadrovoi-probleme.html" TargetMode="External"/><Relationship Id="rId34" Type="http://schemas.openxmlformats.org/officeDocument/2006/relationships/hyperlink" Target="https://minfin.gov.ru/ru/press-center/?id_4=40493-ispolnenie_raskhodov_federalnogo_byudzheta_na_realizatsiyu_natsionalnykh_proektov" TargetMode="External"/><Relationship Id="rId7" Type="http://schemas.openxmlformats.org/officeDocument/2006/relationships/hyperlink" Target="https://medvestnik.ru/content/news/polnyi-zapret-sutochnyh-dejurstv-podderjali-dve-treti-oproshennyh-vrachei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dvestnik.ru/content/news/Minzdrav-podgotovil-dopolneniya-v-prikaz-o-medicinskoi-reabilitacii.html" TargetMode="External"/><Relationship Id="rId20" Type="http://schemas.openxmlformats.org/officeDocument/2006/relationships/hyperlink" Target="https://medvestnik.ru/content/news/tret-vypusknikov-medicinskih-vuzov-i-kolledjei-uhodyat-na-alternativnye-rynki-truda.html" TargetMode="External"/><Relationship Id="rId29" Type="http://schemas.openxmlformats.org/officeDocument/2006/relationships/hyperlink" Target="https://www.rbc.ru/society/07/07/2026/6a4b791f9a79479ac3e6225f?from=short_news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t.me/Bashankaev/12301" TargetMode="External"/><Relationship Id="rId11" Type="http://schemas.openxmlformats.org/officeDocument/2006/relationships/hyperlink" Target="https://medvestnik.ru/content/news/Spiker-Gosdumy-RF-prizval-obyazat-regiony-obespechivat-jilem-molodyh-vrachei.html" TargetMode="External"/><Relationship Id="rId24" Type="http://schemas.openxmlformats.org/officeDocument/2006/relationships/hyperlink" Target="https://medvestnik.ru/content/news/tret-vypusknikov-medicinskih-vuzov-i-kolledjei-uhodyat-na-alternativnye-rynki-truda.html?utm_source=main&amp;utm_medium=center-5" TargetMode="External"/><Relationship Id="rId32" Type="http://schemas.openxmlformats.org/officeDocument/2006/relationships/hyperlink" Target="https://medvestnik.ru/content/news/V-nezavisimom-profsouze-nazvali-vynujdennye-pererabotki-vrachei-pozorom-dlya-strany.html" TargetMode="External"/><Relationship Id="rId37" Type="http://schemas.openxmlformats.org/officeDocument/2006/relationships/hyperlink" Target="https://medvestnik.ru/content/news/v-gosdume-rf-prizvali-ne-lishat-rossiyan-socialnoi-infrastruktury-radi-ekonomii.html" TargetMode="External"/><Relationship Id="rId40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regulation.gov.ru/projects/169066/" TargetMode="External"/><Relationship Id="rId23" Type="http://schemas.openxmlformats.org/officeDocument/2006/relationships/hyperlink" Target="https://www.vedomosti.ru/society/articles/2026/07/08/1211959-v-gossektore-zdravoohraneniya-planiruet-rabotat-50-studentov-medikov?from=copy_text" TargetMode="External"/><Relationship Id="rId28" Type="http://schemas.openxmlformats.org/officeDocument/2006/relationships/hyperlink" Target="https://medvestnik.ru/content/news/tolko-50-studentov-vedushih-medvuzov-zayavili-o-planah-rabotat-v-gosklinikah.html" TargetMode="External"/><Relationship Id="rId36" Type="http://schemas.openxmlformats.org/officeDocument/2006/relationships/hyperlink" Target="https://medvestnik.ru/content/news/nacproekt-prodoljitelnaya-i-aktivnaya-jizn-zanyal-predposlednee-mesto-po-rashodam-v-2025-godu.html" TargetMode="External"/><Relationship Id="rId10" Type="http://schemas.openxmlformats.org/officeDocument/2006/relationships/hyperlink" Target="https://medvestnik.ru/directory/persons/Leonov-Sergei-Dmitrievich.html" TargetMode="External"/><Relationship Id="rId19" Type="http://schemas.openxmlformats.org/officeDocument/2006/relationships/hyperlink" Target="https://iz.ru/2127624/irina-ionina-mariia-kolobova/v-rossii-nabliudaetsia-oshchutimaia-nekhvatka-medikov" TargetMode="External"/><Relationship Id="rId31" Type="http://schemas.openxmlformats.org/officeDocument/2006/relationships/hyperlink" Target="https://medvestnik.ru/content/news/Kajdyi-chetvertyi-oproshennyi-vrach-hochet-uiti-iz-mediciny-iz-za-pererabotok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dvestnik.ru/content/news/badma-bashankaev-podderjal-iniciativu-o-peresmotre-sutochnyh-smen-dlya-vrachei.html" TargetMode="External"/><Relationship Id="rId14" Type="http://schemas.openxmlformats.org/officeDocument/2006/relationships/hyperlink" Target="https://medvestnik.ru/content/news/zakonoproekt-o-prave-regionov-na-podderjku-vypusknikov-pri-nastavnichestve-vnesli-v-gosdumu-rf.html" TargetMode="External"/><Relationship Id="rId22" Type="http://schemas.openxmlformats.org/officeDocument/2006/relationships/hyperlink" Target="https://medvestnik.ru/content/news/v-rossii-vyroslo-chislo-chislo-medicinskih-rezume.html" TargetMode="External"/><Relationship Id="rId27" Type="http://schemas.openxmlformats.org/officeDocument/2006/relationships/hyperlink" Target="https://medvestnik.ru/content/news/regiony-nachali-predlagat-vypusknikam-medvuzov-kliniki-dlya-prohojdeniya-nastavnichestva.html" TargetMode="External"/><Relationship Id="rId30" Type="http://schemas.openxmlformats.org/officeDocument/2006/relationships/hyperlink" Target="https://medvestnik.ru/content/news/v-rossii-vyroslo-chislo-chislo-medicinskih-rezume.html?utm_source=main&amp;utm_medium=center-1" TargetMode="External"/><Relationship Id="rId35" Type="http://schemas.openxmlformats.org/officeDocument/2006/relationships/image" Target="media/image2.jpeg"/><Relationship Id="rId8" Type="http://schemas.openxmlformats.org/officeDocument/2006/relationships/hyperlink" Target="https://medvestnik.ru/content/news/v-rossii-vyroslo-chislo-chislo-medicinskih-rezume.html?utm_source=main&amp;utm_medium=center-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edvestnik.ru/content/news/regiony-nachali-predlagat-vypusknikam-medvuzov-kliniki-dlya-prohojdeniya-nastavnichestva.html" TargetMode="External"/><Relationship Id="rId17" Type="http://schemas.openxmlformats.org/officeDocument/2006/relationships/hyperlink" Target="https://medvestnik.ru/content/news/Minzdrav-vkluchil-v-reabilitaciu-na-domu-psihologicheskie-konsultacii.html" TargetMode="External"/><Relationship Id="rId25" Type="http://schemas.openxmlformats.org/officeDocument/2006/relationships/hyperlink" Target="https://medvestnik.ru/content/news/V-Minzdrave-predstavili-svejie-dannye-po-celevikam-uklonistam.html" TargetMode="External"/><Relationship Id="rId33" Type="http://schemas.openxmlformats.org/officeDocument/2006/relationships/hyperlink" Target="https://medvestnik.ru/content/news/polnyi-zapret-sutochnyh-dejurstv-podderjali-dve-treti-oproshennyh-vrachei.html" TargetMode="External"/><Relationship Id="rId38" Type="http://schemas.openxmlformats.org/officeDocument/2006/relationships/hyperlink" Target="https://medvestnik.ru/content/news/rashody-na-fedproekt-po-borbe-s-onkozabolevaniyami-sokratilis-v-2026-godu-na-7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12</Pages>
  <Words>4768</Words>
  <Characters>28660</Characters>
  <Application>Microsoft Office Word</Application>
  <DocSecurity>0</DocSecurity>
  <Lines>447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LenaPC</dc:creator>
  <cp:lastModifiedBy>Microsoft Office User</cp:lastModifiedBy>
  <cp:revision>5</cp:revision>
  <dcterms:created xsi:type="dcterms:W3CDTF">2026-07-14T12:18:00Z</dcterms:created>
  <dcterms:modified xsi:type="dcterms:W3CDTF">2026-07-15T07:11:00Z</dcterms:modified>
</cp:coreProperties>
</file>