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2E" w:rsidRPr="009235FD" w:rsidRDefault="00D6732E" w:rsidP="00D6732E">
      <w:pPr>
        <w:spacing w:line="276" w:lineRule="auto"/>
        <w:jc w:val="center"/>
        <w:rPr>
          <w:rFonts w:cstheme="minorHAnsi"/>
          <w:b/>
        </w:rPr>
      </w:pPr>
      <w:r w:rsidRPr="009235FD">
        <w:rPr>
          <w:rFonts w:cstheme="minorHAnsi"/>
          <w:b/>
          <w:noProof/>
        </w:rPr>
        <w:drawing>
          <wp:inline distT="0" distB="0" distL="0" distR="0" wp14:anchorId="0B350302" wp14:editId="0BC1297D">
            <wp:extent cx="1300480" cy="1300480"/>
            <wp:effectExtent l="0" t="0" r="0" b="0"/>
            <wp:docPr id="4" name="Рисунок 4"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D6732E" w:rsidRPr="009235FD" w:rsidRDefault="00D6732E" w:rsidP="00D6732E">
      <w:pPr>
        <w:spacing w:line="276" w:lineRule="auto"/>
        <w:jc w:val="center"/>
        <w:rPr>
          <w:rFonts w:cstheme="minorHAnsi"/>
          <w:b/>
        </w:rPr>
      </w:pPr>
    </w:p>
    <w:p w:rsidR="00D6732E" w:rsidRPr="009235FD" w:rsidRDefault="00D6732E" w:rsidP="00D6732E">
      <w:pPr>
        <w:spacing w:line="276" w:lineRule="auto"/>
        <w:jc w:val="center"/>
        <w:rPr>
          <w:rFonts w:ascii="Calibri" w:hAnsi="Calibri" w:cstheme="minorHAnsi"/>
          <w:b/>
          <w:color w:val="FF0000"/>
        </w:rPr>
      </w:pPr>
      <w:r w:rsidRPr="009235FD">
        <w:rPr>
          <w:rFonts w:ascii="Calibri" w:hAnsi="Calibri" w:cstheme="minorHAnsi"/>
          <w:b/>
          <w:color w:val="FF0000"/>
        </w:rPr>
        <w:t>ИНФОРМАЦИОННЫЙ ДАЙДЖЕСТ</w:t>
      </w:r>
    </w:p>
    <w:p w:rsidR="00D6732E" w:rsidRPr="009235FD" w:rsidRDefault="00D6732E" w:rsidP="00D6732E">
      <w:pPr>
        <w:spacing w:line="276" w:lineRule="auto"/>
        <w:jc w:val="center"/>
        <w:rPr>
          <w:rFonts w:ascii="Calibri" w:hAnsi="Calibri" w:cstheme="minorHAnsi"/>
          <w:b/>
          <w:color w:val="FF0000"/>
        </w:rPr>
      </w:pPr>
      <w:r w:rsidRPr="009235FD">
        <w:rPr>
          <w:rFonts w:ascii="Calibri" w:hAnsi="Calibri" w:cstheme="minorHAnsi"/>
          <w:b/>
          <w:color w:val="FF0000"/>
        </w:rPr>
        <w:t>(период с 18 по 24 декабря 2023)</w:t>
      </w:r>
    </w:p>
    <w:p w:rsidR="00D6732E" w:rsidRPr="009235FD" w:rsidRDefault="00D6732E" w:rsidP="00D6732E">
      <w:pPr>
        <w:jc w:val="both"/>
        <w:rPr>
          <w:rFonts w:ascii="Calibri" w:hAnsi="Calibri" w:cs="Times New Roman"/>
          <w:b/>
          <w:color w:val="FF0000"/>
          <w:sz w:val="24"/>
          <w:szCs w:val="24"/>
        </w:rPr>
      </w:pPr>
    </w:p>
    <w:p w:rsidR="00D6732E" w:rsidRPr="009235FD" w:rsidRDefault="00D6732E" w:rsidP="00D6732E">
      <w:pPr>
        <w:jc w:val="both"/>
        <w:rPr>
          <w:rFonts w:ascii="Calibri" w:hAnsi="Calibri" w:cs="Times New Roman"/>
          <w:b/>
          <w:color w:val="FF0000"/>
          <w:sz w:val="24"/>
          <w:szCs w:val="24"/>
        </w:rPr>
      </w:pPr>
    </w:p>
    <w:p w:rsidR="004916CC" w:rsidRPr="009235FD" w:rsidRDefault="004916CC" w:rsidP="00D6732E">
      <w:pPr>
        <w:jc w:val="both"/>
        <w:rPr>
          <w:rFonts w:ascii="Calibri" w:hAnsi="Calibri" w:cs="Times New Roman"/>
          <w:b/>
          <w:color w:val="FF0000"/>
          <w:sz w:val="24"/>
          <w:szCs w:val="24"/>
        </w:rPr>
      </w:pPr>
      <w:r w:rsidRPr="009235FD">
        <w:rPr>
          <w:rFonts w:ascii="Calibri" w:hAnsi="Calibri" w:cs="Times New Roman"/>
          <w:b/>
          <w:color w:val="FF0000"/>
          <w:sz w:val="24"/>
          <w:szCs w:val="24"/>
        </w:rPr>
        <w:t>ПРАВИТЕЛЬСТВО/ГД/СФ</w:t>
      </w:r>
    </w:p>
    <w:p w:rsidR="00D6732E" w:rsidRPr="009235FD" w:rsidRDefault="00D6732E" w:rsidP="00D6732E">
      <w:pPr>
        <w:jc w:val="both"/>
        <w:rPr>
          <w:rFonts w:ascii="Calibri" w:hAnsi="Calibri" w:cs="Times New Roman"/>
          <w:sz w:val="24"/>
          <w:szCs w:val="24"/>
        </w:rPr>
      </w:pPr>
      <w:r w:rsidRPr="009235FD">
        <w:rPr>
          <w:rFonts w:ascii="Calibri" w:hAnsi="Calibri" w:cs="Times New Roman"/>
          <w:b/>
          <w:bCs/>
          <w:sz w:val="24"/>
          <w:szCs w:val="24"/>
        </w:rPr>
        <w:t>Путин сообщил о необходимости перезапуска нацпроектов</w:t>
      </w:r>
      <w:r w:rsidRPr="009235FD">
        <w:rPr>
          <w:rFonts w:ascii="Calibri" w:hAnsi="Calibri" w:cs="Times New Roman"/>
          <w:sz w:val="24"/>
          <w:szCs w:val="24"/>
        </w:rPr>
        <w:t xml:space="preserve"> </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Российские власти готовятся к продлению запущенных в 2018 году национальных проектов. Горизонт планирования будет расширен до 2036 года.</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Президент </w:t>
      </w:r>
      <w:r w:rsidRPr="009235FD">
        <w:rPr>
          <w:rStyle w:val="a5"/>
          <w:rFonts w:ascii="Calibri" w:hAnsi="Calibri" w:cs="Times New Roman"/>
          <w:sz w:val="24"/>
          <w:szCs w:val="24"/>
        </w:rPr>
        <w:t>Владимир Путин</w:t>
      </w:r>
      <w:r w:rsidRPr="009235FD">
        <w:rPr>
          <w:rFonts w:ascii="Calibri" w:hAnsi="Calibri" w:cs="Times New Roman"/>
          <w:sz w:val="24"/>
          <w:szCs w:val="24"/>
        </w:rPr>
        <w:t> считает необходимым подготовить и запустить обновленные национальные проекты, расширив горизонт планирования до 2036 года. Об этом </w:t>
      </w:r>
      <w:hyperlink r:id="rId7" w:tgtFrame="_blank" w:history="1">
        <w:r w:rsidRPr="009235FD">
          <w:rPr>
            <w:rStyle w:val="a3"/>
            <w:rFonts w:ascii="Calibri" w:hAnsi="Calibri" w:cs="Times New Roman"/>
            <w:color w:val="auto"/>
            <w:sz w:val="24"/>
            <w:szCs w:val="24"/>
            <w:u w:val="none"/>
          </w:rPr>
          <w:t>он заявил</w:t>
        </w:r>
      </w:hyperlink>
      <w:r w:rsidRPr="009235FD">
        <w:rPr>
          <w:rFonts w:ascii="Calibri" w:hAnsi="Calibri" w:cs="Times New Roman"/>
          <w:sz w:val="24"/>
          <w:szCs w:val="24"/>
        </w:rPr>
        <w:t> 21 декабря на заседании Совета по стратегическому развитию и нацпроектам. </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По словам Путина, сформированные в 2018 году национальные проекты завершаются. Для их перезапуска предстоит определить новые целевые параметры развития в разных отраслях, которые будут соответствовать «возросшим возможностям и более высоким запросам общества».</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Глава государства уверен, что планы по развитию инфраструктуры, социальной сферы, поддержке демографии предельно реалистичны. «Мы с вами постоянно «сверяем часы» по этим направлениям. Они опираются на экономические возможности страны, учитывают динамику ее отраслей, индустриальный рост», – пояснил он.</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За месяц до конца года Минздрав не освоил более 40 млрд руб., выделенных на нацпроект «Здравоохранение». По федеральному проекту, связанному с развитием детского здравоохранения, израсходовано только 51,6% средств, </w:t>
      </w:r>
      <w:hyperlink r:id="rId8" w:history="1">
        <w:r w:rsidRPr="009235FD">
          <w:rPr>
            <w:rStyle w:val="a3"/>
            <w:rFonts w:ascii="Calibri" w:hAnsi="Calibri" w:cs="Times New Roman"/>
            <w:color w:val="auto"/>
            <w:sz w:val="24"/>
            <w:szCs w:val="24"/>
          </w:rPr>
          <w:t>сообщал «МВ»</w:t>
        </w:r>
      </w:hyperlink>
      <w:r w:rsidRPr="009235FD">
        <w:rPr>
          <w:rFonts w:ascii="Calibri" w:hAnsi="Calibri" w:cs="Times New Roman"/>
          <w:sz w:val="24"/>
          <w:szCs w:val="24"/>
        </w:rPr>
        <w:t>. </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 xml:space="preserve">В 2024 году завершаются шесть из 18 федеральных проектов, которые входят в госпрограмму «Развитие здравоохранения». Среди них: развитие детского здравоохранения, обеспечение </w:t>
      </w:r>
      <w:proofErr w:type="spellStart"/>
      <w:r w:rsidRPr="009235FD">
        <w:rPr>
          <w:rFonts w:ascii="Calibri" w:hAnsi="Calibri" w:cs="Times New Roman"/>
          <w:sz w:val="24"/>
          <w:szCs w:val="24"/>
        </w:rPr>
        <w:t>медорганизаций</w:t>
      </w:r>
      <w:proofErr w:type="spellEnd"/>
      <w:r w:rsidRPr="009235FD">
        <w:rPr>
          <w:rFonts w:ascii="Calibri" w:hAnsi="Calibri" w:cs="Times New Roman"/>
          <w:sz w:val="24"/>
          <w:szCs w:val="24"/>
        </w:rPr>
        <w:t xml:space="preserve"> квалифицированными кадрами и др. Всего на программу будет потрачено в следующем году 1,33 трлн руб. — на 10% больше по сравнению с этим годом.</w:t>
      </w:r>
    </w:p>
    <w:p w:rsidR="00D6732E" w:rsidRPr="009235FD" w:rsidRDefault="002E7D76" w:rsidP="00D6732E">
      <w:pPr>
        <w:jc w:val="both"/>
        <w:rPr>
          <w:rFonts w:ascii="Calibri" w:hAnsi="Calibri" w:cs="Times New Roman"/>
          <w:sz w:val="24"/>
          <w:szCs w:val="24"/>
        </w:rPr>
      </w:pPr>
      <w:hyperlink r:id="rId9" w:history="1">
        <w:r w:rsidR="00D6732E" w:rsidRPr="009235FD">
          <w:rPr>
            <w:rStyle w:val="a3"/>
            <w:rFonts w:ascii="Calibri" w:hAnsi="Calibri" w:cs="Times New Roman"/>
            <w:sz w:val="24"/>
            <w:szCs w:val="24"/>
          </w:rPr>
          <w:t>https://medvestnik.ru/content/news/Putin-soobshil-o-neobhodimosti-perezapuska-nacproektov.html</w:t>
        </w:r>
      </w:hyperlink>
    </w:p>
    <w:p w:rsidR="00D6732E" w:rsidRPr="009235FD" w:rsidRDefault="00D6732E" w:rsidP="00D6732E">
      <w:pPr>
        <w:jc w:val="both"/>
        <w:rPr>
          <w:rFonts w:ascii="Calibri" w:hAnsi="Calibri" w:cs="Times New Roman"/>
          <w:b/>
          <w:sz w:val="24"/>
          <w:szCs w:val="24"/>
        </w:rPr>
      </w:pPr>
      <w:r w:rsidRPr="009235FD">
        <w:rPr>
          <w:rFonts w:ascii="Calibri" w:hAnsi="Calibri" w:cs="Times New Roman"/>
          <w:b/>
          <w:sz w:val="24"/>
          <w:szCs w:val="24"/>
        </w:rPr>
        <w:t xml:space="preserve">Медучреждения обяжут учитывать при расчете переработок компенсационные и стимулирующие выплаты </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lastRenderedPageBreak/>
        <w:t xml:space="preserve">С 1 сентября 2024 года </w:t>
      </w:r>
      <w:proofErr w:type="spellStart"/>
      <w:r w:rsidRPr="009235FD">
        <w:rPr>
          <w:rFonts w:ascii="Calibri" w:hAnsi="Calibri" w:cs="Times New Roman"/>
          <w:sz w:val="24"/>
          <w:szCs w:val="24"/>
        </w:rPr>
        <w:t>медорганизации</w:t>
      </w:r>
      <w:proofErr w:type="spellEnd"/>
      <w:r w:rsidRPr="009235FD">
        <w:rPr>
          <w:rFonts w:ascii="Calibri" w:hAnsi="Calibri" w:cs="Times New Roman"/>
          <w:sz w:val="24"/>
          <w:szCs w:val="24"/>
        </w:rPr>
        <w:t xml:space="preserve"> будут обязаны учитывать в расчете оплаты за переработки компенсационные и стимулирующие выплаты. Реальные зарплаты медработников должны вырасти при условии доведения необходимого финансирования.</w:t>
      </w:r>
    </w:p>
    <w:p w:rsidR="00D6732E" w:rsidRPr="009235FD" w:rsidRDefault="00D6732E" w:rsidP="00D6732E">
      <w:pPr>
        <w:jc w:val="both"/>
        <w:rPr>
          <w:rFonts w:ascii="Calibri" w:hAnsi="Calibri" w:cs="Times New Roman"/>
          <w:sz w:val="24"/>
          <w:szCs w:val="24"/>
        </w:rPr>
      </w:pPr>
      <w:proofErr w:type="spellStart"/>
      <w:r w:rsidRPr="009235FD">
        <w:rPr>
          <w:rFonts w:ascii="Calibri" w:hAnsi="Calibri" w:cs="Times New Roman"/>
          <w:sz w:val="24"/>
          <w:szCs w:val="24"/>
        </w:rPr>
        <w:t>Медорганизации</w:t>
      </w:r>
      <w:proofErr w:type="spellEnd"/>
      <w:r w:rsidRPr="009235FD">
        <w:rPr>
          <w:rFonts w:ascii="Calibri" w:hAnsi="Calibri" w:cs="Times New Roman"/>
          <w:sz w:val="24"/>
          <w:szCs w:val="24"/>
        </w:rPr>
        <w:t xml:space="preserve"> будут обязаны учитывать компенсационные и стимулирующие выплаты при расчете повышенной оплаты труда за сверхурочную работу. </w:t>
      </w:r>
      <w:hyperlink r:id="rId10" w:tgtFrame="_blank" w:history="1">
        <w:r w:rsidRPr="009235FD">
          <w:rPr>
            <w:rStyle w:val="a3"/>
            <w:rFonts w:ascii="Calibri" w:hAnsi="Calibri" w:cs="Times New Roman"/>
            <w:color w:val="E1442F"/>
            <w:sz w:val="24"/>
            <w:szCs w:val="24"/>
          </w:rPr>
          <w:t>Проект изменений</w:t>
        </w:r>
      </w:hyperlink>
      <w:r w:rsidRPr="009235FD">
        <w:rPr>
          <w:rFonts w:ascii="Calibri" w:hAnsi="Calibri" w:cs="Times New Roman"/>
          <w:sz w:val="24"/>
          <w:szCs w:val="24"/>
        </w:rPr>
        <w:t> в ст.152 Трудового кодекса РФ подготовлен правительством во исполнение Постановления Конституционного суда РФ № 35-П от 27.06.2023.</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В соответствии с документом, сверхурочная работа оплачивается исходя из заработной платы, установленной в соответствии с действующими у работодателя системами оплаты труда, включая компенсационные и стимулирующие выплаты,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в объеме «не менее времени, отработанного сверхурочно».</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«При этом четко говорится, что там, где коллективным договором или локальным нормативном актом (Положением об оплате труда) предусмотрена еще более высокая оплата, данная поправка не может быть основанием для ее снижения», — сообщил сопредседатель межрегионального профсоюза работников здравоохранения «Действие» </w:t>
      </w:r>
      <w:hyperlink r:id="rId11" w:history="1">
        <w:r w:rsidRPr="009235FD">
          <w:rPr>
            <w:rStyle w:val="a3"/>
            <w:rFonts w:ascii="Calibri" w:hAnsi="Calibri" w:cs="Times New Roman"/>
            <w:b/>
            <w:bCs/>
            <w:color w:val="E1442F"/>
            <w:sz w:val="24"/>
            <w:szCs w:val="24"/>
          </w:rPr>
          <w:t>Андрей Коновал</w:t>
        </w:r>
      </w:hyperlink>
      <w:r w:rsidRPr="009235FD">
        <w:rPr>
          <w:rFonts w:ascii="Calibri" w:hAnsi="Calibri" w:cs="Times New Roman"/>
          <w:sz w:val="24"/>
          <w:szCs w:val="24"/>
        </w:rPr>
        <w:t xml:space="preserve">. По его словам, практика расчета сверхурочных, включая надбавки за работу в праздничные и выходные дни, на основе только оклада широко распространена в </w:t>
      </w:r>
      <w:proofErr w:type="spellStart"/>
      <w:r w:rsidRPr="009235FD">
        <w:rPr>
          <w:rFonts w:ascii="Calibri" w:hAnsi="Calibri" w:cs="Times New Roman"/>
          <w:sz w:val="24"/>
          <w:szCs w:val="24"/>
        </w:rPr>
        <w:t>медорганизациях</w:t>
      </w:r>
      <w:proofErr w:type="spellEnd"/>
      <w:r w:rsidRPr="009235FD">
        <w:rPr>
          <w:rFonts w:ascii="Calibri" w:hAnsi="Calibri" w:cs="Times New Roman"/>
          <w:sz w:val="24"/>
          <w:szCs w:val="24"/>
        </w:rPr>
        <w:t>.</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Однако, отметил Коновал, реальные зарплаты медработников после вступления в силу нового закона вырастут только при условии, если трудовые коллективы смогут добиться, чтобы вся дополнительная занятость свыше ставки оформлялась как сверхурочные. «Я не исключаю, что некоторые работодатели будут это по-своему трактовать. Даже в текущей трактовке они не стремятся доплачивать, например, меняя графики и пользуясь неграмотностью работников, </w:t>
      </w:r>
      <w:hyperlink r:id="rId12" w:history="1">
        <w:r w:rsidRPr="009235FD">
          <w:rPr>
            <w:rStyle w:val="a3"/>
            <w:rFonts w:ascii="Calibri" w:hAnsi="Calibri" w:cs="Times New Roman"/>
            <w:color w:val="E1442F"/>
            <w:sz w:val="24"/>
            <w:szCs w:val="24"/>
          </w:rPr>
          <w:t>сверхурочные </w:t>
        </w:r>
      </w:hyperlink>
      <w:r w:rsidRPr="009235FD">
        <w:rPr>
          <w:rFonts w:ascii="Calibri" w:hAnsi="Calibri" w:cs="Times New Roman"/>
          <w:sz w:val="24"/>
          <w:szCs w:val="24"/>
        </w:rPr>
        <w:t>иногда оформляют как совместительство. И, конечно, это требует обеспечения соответствующего финансирования этих расходов в бюджетах медицинских организаций», — пояснил он.</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 xml:space="preserve">С 2024 года Минтруд запретит медучреждениям первичного звена сокращать сотрудникам другие стимулирующие после назначения </w:t>
      </w:r>
      <w:proofErr w:type="spellStart"/>
      <w:r w:rsidRPr="009235FD">
        <w:rPr>
          <w:rFonts w:ascii="Calibri" w:hAnsi="Calibri" w:cs="Times New Roman"/>
          <w:sz w:val="24"/>
          <w:szCs w:val="24"/>
        </w:rPr>
        <w:t>соцвыплаты</w:t>
      </w:r>
      <w:proofErr w:type="spellEnd"/>
      <w:r w:rsidRPr="009235FD">
        <w:rPr>
          <w:rFonts w:ascii="Calibri" w:hAnsi="Calibri" w:cs="Times New Roman"/>
          <w:sz w:val="24"/>
          <w:szCs w:val="24"/>
        </w:rPr>
        <w:t>, </w:t>
      </w:r>
      <w:hyperlink r:id="rId13" w:history="1">
        <w:r w:rsidRPr="009235FD">
          <w:rPr>
            <w:rStyle w:val="a3"/>
            <w:rFonts w:ascii="Calibri" w:hAnsi="Calibri" w:cs="Times New Roman"/>
            <w:color w:val="E1442F"/>
            <w:sz w:val="24"/>
            <w:szCs w:val="24"/>
          </w:rPr>
          <w:t>писал</w:t>
        </w:r>
      </w:hyperlink>
      <w:r w:rsidRPr="009235FD">
        <w:rPr>
          <w:rFonts w:ascii="Calibri" w:hAnsi="Calibri" w:cs="Times New Roman"/>
          <w:sz w:val="24"/>
          <w:szCs w:val="24"/>
        </w:rPr>
        <w:t xml:space="preserve"> «МВ». Контролировать уровень зарплат медработников, получающих специальные </w:t>
      </w:r>
      <w:proofErr w:type="spellStart"/>
      <w:r w:rsidRPr="009235FD">
        <w:rPr>
          <w:rFonts w:ascii="Calibri" w:hAnsi="Calibri" w:cs="Times New Roman"/>
          <w:sz w:val="24"/>
          <w:szCs w:val="24"/>
        </w:rPr>
        <w:t>соцвыплаты</w:t>
      </w:r>
      <w:proofErr w:type="spellEnd"/>
      <w:r w:rsidRPr="009235FD">
        <w:rPr>
          <w:rFonts w:ascii="Calibri" w:hAnsi="Calibri" w:cs="Times New Roman"/>
          <w:sz w:val="24"/>
          <w:szCs w:val="24"/>
        </w:rPr>
        <w:t xml:space="preserve">, поручено Федеральному фонду ОМС, </w:t>
      </w:r>
      <w:proofErr w:type="spellStart"/>
      <w:r w:rsidRPr="009235FD">
        <w:rPr>
          <w:rFonts w:ascii="Calibri" w:hAnsi="Calibri" w:cs="Times New Roman"/>
          <w:sz w:val="24"/>
          <w:szCs w:val="24"/>
        </w:rPr>
        <w:t>Соцфонду</w:t>
      </w:r>
      <w:proofErr w:type="spellEnd"/>
      <w:r w:rsidRPr="009235FD">
        <w:rPr>
          <w:rFonts w:ascii="Calibri" w:hAnsi="Calibri" w:cs="Times New Roman"/>
          <w:sz w:val="24"/>
          <w:szCs w:val="24"/>
        </w:rPr>
        <w:t xml:space="preserve"> и </w:t>
      </w:r>
      <w:proofErr w:type="spellStart"/>
      <w:r w:rsidRPr="009235FD">
        <w:rPr>
          <w:rFonts w:ascii="Calibri" w:hAnsi="Calibri" w:cs="Times New Roman"/>
          <w:sz w:val="24"/>
          <w:szCs w:val="24"/>
        </w:rPr>
        <w:t>Роструду</w:t>
      </w:r>
      <w:proofErr w:type="spellEnd"/>
      <w:r w:rsidRPr="009235FD">
        <w:rPr>
          <w:rFonts w:ascii="Calibri" w:hAnsi="Calibri" w:cs="Times New Roman"/>
          <w:sz w:val="24"/>
          <w:szCs w:val="24"/>
        </w:rPr>
        <w:t>. Последний при обнаружении сокращения зарплат или отсутствия индексации должен будет назначить профилактический визит.</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При этом ранее Госдума отклонила </w:t>
      </w:r>
      <w:hyperlink r:id="rId14" w:history="1">
        <w:r w:rsidRPr="009235FD">
          <w:rPr>
            <w:rStyle w:val="a3"/>
            <w:rFonts w:ascii="Calibri" w:hAnsi="Calibri" w:cs="Times New Roman"/>
            <w:color w:val="E1442F"/>
            <w:sz w:val="24"/>
            <w:szCs w:val="24"/>
          </w:rPr>
          <w:t>законопроект</w:t>
        </w:r>
      </w:hyperlink>
      <w:r w:rsidRPr="009235FD">
        <w:rPr>
          <w:rFonts w:ascii="Calibri" w:hAnsi="Calibri" w:cs="Times New Roman"/>
          <w:sz w:val="24"/>
          <w:szCs w:val="24"/>
        </w:rPr>
        <w:t> о гарантированных 70% базового оклада в зарплатах бюджетников. Депутаты заявили, что опасаются незапланированного роста расходов федерального и региональных бюджетов. По оценкам авторов законопроекта, установленные нормы позволили бы «не допустить снижения уровня заработной платы сотрудников государственных и муниципальных учреждений», «сохранить и развить кадровый потенциал», «сделать более эффективной систему стимулирования работников».</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lastRenderedPageBreak/>
        <w:t>Сократить значимый разрыв в заработных платах между субъектами и обеспечить медикам адекватные зарплаты должен был пилотный проект по внедрению новой системы оплаты труда, который планировали начать в ноябре 2021 года. Предполагалось, что тогда медики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w:t>
      </w:r>
      <w:hyperlink r:id="rId15" w:history="1">
        <w:r w:rsidRPr="009235FD">
          <w:rPr>
            <w:rStyle w:val="a3"/>
            <w:rFonts w:ascii="Calibri" w:hAnsi="Calibri" w:cs="Times New Roman"/>
            <w:color w:val="E1442F"/>
            <w:sz w:val="24"/>
            <w:szCs w:val="24"/>
          </w:rPr>
          <w:t>отложили</w:t>
        </w:r>
      </w:hyperlink>
      <w:r w:rsidRPr="009235FD">
        <w:rPr>
          <w:rFonts w:ascii="Calibri" w:hAnsi="Calibri" w:cs="Times New Roman"/>
          <w:sz w:val="24"/>
          <w:szCs w:val="24"/>
        </w:rPr>
        <w:t> на 2025 год.</w:t>
      </w:r>
    </w:p>
    <w:p w:rsidR="00D6732E" w:rsidRPr="009235FD" w:rsidRDefault="002E7D76" w:rsidP="00D6732E">
      <w:pPr>
        <w:jc w:val="both"/>
        <w:rPr>
          <w:rFonts w:ascii="Calibri" w:hAnsi="Calibri" w:cs="Times New Roman"/>
          <w:sz w:val="24"/>
          <w:szCs w:val="24"/>
        </w:rPr>
      </w:pPr>
      <w:hyperlink r:id="rId16" w:history="1">
        <w:r w:rsidR="00D6732E" w:rsidRPr="009235FD">
          <w:rPr>
            <w:rStyle w:val="a3"/>
            <w:rFonts w:ascii="Calibri" w:hAnsi="Calibri" w:cs="Times New Roman"/>
            <w:sz w:val="24"/>
            <w:szCs w:val="24"/>
          </w:rPr>
          <w:t>https://medvestnik.ru/content/news/Meduchrejdeniya-obyajut-uchityvat-pri-raschete-pererabotok-kompensacionnye-i-stimuliruushie-vyplaty.html</w:t>
        </w:r>
      </w:hyperlink>
    </w:p>
    <w:p w:rsidR="00D6732E" w:rsidRPr="009235FD" w:rsidRDefault="00D6732E" w:rsidP="00D6732E">
      <w:pPr>
        <w:jc w:val="both"/>
        <w:rPr>
          <w:rFonts w:ascii="Calibri" w:hAnsi="Calibri" w:cs="Times New Roman"/>
          <w:b/>
          <w:color w:val="FF0000"/>
          <w:sz w:val="24"/>
          <w:szCs w:val="24"/>
        </w:rPr>
      </w:pPr>
    </w:p>
    <w:p w:rsidR="004916CC" w:rsidRPr="009235FD" w:rsidRDefault="004916CC" w:rsidP="00D6732E">
      <w:pPr>
        <w:jc w:val="both"/>
        <w:rPr>
          <w:rFonts w:ascii="Calibri" w:hAnsi="Calibri" w:cs="Times New Roman"/>
          <w:b/>
          <w:sz w:val="24"/>
          <w:szCs w:val="24"/>
        </w:rPr>
      </w:pPr>
      <w:r w:rsidRPr="009235FD">
        <w:rPr>
          <w:rFonts w:ascii="Calibri" w:hAnsi="Calibri" w:cs="Times New Roman"/>
          <w:b/>
          <w:sz w:val="24"/>
          <w:szCs w:val="24"/>
        </w:rPr>
        <w:t>Правительство выделит еще 7,5 млрд рублей на зарплаты медработников</w:t>
      </w:r>
    </w:p>
    <w:p w:rsidR="004916CC" w:rsidRPr="009235FD" w:rsidRDefault="004916CC" w:rsidP="00D6732E">
      <w:pPr>
        <w:jc w:val="both"/>
        <w:rPr>
          <w:rFonts w:ascii="Calibri" w:hAnsi="Calibri" w:cs="Times New Roman"/>
          <w:sz w:val="24"/>
          <w:szCs w:val="24"/>
        </w:rPr>
      </w:pPr>
      <w:r w:rsidRPr="009235FD">
        <w:rPr>
          <w:rFonts w:ascii="Calibri" w:hAnsi="Calibri" w:cs="Times New Roman"/>
          <w:sz w:val="24"/>
          <w:szCs w:val="24"/>
        </w:rPr>
        <w:t xml:space="preserve">Правительство дополнительно направит более 7,5 миллиарда рублей на оплату труда медицинских работников, сообщил премьер-министр Михаил </w:t>
      </w:r>
      <w:proofErr w:type="spellStart"/>
      <w:r w:rsidRPr="009235FD">
        <w:rPr>
          <w:rFonts w:ascii="Calibri" w:hAnsi="Calibri" w:cs="Times New Roman"/>
          <w:sz w:val="24"/>
          <w:szCs w:val="24"/>
        </w:rPr>
        <w:t>Мишустин</w:t>
      </w:r>
      <w:proofErr w:type="spellEnd"/>
      <w:r w:rsidRPr="009235FD">
        <w:rPr>
          <w:rFonts w:ascii="Calibri" w:hAnsi="Calibri" w:cs="Times New Roman"/>
          <w:sz w:val="24"/>
          <w:szCs w:val="24"/>
        </w:rPr>
        <w:t xml:space="preserve"> на оперативном совещании со своими заместителями.</w:t>
      </w:r>
    </w:p>
    <w:p w:rsidR="004916CC" w:rsidRPr="009235FD" w:rsidRDefault="004916CC" w:rsidP="00D6732E">
      <w:pPr>
        <w:jc w:val="both"/>
        <w:rPr>
          <w:rFonts w:ascii="Calibri" w:hAnsi="Calibri" w:cs="Times New Roman"/>
          <w:spacing w:val="3"/>
          <w:sz w:val="24"/>
          <w:szCs w:val="24"/>
        </w:rPr>
      </w:pPr>
      <w:r w:rsidRPr="009235FD">
        <w:rPr>
          <w:rFonts w:ascii="Calibri" w:hAnsi="Calibri" w:cs="Times New Roman"/>
          <w:spacing w:val="3"/>
          <w:sz w:val="24"/>
          <w:szCs w:val="24"/>
        </w:rPr>
        <w:t>Средства будут распределены между бюджетами территориальных фондов ОМС.</w:t>
      </w:r>
    </w:p>
    <w:p w:rsidR="004916CC" w:rsidRPr="009235FD" w:rsidRDefault="004916CC" w:rsidP="00D6732E">
      <w:pPr>
        <w:jc w:val="both"/>
        <w:rPr>
          <w:rFonts w:ascii="Calibri" w:hAnsi="Calibri" w:cs="Times New Roman"/>
          <w:spacing w:val="3"/>
          <w:sz w:val="24"/>
          <w:szCs w:val="24"/>
          <w:shd w:val="clear" w:color="auto" w:fill="FFFFFF"/>
        </w:rPr>
      </w:pPr>
      <w:r w:rsidRPr="009235FD">
        <w:rPr>
          <w:rFonts w:ascii="Calibri" w:hAnsi="Calibri" w:cs="Times New Roman"/>
          <w:spacing w:val="3"/>
          <w:sz w:val="24"/>
          <w:szCs w:val="24"/>
        </w:rPr>
        <w:t xml:space="preserve">По предварительному прогнозу, заметил </w:t>
      </w:r>
      <w:proofErr w:type="spellStart"/>
      <w:r w:rsidRPr="009235FD">
        <w:rPr>
          <w:rFonts w:ascii="Calibri" w:hAnsi="Calibri" w:cs="Times New Roman"/>
          <w:spacing w:val="3"/>
          <w:sz w:val="24"/>
          <w:szCs w:val="24"/>
        </w:rPr>
        <w:t>Мишустин</w:t>
      </w:r>
      <w:proofErr w:type="spellEnd"/>
      <w:r w:rsidRPr="009235FD">
        <w:rPr>
          <w:rFonts w:ascii="Calibri" w:hAnsi="Calibri" w:cs="Times New Roman"/>
          <w:spacing w:val="3"/>
          <w:sz w:val="24"/>
          <w:szCs w:val="24"/>
        </w:rPr>
        <w:t xml:space="preserve">, в 2024 году в медицинские учреждения придут работать еще более 9,5 тысяч врачей и почти 17 тысяч специалистов среднего медицинского персонала. "Необходимо как можно </w:t>
      </w:r>
      <w:proofErr w:type="spellStart"/>
      <w:r w:rsidRPr="009235FD">
        <w:rPr>
          <w:rFonts w:ascii="Calibri" w:hAnsi="Calibri" w:cs="Times New Roman"/>
          <w:spacing w:val="3"/>
          <w:sz w:val="24"/>
          <w:szCs w:val="24"/>
        </w:rPr>
        <w:t>оперативнее</w:t>
      </w:r>
      <w:proofErr w:type="spellEnd"/>
      <w:r w:rsidRPr="009235FD">
        <w:rPr>
          <w:rFonts w:ascii="Calibri" w:hAnsi="Calibri" w:cs="Times New Roman"/>
          <w:spacing w:val="3"/>
          <w:sz w:val="24"/>
          <w:szCs w:val="24"/>
        </w:rPr>
        <w:t xml:space="preserve"> перечислить эти ресурсы, чтобы </w:t>
      </w:r>
      <w:r w:rsidRPr="009235FD">
        <w:rPr>
          <w:rFonts w:ascii="Calibri" w:hAnsi="Calibri" w:cs="Times New Roman"/>
          <w:spacing w:val="3"/>
          <w:sz w:val="24"/>
          <w:szCs w:val="24"/>
          <w:shd w:val="clear" w:color="auto" w:fill="FFFFFF"/>
        </w:rPr>
        <w:t>такие сотрудники получали положенные им выплаты в полном объеме и в срок", - сказал премьер.</w:t>
      </w:r>
    </w:p>
    <w:p w:rsidR="004916CC" w:rsidRPr="009235FD" w:rsidRDefault="002E7D76" w:rsidP="00D6732E">
      <w:pPr>
        <w:jc w:val="both"/>
        <w:rPr>
          <w:rStyle w:val="a3"/>
          <w:rFonts w:ascii="Calibri" w:eastAsiaTheme="majorEastAsia" w:hAnsi="Calibri" w:cs="Times New Roman"/>
          <w:sz w:val="24"/>
          <w:szCs w:val="24"/>
          <w:bdr w:val="none" w:sz="0" w:space="0" w:color="auto" w:frame="1"/>
        </w:rPr>
      </w:pPr>
      <w:hyperlink r:id="rId17" w:history="1">
        <w:r w:rsidR="004916CC" w:rsidRPr="009235FD">
          <w:rPr>
            <w:rStyle w:val="a3"/>
            <w:rFonts w:ascii="Calibri" w:eastAsiaTheme="majorEastAsia" w:hAnsi="Calibri" w:cs="Times New Roman"/>
            <w:sz w:val="24"/>
            <w:szCs w:val="24"/>
            <w:bdr w:val="none" w:sz="0" w:space="0" w:color="auto" w:frame="1"/>
          </w:rPr>
          <w:t>https://rg.ru/2023/12/25/pravitelstvo-vydelit-eshche-75-mlrd-rublej-na-zarplaty-medrabotnikov.html?utm_source=yxnews&amp;utm_medium=desktop&amp;utm_referrer=https%3A%2F%2Fdzen.ru%2Fnews%2Fsearch%3Ftext%3D</w:t>
        </w:r>
      </w:hyperlink>
    </w:p>
    <w:p w:rsidR="004916CC" w:rsidRPr="009235FD" w:rsidRDefault="004916CC" w:rsidP="00D6732E">
      <w:pPr>
        <w:jc w:val="both"/>
        <w:rPr>
          <w:rFonts w:ascii="Calibri" w:hAnsi="Calibri" w:cs="Times New Roman"/>
          <w:sz w:val="24"/>
          <w:szCs w:val="24"/>
        </w:rPr>
      </w:pPr>
      <w:r w:rsidRPr="009235FD">
        <w:rPr>
          <w:rFonts w:ascii="Calibri" w:hAnsi="Calibri" w:cs="Times New Roman"/>
          <w:b/>
          <w:bCs/>
          <w:sz w:val="24"/>
          <w:szCs w:val="24"/>
        </w:rPr>
        <w:t>Правительство заложило в бюджете на модернизацию «</w:t>
      </w:r>
      <w:proofErr w:type="spellStart"/>
      <w:r w:rsidRPr="009235FD">
        <w:rPr>
          <w:rFonts w:ascii="Calibri" w:hAnsi="Calibri" w:cs="Times New Roman"/>
          <w:b/>
          <w:bCs/>
          <w:sz w:val="24"/>
          <w:szCs w:val="24"/>
        </w:rPr>
        <w:t>первички</w:t>
      </w:r>
      <w:proofErr w:type="spellEnd"/>
      <w:r w:rsidRPr="009235FD">
        <w:rPr>
          <w:rFonts w:ascii="Calibri" w:hAnsi="Calibri" w:cs="Times New Roman"/>
          <w:b/>
          <w:bCs/>
          <w:sz w:val="24"/>
          <w:szCs w:val="24"/>
        </w:rPr>
        <w:t>» в 2024 году 80 млрд рублей</w:t>
      </w:r>
    </w:p>
    <w:p w:rsidR="004916CC" w:rsidRPr="009235FD" w:rsidRDefault="004916CC" w:rsidP="00D6732E">
      <w:pPr>
        <w:jc w:val="both"/>
        <w:rPr>
          <w:rFonts w:ascii="Calibri" w:hAnsi="Calibri" w:cs="Times New Roman"/>
          <w:sz w:val="24"/>
          <w:szCs w:val="24"/>
          <w:shd w:val="clear" w:color="auto" w:fill="FFFFFF"/>
        </w:rPr>
      </w:pPr>
      <w:r w:rsidRPr="009235FD">
        <w:rPr>
          <w:rFonts w:ascii="Calibri" w:hAnsi="Calibri" w:cs="Times New Roman"/>
          <w:sz w:val="24"/>
          <w:szCs w:val="24"/>
          <w:shd w:val="clear" w:color="auto" w:fill="FFFFFF"/>
        </w:rPr>
        <w:t xml:space="preserve">В 2024 году правительство заложило в бюджете на модернизацию первичного звена здравоохранения 80 млрд руб. В рамках программы регионы смогут закупать передвижные медицинские комплексы. </w:t>
      </w:r>
    </w:p>
    <w:p w:rsidR="004916CC" w:rsidRPr="009235FD" w:rsidRDefault="004916CC" w:rsidP="00D6732E">
      <w:pPr>
        <w:jc w:val="both"/>
        <w:rPr>
          <w:rFonts w:ascii="Calibri" w:hAnsi="Calibri" w:cs="Times New Roman"/>
          <w:sz w:val="24"/>
          <w:szCs w:val="24"/>
        </w:rPr>
      </w:pPr>
      <w:r w:rsidRPr="009235FD">
        <w:rPr>
          <w:rFonts w:ascii="Calibri" w:hAnsi="Calibri" w:cs="Times New Roman"/>
          <w:sz w:val="24"/>
          <w:szCs w:val="24"/>
        </w:rPr>
        <w:t>Правительство расширило параметры программы модернизации первичного звена здравоохранения, </w:t>
      </w:r>
      <w:hyperlink r:id="rId18" w:tgtFrame="_blank" w:history="1">
        <w:r w:rsidRPr="009235FD">
          <w:rPr>
            <w:rStyle w:val="a3"/>
            <w:rFonts w:ascii="Calibri" w:hAnsi="Calibri" w:cs="Times New Roman"/>
            <w:color w:val="auto"/>
            <w:sz w:val="24"/>
            <w:szCs w:val="24"/>
          </w:rPr>
          <w:t>сообщила</w:t>
        </w:r>
      </w:hyperlink>
      <w:r w:rsidRPr="009235FD">
        <w:rPr>
          <w:rFonts w:ascii="Calibri" w:hAnsi="Calibri" w:cs="Times New Roman"/>
          <w:sz w:val="24"/>
          <w:szCs w:val="24"/>
        </w:rPr>
        <w:t xml:space="preserve"> 25 декабря пресс-служба </w:t>
      </w:r>
      <w:proofErr w:type="spellStart"/>
      <w:r w:rsidRPr="009235FD">
        <w:rPr>
          <w:rFonts w:ascii="Calibri" w:hAnsi="Calibri" w:cs="Times New Roman"/>
          <w:sz w:val="24"/>
          <w:szCs w:val="24"/>
        </w:rPr>
        <w:t>кабмина</w:t>
      </w:r>
      <w:proofErr w:type="spellEnd"/>
      <w:r w:rsidRPr="009235FD">
        <w:rPr>
          <w:rFonts w:ascii="Calibri" w:hAnsi="Calibri" w:cs="Times New Roman"/>
          <w:sz w:val="24"/>
          <w:szCs w:val="24"/>
        </w:rPr>
        <w:t>. В федеральном бюджете на 2024 год на эти цели предусмотрено 80 млрд руб. Субсидию смогут получить территории, где действует региональная программа модернизации «</w:t>
      </w:r>
      <w:proofErr w:type="spellStart"/>
      <w:r w:rsidRPr="009235FD">
        <w:rPr>
          <w:rFonts w:ascii="Calibri" w:hAnsi="Calibri" w:cs="Times New Roman"/>
          <w:sz w:val="24"/>
          <w:szCs w:val="24"/>
        </w:rPr>
        <w:t>первички</w:t>
      </w:r>
      <w:proofErr w:type="spellEnd"/>
      <w:r w:rsidRPr="009235FD">
        <w:rPr>
          <w:rFonts w:ascii="Calibri" w:hAnsi="Calibri" w:cs="Times New Roman"/>
          <w:sz w:val="24"/>
          <w:szCs w:val="24"/>
        </w:rPr>
        <w:t xml:space="preserve">». Со следующего года в ее рамках регионы впервые смогут закупать передвижные </w:t>
      </w:r>
      <w:proofErr w:type="spellStart"/>
      <w:r w:rsidRPr="009235FD">
        <w:rPr>
          <w:rFonts w:ascii="Calibri" w:hAnsi="Calibri" w:cs="Times New Roman"/>
          <w:sz w:val="24"/>
          <w:szCs w:val="24"/>
        </w:rPr>
        <w:t>медкомплексы</w:t>
      </w:r>
      <w:proofErr w:type="spellEnd"/>
      <w:r w:rsidRPr="009235FD">
        <w:rPr>
          <w:rFonts w:ascii="Calibri" w:hAnsi="Calibri" w:cs="Times New Roman"/>
          <w:sz w:val="24"/>
          <w:szCs w:val="24"/>
        </w:rPr>
        <w:t>.</w:t>
      </w:r>
    </w:p>
    <w:p w:rsidR="004916CC" w:rsidRPr="009235FD" w:rsidRDefault="004916CC" w:rsidP="00D6732E">
      <w:pPr>
        <w:jc w:val="both"/>
        <w:rPr>
          <w:rFonts w:ascii="Calibri" w:hAnsi="Calibri" w:cs="Times New Roman"/>
          <w:sz w:val="24"/>
          <w:szCs w:val="24"/>
        </w:rPr>
      </w:pPr>
      <w:r w:rsidRPr="009235FD">
        <w:rPr>
          <w:rFonts w:ascii="Calibri" w:hAnsi="Calibri" w:cs="Times New Roman"/>
          <w:sz w:val="24"/>
          <w:szCs w:val="24"/>
        </w:rPr>
        <w:t>Федеральный проект по модернизации первичного звена здравоохранения до 2025 года включает планы по проведению капремонта на 3973 объектах здравоохранения и строительству 7324 новых, оснащению медучреждений в населенных пунктах с населением до 50 тыс. человек, закупку 130 тыс. единиц оборудования. На эти цели (с 2021 по 2025 годы) было выделено 550 млрд руб. По </w:t>
      </w:r>
      <w:hyperlink r:id="rId19" w:history="1">
        <w:r w:rsidRPr="009235FD">
          <w:rPr>
            <w:rStyle w:val="a3"/>
            <w:rFonts w:ascii="Calibri" w:hAnsi="Calibri" w:cs="Times New Roman"/>
            <w:color w:val="auto"/>
            <w:sz w:val="24"/>
            <w:szCs w:val="24"/>
          </w:rPr>
          <w:t>данным</w:t>
        </w:r>
      </w:hyperlink>
      <w:r w:rsidRPr="009235FD">
        <w:rPr>
          <w:rFonts w:ascii="Calibri" w:hAnsi="Calibri" w:cs="Times New Roman"/>
          <w:sz w:val="24"/>
          <w:szCs w:val="24"/>
        </w:rPr>
        <w:t> вице-премьера </w:t>
      </w:r>
      <w:r w:rsidRPr="009235FD">
        <w:rPr>
          <w:rStyle w:val="a5"/>
          <w:rFonts w:ascii="Calibri" w:hAnsi="Calibri" w:cs="Times New Roman"/>
          <w:sz w:val="24"/>
          <w:szCs w:val="24"/>
        </w:rPr>
        <w:t>Татьяны Голиковой,</w:t>
      </w:r>
      <w:r w:rsidRPr="009235FD">
        <w:rPr>
          <w:rFonts w:ascii="Calibri" w:hAnsi="Calibri" w:cs="Times New Roman"/>
          <w:sz w:val="24"/>
          <w:szCs w:val="24"/>
        </w:rPr>
        <w:t xml:space="preserve"> если </w:t>
      </w:r>
      <w:r w:rsidRPr="009235FD">
        <w:rPr>
          <w:rFonts w:ascii="Calibri" w:hAnsi="Calibri" w:cs="Times New Roman"/>
          <w:sz w:val="24"/>
          <w:szCs w:val="24"/>
        </w:rPr>
        <w:lastRenderedPageBreak/>
        <w:t>срок окончания программы сдвинется на 2030 год, объем финансирования может достигнуть 1,3 трлн руб.</w:t>
      </w:r>
    </w:p>
    <w:p w:rsidR="004916CC" w:rsidRPr="009235FD" w:rsidRDefault="004916CC" w:rsidP="00D6732E">
      <w:pPr>
        <w:jc w:val="both"/>
        <w:rPr>
          <w:rFonts w:ascii="Calibri" w:hAnsi="Calibri" w:cs="Times New Roman"/>
          <w:sz w:val="24"/>
          <w:szCs w:val="24"/>
        </w:rPr>
      </w:pPr>
      <w:r w:rsidRPr="009235FD">
        <w:rPr>
          <w:rFonts w:ascii="Calibri" w:hAnsi="Calibri" w:cs="Times New Roman"/>
          <w:sz w:val="24"/>
          <w:szCs w:val="24"/>
          <w:shd w:val="clear" w:color="auto" w:fill="FFFFFF"/>
        </w:rPr>
        <w:t>Голикова заявляла, что программа качественно влияет на показатели здравоохранения. По ее словам, это крайне востребованный проект, поскольку первичное звено «имеет наибольший контакт с населением, там, где выявляются заболевания, там, где профилактическая работа осуществляется».</w:t>
      </w:r>
    </w:p>
    <w:p w:rsidR="004916CC" w:rsidRPr="009235FD" w:rsidRDefault="002E7D76" w:rsidP="00D6732E">
      <w:pPr>
        <w:jc w:val="both"/>
        <w:rPr>
          <w:rStyle w:val="a5"/>
          <w:rFonts w:ascii="Calibri" w:eastAsiaTheme="majorEastAsia" w:hAnsi="Calibri" w:cs="Times New Roman"/>
          <w:b w:val="0"/>
          <w:sz w:val="24"/>
          <w:szCs w:val="24"/>
          <w:bdr w:val="none" w:sz="0" w:space="0" w:color="auto" w:frame="1"/>
        </w:rPr>
      </w:pPr>
      <w:hyperlink r:id="rId20" w:history="1">
        <w:r w:rsidR="004916CC" w:rsidRPr="009235FD">
          <w:rPr>
            <w:rStyle w:val="a3"/>
            <w:rFonts w:ascii="Calibri" w:eastAsiaTheme="majorEastAsia" w:hAnsi="Calibri" w:cs="Times New Roman"/>
            <w:sz w:val="24"/>
            <w:szCs w:val="24"/>
            <w:bdr w:val="none" w:sz="0" w:space="0" w:color="auto" w:frame="1"/>
          </w:rPr>
          <w:t>https://medvestnik.ru/content/news/Pravitelstvo-zalojilo-v-budjete-na-modernizaciu-pervichki-v-2024-godu-80-mlrd-rublei.html</w:t>
        </w:r>
      </w:hyperlink>
    </w:p>
    <w:p w:rsidR="009C1297" w:rsidRPr="009235FD" w:rsidRDefault="009C1297" w:rsidP="00D6732E">
      <w:pPr>
        <w:jc w:val="both"/>
        <w:rPr>
          <w:rFonts w:ascii="Calibri" w:hAnsi="Calibri" w:cs="Times New Roman"/>
          <w:b/>
          <w:color w:val="1A1A1A"/>
          <w:spacing w:val="-5"/>
          <w:sz w:val="24"/>
          <w:szCs w:val="24"/>
        </w:rPr>
      </w:pPr>
      <w:r w:rsidRPr="009235FD">
        <w:rPr>
          <w:rFonts w:ascii="Calibri" w:hAnsi="Calibri" w:cs="Times New Roman"/>
          <w:b/>
          <w:color w:val="1A1A1A"/>
          <w:spacing w:val="-5"/>
          <w:sz w:val="24"/>
          <w:szCs w:val="24"/>
        </w:rPr>
        <w:t>СФ перенес на полгода вступление в силу закона об оказании первой помощи</w:t>
      </w:r>
    </w:p>
    <w:p w:rsidR="009C1297" w:rsidRPr="009235FD" w:rsidRDefault="009C1297" w:rsidP="00D6732E">
      <w:pPr>
        <w:jc w:val="both"/>
        <w:rPr>
          <w:rFonts w:ascii="Calibri" w:hAnsi="Calibri" w:cs="Times New Roman"/>
          <w:color w:val="1A1A1A"/>
          <w:spacing w:val="-5"/>
          <w:sz w:val="24"/>
          <w:szCs w:val="24"/>
        </w:rPr>
      </w:pPr>
      <w:r w:rsidRPr="009235FD">
        <w:rPr>
          <w:rFonts w:ascii="Calibri" w:hAnsi="Calibri" w:cs="Times New Roman"/>
          <w:color w:val="1A1A1A"/>
          <w:spacing w:val="-5"/>
          <w:sz w:val="24"/>
          <w:szCs w:val="24"/>
        </w:rPr>
        <w:t>Нормы закона теперь вступят в силу с 1 сентября 2024 года</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 xml:space="preserve">МОСКВА, 22 декабря. /ТАСС/. Совет Федерации одобрил на пленарном заседании закон, который в том числе откладывает на полгода срок вступления в силу закона, наделяющего Минздрав правом устанавливать порядок оказания первой помощи. Соответствующие изменения содержатся в законе, который продлевает на 2024 год полномочия </w:t>
      </w:r>
      <w:proofErr w:type="spellStart"/>
      <w:r w:rsidRPr="009235FD">
        <w:rPr>
          <w:rStyle w:val="tasspkgtext-oehbr"/>
          <w:rFonts w:ascii="Calibri" w:hAnsi="Calibri" w:cs="Times New Roman"/>
          <w:spacing w:val="-5"/>
          <w:sz w:val="24"/>
          <w:szCs w:val="24"/>
        </w:rPr>
        <w:t>кабмина</w:t>
      </w:r>
      <w:proofErr w:type="spellEnd"/>
      <w:r w:rsidRPr="009235FD">
        <w:rPr>
          <w:rStyle w:val="tasspkgtext-oehbr"/>
          <w:rFonts w:ascii="Calibri" w:hAnsi="Calibri" w:cs="Times New Roman"/>
          <w:spacing w:val="-5"/>
          <w:sz w:val="24"/>
          <w:szCs w:val="24"/>
        </w:rPr>
        <w:t xml:space="preserve"> принимать меры, направленные на снижение негативных последствий от зарубежных санкций на экономику РФ.</w:t>
      </w:r>
    </w:p>
    <w:p w:rsidR="009C1297" w:rsidRPr="009235FD" w:rsidRDefault="009C1297" w:rsidP="00D6732E">
      <w:pPr>
        <w:jc w:val="both"/>
        <w:rPr>
          <w:rStyle w:val="tasspkgtext-oehbr"/>
          <w:rFonts w:ascii="Calibri" w:hAnsi="Calibri" w:cs="Times New Roman"/>
          <w:spacing w:val="-5"/>
          <w:sz w:val="24"/>
          <w:szCs w:val="24"/>
        </w:rPr>
      </w:pPr>
      <w:r w:rsidRPr="009235FD">
        <w:rPr>
          <w:rStyle w:val="tasspkgtext-oehbr"/>
          <w:rFonts w:ascii="Calibri" w:hAnsi="Calibri" w:cs="Times New Roman"/>
          <w:spacing w:val="-5"/>
          <w:sz w:val="24"/>
          <w:szCs w:val="24"/>
        </w:rPr>
        <w:t xml:space="preserve">Закон, согласно которому требования к комплектации, размещению и использованию аптечек, наборов и комплектов для оказания первой помощи с применением </w:t>
      </w:r>
      <w:proofErr w:type="spellStart"/>
      <w:r w:rsidRPr="009235FD">
        <w:rPr>
          <w:rStyle w:val="tasspkgtext-oehbr"/>
          <w:rFonts w:ascii="Calibri" w:hAnsi="Calibri" w:cs="Times New Roman"/>
          <w:spacing w:val="-5"/>
          <w:sz w:val="24"/>
          <w:szCs w:val="24"/>
        </w:rPr>
        <w:t>медизделий</w:t>
      </w:r>
      <w:proofErr w:type="spellEnd"/>
      <w:r w:rsidRPr="009235FD">
        <w:rPr>
          <w:rStyle w:val="tasspkgtext-oehbr"/>
          <w:rFonts w:ascii="Calibri" w:hAnsi="Calibri" w:cs="Times New Roman"/>
          <w:spacing w:val="-5"/>
          <w:sz w:val="24"/>
          <w:szCs w:val="24"/>
        </w:rPr>
        <w:t xml:space="preserve"> и лекарств утверждаются Минздравом РФ, должен был вступить в силу с 1 марта 2024 года. Теперь нормы закона об оказании первой помощи вступят в силу с 1 сентября 2024 года.</w:t>
      </w:r>
    </w:p>
    <w:p w:rsidR="00E84B1E" w:rsidRPr="009235FD" w:rsidRDefault="00E84B1E" w:rsidP="00D6732E">
      <w:pPr>
        <w:jc w:val="both"/>
        <w:rPr>
          <w:rFonts w:ascii="Calibri" w:hAnsi="Calibri" w:cs="Times New Roman"/>
          <w:sz w:val="24"/>
          <w:szCs w:val="24"/>
          <w:lang w:val="en-US"/>
        </w:rPr>
      </w:pPr>
      <w:r w:rsidRPr="009235FD">
        <w:rPr>
          <w:rFonts w:ascii="Calibri" w:hAnsi="Calibri" w:cs="Times New Roman"/>
          <w:sz w:val="24"/>
          <w:szCs w:val="24"/>
        </w:rPr>
        <w:t>Изменения в ОМС</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 xml:space="preserve">Одобренный закон позволяет медицинским организациям использовать средства, полученные за оказанную медицинскую помощь, вне рамок программ обязательного медицинского страхования (ОМС). Изменения прописываются в законе "Об обязательном медицинском страховании в РФ". По действующим нормам медицинские организации обязаны использовать средства ОМС, полученные за оказанную медицинскую помощь, только в соответствии с программами ОМС. Новые нормы позволяют </w:t>
      </w:r>
      <w:proofErr w:type="spellStart"/>
      <w:r w:rsidRPr="009235FD">
        <w:rPr>
          <w:rStyle w:val="tasspkgtext-oehbr"/>
          <w:rFonts w:ascii="Calibri" w:hAnsi="Calibri" w:cs="Times New Roman"/>
          <w:spacing w:val="-5"/>
          <w:sz w:val="24"/>
          <w:szCs w:val="24"/>
        </w:rPr>
        <w:t>медорганизациям</w:t>
      </w:r>
      <w:proofErr w:type="spellEnd"/>
      <w:r w:rsidRPr="009235FD">
        <w:rPr>
          <w:rStyle w:val="tasspkgtext-oehbr"/>
          <w:rFonts w:ascii="Calibri" w:hAnsi="Calibri" w:cs="Times New Roman"/>
          <w:spacing w:val="-5"/>
          <w:sz w:val="24"/>
          <w:szCs w:val="24"/>
        </w:rPr>
        <w:t xml:space="preserve"> использовать такие средства по другим направлениям расходования, которые будут установлены территориальными программами госгарантий оказания гражданам бесплатной медпомощи. Уточняется, что </w:t>
      </w:r>
      <w:proofErr w:type="spellStart"/>
      <w:r w:rsidRPr="009235FD">
        <w:rPr>
          <w:rStyle w:val="tasspkgtext-oehbr"/>
          <w:rFonts w:ascii="Calibri" w:hAnsi="Calibri" w:cs="Times New Roman"/>
          <w:spacing w:val="-5"/>
          <w:sz w:val="24"/>
          <w:szCs w:val="24"/>
        </w:rPr>
        <w:t>медорганизации</w:t>
      </w:r>
      <w:proofErr w:type="spellEnd"/>
      <w:r w:rsidRPr="009235FD">
        <w:rPr>
          <w:rStyle w:val="tasspkgtext-oehbr"/>
          <w:rFonts w:ascii="Calibri" w:hAnsi="Calibri" w:cs="Times New Roman"/>
          <w:spacing w:val="-5"/>
          <w:sz w:val="24"/>
          <w:szCs w:val="24"/>
        </w:rPr>
        <w:t xml:space="preserve"> смогут направлять средства на другие расходы только в случае, если они исполнили все обязательства по договорам на оказание и оплату медпомощи по ОМС в рамках базовой программы, а также если у них нет просроченной кредиторской задолженности или кредиторской задолженности по оплате труда.</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Уточняется, что такие средства запрещается направлять на осуществление капитальных вложений в строительство, реконструкцию и капитальный ремонт, покупку недвижимости, транспортных средств, ценных бумаг и долей в уставный капитал организаций, а также на уплату процентов и погашение основной суммы долга по кредитам.</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 xml:space="preserve">Как отмечал ранее спикер Госдумы Вячеслав Володин, одобренный закон позволит </w:t>
      </w:r>
      <w:proofErr w:type="spellStart"/>
      <w:r w:rsidRPr="009235FD">
        <w:rPr>
          <w:rStyle w:val="tasspkgtext-oehbr"/>
          <w:rFonts w:ascii="Calibri" w:hAnsi="Calibri" w:cs="Times New Roman"/>
          <w:spacing w:val="-5"/>
          <w:sz w:val="24"/>
          <w:szCs w:val="24"/>
        </w:rPr>
        <w:t>медорганизациям</w:t>
      </w:r>
      <w:proofErr w:type="spellEnd"/>
      <w:r w:rsidRPr="009235FD">
        <w:rPr>
          <w:rStyle w:val="tasspkgtext-oehbr"/>
          <w:rFonts w:ascii="Calibri" w:hAnsi="Calibri" w:cs="Times New Roman"/>
          <w:spacing w:val="-5"/>
          <w:sz w:val="24"/>
          <w:szCs w:val="24"/>
        </w:rPr>
        <w:t xml:space="preserve"> "использовать средства на оплату аренды жилья для врачей, медицинских работников". Он добавлял, что новые нормы позволят решить проблемы в том числе с арендой необходимого для </w:t>
      </w:r>
      <w:proofErr w:type="spellStart"/>
      <w:r w:rsidRPr="009235FD">
        <w:rPr>
          <w:rStyle w:val="tasspkgtext-oehbr"/>
          <w:rFonts w:ascii="Calibri" w:hAnsi="Calibri" w:cs="Times New Roman"/>
          <w:spacing w:val="-5"/>
          <w:sz w:val="24"/>
          <w:szCs w:val="24"/>
        </w:rPr>
        <w:t>медорганизаций</w:t>
      </w:r>
      <w:proofErr w:type="spellEnd"/>
      <w:r w:rsidRPr="009235FD">
        <w:rPr>
          <w:rStyle w:val="tasspkgtext-oehbr"/>
          <w:rFonts w:ascii="Calibri" w:hAnsi="Calibri" w:cs="Times New Roman"/>
          <w:spacing w:val="-5"/>
          <w:sz w:val="24"/>
          <w:szCs w:val="24"/>
        </w:rPr>
        <w:t xml:space="preserve"> оборудования.</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lastRenderedPageBreak/>
        <w:t xml:space="preserve">Нововведение также продлевает до 2025 года период перехода </w:t>
      </w:r>
      <w:proofErr w:type="spellStart"/>
      <w:r w:rsidRPr="009235FD">
        <w:rPr>
          <w:rStyle w:val="tasspkgtext-oehbr"/>
          <w:rFonts w:ascii="Calibri" w:hAnsi="Calibri" w:cs="Times New Roman"/>
          <w:spacing w:val="-5"/>
          <w:sz w:val="24"/>
          <w:szCs w:val="24"/>
        </w:rPr>
        <w:t>медорганизаций</w:t>
      </w:r>
      <w:proofErr w:type="spellEnd"/>
      <w:r w:rsidRPr="009235FD">
        <w:rPr>
          <w:rStyle w:val="tasspkgtext-oehbr"/>
          <w:rFonts w:ascii="Calibri" w:hAnsi="Calibri" w:cs="Times New Roman"/>
          <w:spacing w:val="-5"/>
          <w:sz w:val="24"/>
          <w:szCs w:val="24"/>
        </w:rPr>
        <w:t xml:space="preserve"> к оказанию помощи на основе клинических рекомендаций. По действующим нормам такой переход должен был завершиться к 1 января 2024 года.</w:t>
      </w:r>
    </w:p>
    <w:p w:rsidR="009C1297" w:rsidRPr="009235FD" w:rsidRDefault="009C1297" w:rsidP="00D6732E">
      <w:pPr>
        <w:jc w:val="both"/>
        <w:rPr>
          <w:rFonts w:ascii="Calibri" w:hAnsi="Calibri" w:cs="Times New Roman"/>
          <w:sz w:val="24"/>
          <w:szCs w:val="24"/>
        </w:rPr>
      </w:pPr>
      <w:r w:rsidRPr="009235FD">
        <w:rPr>
          <w:rStyle w:val="dsexttitle-1xuef"/>
          <w:rFonts w:ascii="Calibri" w:hAnsi="Calibri" w:cs="Times New Roman"/>
          <w:spacing w:val="-5"/>
          <w:sz w:val="24"/>
          <w:szCs w:val="24"/>
        </w:rPr>
        <w:t>Продление переходного периода для населения новых регионов</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Закон уточняет нормы пенсионного обеспечения жителей новых регионов РФ. Изменениями дополняется закон об особенностях пенсионного и дополнительного социального обеспечения граждан, проживающих на территориях новых регионов. По действующим нормам граждане РФ, иностранцы и лица без гражданства могут обратиться за установлением и пересмотром пенсий и выплат, устанавливаемых к пенсии. При таких обращениях с 1 марта 2023 года по 29 февраля 2024 года пенсии и выплаты устанавливаются и пересматриваются с 1 марта 2023 года, но не ранее чем со дня возникновения права на соответствующую пенсию или выплату. Новые нормы дополняют закон, предполагая, что при обращении за установлением и пересмотром пенсий или выплат в период с 1 марта 2024 года по 31 декабря 2024 года они устанавливаются или пересматриваются на 12 месяцев раньше дня поступившего обращения, но не ранее дня возникновения права на пенсию или выплату. При этом речь не идет о назначении или перерасчете размера дополнительного социального обеспечения.</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Изменениями также дополняется закон об особенностях соцзащиты и соцобеспечения граждан, проживающих в новых регионах. Документы об установлении инвалидности, выданные гражданам РФ в ДНР, ЛНР, Херсонской и Запорожской областях, и срок действий которых истекает с 24 февраля 2022 года по 1 января 2024 года, будут действовать до конца 2024 года. По действующим нормам они должны были утратить свое действие к 1 января 2024 года.</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До конца 2024 года также продлевается период, в течение которого для получения обеспечения по обязательному соцстрахованию разрешается принимать документы об установлении степени утраты профессиональной трудоспособности, выданные гражданам на территории новых регионов с 24 февраля 2022 года до 1 января 2024 года.</w:t>
      </w:r>
    </w:p>
    <w:p w:rsidR="009C1297" w:rsidRPr="009235FD" w:rsidRDefault="009C1297" w:rsidP="00D6732E">
      <w:pPr>
        <w:jc w:val="both"/>
        <w:rPr>
          <w:rFonts w:ascii="Calibri" w:hAnsi="Calibri" w:cs="Times New Roman"/>
          <w:sz w:val="24"/>
          <w:szCs w:val="24"/>
        </w:rPr>
      </w:pPr>
      <w:r w:rsidRPr="009235FD">
        <w:rPr>
          <w:rStyle w:val="tasspkgtext-oehbr"/>
          <w:rFonts w:ascii="Calibri" w:hAnsi="Calibri" w:cs="Times New Roman"/>
          <w:spacing w:val="-5"/>
          <w:sz w:val="24"/>
          <w:szCs w:val="24"/>
        </w:rPr>
        <w:t>Закон продлевает период, в течение которого граждане, имеющие право обратиться за ежемесячной денежной выплатой, смогут получать ее с 1 марта 2023 года. По действующим нормам, для назначения такой выплаты граждане должны обратиться за ее получением в период с 1 марта 2023 года по 31 декабря 2023 года. Новые нормы продлевают этот период до 1 июля 2024 года.</w:t>
      </w:r>
    </w:p>
    <w:p w:rsidR="009C1297" w:rsidRPr="009235FD" w:rsidRDefault="002E7D76" w:rsidP="00D6732E">
      <w:pPr>
        <w:jc w:val="both"/>
        <w:rPr>
          <w:rStyle w:val="a3"/>
          <w:rFonts w:ascii="Calibri" w:eastAsia="Times New Roman" w:hAnsi="Calibri" w:cs="Times New Roman"/>
          <w:sz w:val="24"/>
          <w:szCs w:val="24"/>
          <w:lang w:eastAsia="ru-RU"/>
        </w:rPr>
      </w:pPr>
      <w:hyperlink r:id="rId21" w:history="1">
        <w:r w:rsidR="009C1297" w:rsidRPr="009235FD">
          <w:rPr>
            <w:rStyle w:val="a3"/>
            <w:rFonts w:ascii="Calibri" w:eastAsia="Times New Roman" w:hAnsi="Calibri" w:cs="Times New Roman"/>
            <w:sz w:val="24"/>
            <w:szCs w:val="24"/>
            <w:lang w:eastAsia="ru-RU"/>
          </w:rPr>
          <w:t>https://tass.ru/obschestvo/19607725?utm_source=yxnews&amp;utm_medium=desktop&amp;utm_referrer=https%3A%2F%2Fdzen.ru%2Fnews%2Fsearch%3Ftext%3D</w:t>
        </w:r>
      </w:hyperlink>
    </w:p>
    <w:p w:rsidR="00D6732E" w:rsidRPr="009235FD" w:rsidRDefault="00D6732E" w:rsidP="00D6732E">
      <w:pPr>
        <w:jc w:val="both"/>
        <w:rPr>
          <w:rFonts w:ascii="Calibri" w:eastAsia="Times New Roman" w:hAnsi="Calibri" w:cs="Times New Roman"/>
          <w:sz w:val="24"/>
          <w:szCs w:val="24"/>
          <w:lang w:eastAsia="ru-RU"/>
        </w:rPr>
      </w:pPr>
    </w:p>
    <w:p w:rsidR="009C1297" w:rsidRPr="009235FD" w:rsidRDefault="00D6732E" w:rsidP="00D6732E">
      <w:pPr>
        <w:jc w:val="both"/>
        <w:rPr>
          <w:rFonts w:ascii="Calibri" w:eastAsia="Times New Roman" w:hAnsi="Calibri" w:cs="Times New Roman"/>
          <w:b/>
          <w:color w:val="FF0000"/>
          <w:sz w:val="24"/>
          <w:szCs w:val="24"/>
          <w:lang w:eastAsia="ru-RU"/>
        </w:rPr>
      </w:pPr>
      <w:r w:rsidRPr="009235FD">
        <w:rPr>
          <w:rFonts w:ascii="Calibri" w:eastAsia="Times New Roman" w:hAnsi="Calibri" w:cs="Times New Roman"/>
          <w:b/>
          <w:color w:val="FF0000"/>
          <w:sz w:val="24"/>
          <w:szCs w:val="24"/>
          <w:lang w:eastAsia="ru-RU"/>
        </w:rPr>
        <w:t>МИНЗДРАВ/ФОМС</w:t>
      </w:r>
    </w:p>
    <w:p w:rsidR="00D6732E" w:rsidRPr="009235FD" w:rsidRDefault="00D6732E" w:rsidP="00D6732E">
      <w:pPr>
        <w:jc w:val="both"/>
        <w:rPr>
          <w:rFonts w:ascii="Calibri" w:hAnsi="Calibri" w:cs="Times New Roman"/>
          <w:b/>
          <w:sz w:val="24"/>
          <w:szCs w:val="24"/>
        </w:rPr>
      </w:pPr>
      <w:r w:rsidRPr="009235FD">
        <w:rPr>
          <w:rFonts w:ascii="Calibri" w:hAnsi="Calibri" w:cs="Times New Roman"/>
          <w:b/>
          <w:sz w:val="24"/>
          <w:szCs w:val="24"/>
        </w:rPr>
        <w:t>Уровень достижения «майских» указов добавлен в формулу расчета тарифов ОМС</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 xml:space="preserve">Минздрав РФ обновил приказ с требованиями к структуре и содержанию тарифного соглашения, а именно: дополнил формулу расчета тарифов ОМС для стационарной помощи новым увеличивающим коэффициентом – «достижение целевых показателей уровня зарплаты медработников» по «майским» указам президента. Медучреждения, где уровень оплаты труда ниже плана, должны получать </w:t>
      </w:r>
      <w:proofErr w:type="spellStart"/>
      <w:r w:rsidRPr="009235FD">
        <w:rPr>
          <w:rFonts w:ascii="Calibri" w:hAnsi="Calibri" w:cs="Times New Roman"/>
          <w:sz w:val="24"/>
          <w:szCs w:val="24"/>
        </w:rPr>
        <w:t>допсредства</w:t>
      </w:r>
      <w:proofErr w:type="spellEnd"/>
      <w:r w:rsidRPr="009235FD">
        <w:rPr>
          <w:rFonts w:ascii="Calibri" w:hAnsi="Calibri" w:cs="Times New Roman"/>
          <w:sz w:val="24"/>
          <w:szCs w:val="24"/>
        </w:rPr>
        <w:t xml:space="preserve"> на приведение </w:t>
      </w:r>
      <w:r w:rsidRPr="009235FD">
        <w:rPr>
          <w:rFonts w:ascii="Calibri" w:hAnsi="Calibri" w:cs="Times New Roman"/>
          <w:sz w:val="24"/>
          <w:szCs w:val="24"/>
        </w:rPr>
        <w:lastRenderedPageBreak/>
        <w:t>показателя в порядок. Изменение вводится, в первую очередь, чтобы распределить в декабре 30,4 млрд рублей, выделенные на повышение зарплат медиков.</w:t>
      </w:r>
    </w:p>
    <w:p w:rsidR="00D6732E" w:rsidRPr="009235FD" w:rsidRDefault="00D6732E" w:rsidP="00D6732E">
      <w:pPr>
        <w:jc w:val="both"/>
        <w:rPr>
          <w:rFonts w:ascii="Calibri" w:hAnsi="Calibri" w:cs="Times New Roman"/>
          <w:spacing w:val="-5"/>
          <w:sz w:val="24"/>
          <w:szCs w:val="24"/>
        </w:rPr>
      </w:pPr>
      <w:r w:rsidRPr="009235FD">
        <w:rPr>
          <w:rFonts w:ascii="Calibri" w:hAnsi="Calibri" w:cs="Times New Roman"/>
          <w:spacing w:val="-5"/>
          <w:sz w:val="24"/>
          <w:szCs w:val="24"/>
        </w:rPr>
        <w:t xml:space="preserve">Изменениям подвергся </w:t>
      </w:r>
      <w:proofErr w:type="spellStart"/>
      <w:r w:rsidRPr="009235FD">
        <w:rPr>
          <w:rFonts w:ascii="Calibri" w:hAnsi="Calibri" w:cs="Times New Roman"/>
          <w:spacing w:val="-5"/>
          <w:sz w:val="24"/>
          <w:szCs w:val="24"/>
        </w:rPr>
        <w:t>пп</w:t>
      </w:r>
      <w:proofErr w:type="spellEnd"/>
      <w:r w:rsidRPr="009235FD">
        <w:rPr>
          <w:rFonts w:ascii="Calibri" w:hAnsi="Calibri" w:cs="Times New Roman"/>
          <w:spacing w:val="-5"/>
          <w:sz w:val="24"/>
          <w:szCs w:val="24"/>
        </w:rPr>
        <w:t xml:space="preserve">. 5.2 п. 5 приказа №44 от 10 февраля 2023 года, определяющий закрытый перечень коэффициентов, которые в конечном счете повлияют на сумму оплаты медпомощи конкретной организации по ОМС. Среди них, например, основной – коэффициент дифференциации региона, а также дополнительные – специфики, сложности лечения и уровень </w:t>
      </w:r>
      <w:proofErr w:type="spellStart"/>
      <w:r w:rsidRPr="009235FD">
        <w:rPr>
          <w:rFonts w:ascii="Calibri" w:hAnsi="Calibri" w:cs="Times New Roman"/>
          <w:spacing w:val="-5"/>
          <w:sz w:val="24"/>
          <w:szCs w:val="24"/>
        </w:rPr>
        <w:t>медорганизации</w:t>
      </w:r>
      <w:proofErr w:type="spellEnd"/>
      <w:r w:rsidRPr="009235FD">
        <w:rPr>
          <w:rFonts w:ascii="Calibri" w:hAnsi="Calibri" w:cs="Times New Roman"/>
          <w:spacing w:val="-5"/>
          <w:sz w:val="24"/>
          <w:szCs w:val="24"/>
        </w:rPr>
        <w:t>.</w:t>
      </w:r>
    </w:p>
    <w:p w:rsidR="00D6732E" w:rsidRPr="009235FD" w:rsidRDefault="00D6732E" w:rsidP="00D6732E">
      <w:pPr>
        <w:jc w:val="both"/>
        <w:rPr>
          <w:rFonts w:ascii="Calibri" w:hAnsi="Calibri" w:cs="Times New Roman"/>
          <w:spacing w:val="-5"/>
          <w:sz w:val="24"/>
          <w:szCs w:val="24"/>
        </w:rPr>
      </w:pPr>
      <w:r w:rsidRPr="009235FD">
        <w:rPr>
          <w:rFonts w:ascii="Calibri" w:hAnsi="Calibri" w:cs="Times New Roman"/>
          <w:spacing w:val="-5"/>
          <w:sz w:val="24"/>
          <w:szCs w:val="24"/>
        </w:rPr>
        <w:t xml:space="preserve">К ним добавился коэффициент достижения целевых показателей уровня заработной платы медиков. На практике это означает, что </w:t>
      </w:r>
      <w:proofErr w:type="spellStart"/>
      <w:r w:rsidRPr="009235FD">
        <w:rPr>
          <w:rFonts w:ascii="Calibri" w:hAnsi="Calibri" w:cs="Times New Roman"/>
          <w:spacing w:val="-5"/>
          <w:sz w:val="24"/>
          <w:szCs w:val="24"/>
        </w:rPr>
        <w:t>медорганизации</w:t>
      </w:r>
      <w:proofErr w:type="spellEnd"/>
      <w:r w:rsidRPr="009235FD">
        <w:rPr>
          <w:rFonts w:ascii="Calibri" w:hAnsi="Calibri" w:cs="Times New Roman"/>
          <w:spacing w:val="-5"/>
          <w:sz w:val="24"/>
          <w:szCs w:val="24"/>
        </w:rPr>
        <w:t>, не выполнившие план, получат больше средств на оказание медпомощи и, соответственно, на зарплату сотрудникам. Это должно сохранить темп роста зарплат по «майским» указам.</w:t>
      </w:r>
    </w:p>
    <w:p w:rsidR="00D6732E" w:rsidRPr="009235FD" w:rsidRDefault="00D6732E" w:rsidP="00D6732E">
      <w:pPr>
        <w:jc w:val="both"/>
        <w:rPr>
          <w:rFonts w:ascii="Calibri" w:hAnsi="Calibri" w:cs="Times New Roman"/>
          <w:spacing w:val="-5"/>
          <w:sz w:val="24"/>
          <w:szCs w:val="24"/>
        </w:rPr>
      </w:pPr>
      <w:r w:rsidRPr="009235FD">
        <w:rPr>
          <w:rFonts w:ascii="Calibri" w:hAnsi="Calibri" w:cs="Times New Roman"/>
          <w:spacing w:val="-5"/>
          <w:sz w:val="24"/>
          <w:szCs w:val="24"/>
        </w:rPr>
        <w:t>Финансовое обеспечение для выполнения задачи Правительство России предоставило в ноябре. </w:t>
      </w:r>
      <w:hyperlink r:id="rId22" w:history="1">
        <w:r w:rsidRPr="009235FD">
          <w:rPr>
            <w:rStyle w:val="a3"/>
            <w:rFonts w:ascii="Calibri" w:hAnsi="Calibri" w:cs="Times New Roman"/>
            <w:b/>
            <w:bCs/>
            <w:color w:val="194DBB"/>
            <w:spacing w:val="-5"/>
            <w:sz w:val="24"/>
            <w:szCs w:val="24"/>
            <w:u w:val="none"/>
          </w:rPr>
          <w:t>Распределенные</w:t>
        </w:r>
      </w:hyperlink>
      <w:r w:rsidRPr="009235FD">
        <w:rPr>
          <w:rFonts w:ascii="Calibri" w:hAnsi="Calibri" w:cs="Times New Roman"/>
          <w:color w:val="353535"/>
          <w:spacing w:val="-5"/>
          <w:sz w:val="24"/>
          <w:szCs w:val="24"/>
        </w:rPr>
        <w:t> </w:t>
      </w:r>
      <w:r w:rsidRPr="009235FD">
        <w:rPr>
          <w:rFonts w:ascii="Calibri" w:hAnsi="Calibri" w:cs="Times New Roman"/>
          <w:spacing w:val="-5"/>
          <w:sz w:val="24"/>
          <w:szCs w:val="24"/>
        </w:rPr>
        <w:t xml:space="preserve">по регионам дополнительные 30,4 млрд рублей дойдут до </w:t>
      </w:r>
      <w:proofErr w:type="spellStart"/>
      <w:r w:rsidRPr="009235FD">
        <w:rPr>
          <w:rFonts w:ascii="Calibri" w:hAnsi="Calibri" w:cs="Times New Roman"/>
          <w:spacing w:val="-5"/>
          <w:sz w:val="24"/>
          <w:szCs w:val="24"/>
        </w:rPr>
        <w:t>терфондов</w:t>
      </w:r>
      <w:proofErr w:type="spellEnd"/>
      <w:r w:rsidRPr="009235FD">
        <w:rPr>
          <w:rFonts w:ascii="Calibri" w:hAnsi="Calibri" w:cs="Times New Roman"/>
          <w:spacing w:val="-5"/>
          <w:sz w:val="24"/>
          <w:szCs w:val="24"/>
        </w:rPr>
        <w:t xml:space="preserve"> ОМС, а оттуда будут распределены в индивидуальном размере для каждой </w:t>
      </w:r>
      <w:proofErr w:type="spellStart"/>
      <w:r w:rsidRPr="009235FD">
        <w:rPr>
          <w:rFonts w:ascii="Calibri" w:hAnsi="Calibri" w:cs="Times New Roman"/>
          <w:spacing w:val="-5"/>
          <w:sz w:val="24"/>
          <w:szCs w:val="24"/>
        </w:rPr>
        <w:t>медорганизации</w:t>
      </w:r>
      <w:proofErr w:type="spellEnd"/>
      <w:r w:rsidRPr="009235FD">
        <w:rPr>
          <w:rFonts w:ascii="Calibri" w:hAnsi="Calibri" w:cs="Times New Roman"/>
          <w:spacing w:val="-5"/>
          <w:sz w:val="24"/>
          <w:szCs w:val="24"/>
        </w:rPr>
        <w:t>, исходя из фактического уровня зарплаты медиков.</w:t>
      </w:r>
    </w:p>
    <w:p w:rsidR="00D6732E" w:rsidRPr="009235FD" w:rsidRDefault="00D6732E" w:rsidP="00D6732E">
      <w:pPr>
        <w:jc w:val="both"/>
        <w:rPr>
          <w:rFonts w:ascii="Calibri" w:hAnsi="Calibri" w:cs="Times New Roman"/>
          <w:spacing w:val="-5"/>
          <w:sz w:val="24"/>
          <w:szCs w:val="24"/>
        </w:rPr>
      </w:pPr>
      <w:r w:rsidRPr="009235FD">
        <w:rPr>
          <w:rFonts w:ascii="Calibri" w:hAnsi="Calibri" w:cs="Times New Roman"/>
          <w:spacing w:val="-5"/>
          <w:sz w:val="24"/>
          <w:szCs w:val="24"/>
        </w:rPr>
        <w:t xml:space="preserve">Подобную систему регионы вводят и для оплаты амбулаторной медпомощи. Например, на недавно прошедшем заседании комиссии по разработке </w:t>
      </w:r>
      <w:proofErr w:type="spellStart"/>
      <w:r w:rsidRPr="009235FD">
        <w:rPr>
          <w:rFonts w:ascii="Calibri" w:hAnsi="Calibri" w:cs="Times New Roman"/>
          <w:spacing w:val="-5"/>
          <w:sz w:val="24"/>
          <w:szCs w:val="24"/>
        </w:rPr>
        <w:t>терпрограммы</w:t>
      </w:r>
      <w:proofErr w:type="spellEnd"/>
      <w:r w:rsidRPr="009235FD">
        <w:rPr>
          <w:rFonts w:ascii="Calibri" w:hAnsi="Calibri" w:cs="Times New Roman"/>
          <w:spacing w:val="-5"/>
          <w:sz w:val="24"/>
          <w:szCs w:val="24"/>
        </w:rPr>
        <w:t xml:space="preserve"> ОМС Белгородской области определены коэффициенты достижения уровня зарплаты для 29 организаций, получающих средства по </w:t>
      </w:r>
      <w:proofErr w:type="spellStart"/>
      <w:r w:rsidRPr="009235FD">
        <w:rPr>
          <w:rFonts w:ascii="Calibri" w:hAnsi="Calibri" w:cs="Times New Roman"/>
          <w:spacing w:val="-5"/>
          <w:sz w:val="24"/>
          <w:szCs w:val="24"/>
        </w:rPr>
        <w:t>подушевым</w:t>
      </w:r>
      <w:proofErr w:type="spellEnd"/>
      <w:r w:rsidRPr="009235FD">
        <w:rPr>
          <w:rFonts w:ascii="Calibri" w:hAnsi="Calibri" w:cs="Times New Roman"/>
          <w:spacing w:val="-5"/>
          <w:sz w:val="24"/>
          <w:szCs w:val="24"/>
        </w:rPr>
        <w:t xml:space="preserve"> нормативам на прикрепившихся лиц. Самый высокий коэффициент у </w:t>
      </w:r>
      <w:proofErr w:type="spellStart"/>
      <w:r w:rsidRPr="009235FD">
        <w:rPr>
          <w:rFonts w:ascii="Calibri" w:hAnsi="Calibri" w:cs="Times New Roman"/>
          <w:spacing w:val="-5"/>
          <w:sz w:val="24"/>
          <w:szCs w:val="24"/>
        </w:rPr>
        <w:t>Губкинской</w:t>
      </w:r>
      <w:proofErr w:type="spellEnd"/>
      <w:r w:rsidRPr="009235FD">
        <w:rPr>
          <w:rFonts w:ascii="Calibri" w:hAnsi="Calibri" w:cs="Times New Roman"/>
          <w:spacing w:val="-5"/>
          <w:sz w:val="24"/>
          <w:szCs w:val="24"/>
        </w:rPr>
        <w:t xml:space="preserve"> ЦРБ, медработники которой не так давно </w:t>
      </w:r>
      <w:hyperlink r:id="rId23" w:history="1">
        <w:r w:rsidRPr="009235FD">
          <w:rPr>
            <w:rStyle w:val="a3"/>
            <w:rFonts w:ascii="Calibri" w:hAnsi="Calibri" w:cs="Times New Roman"/>
            <w:b/>
            <w:bCs/>
            <w:color w:val="194DBB"/>
            <w:spacing w:val="-5"/>
            <w:sz w:val="24"/>
            <w:szCs w:val="24"/>
            <w:u w:val="none"/>
          </w:rPr>
          <w:t>пожаловались</w:t>
        </w:r>
      </w:hyperlink>
      <w:r w:rsidRPr="009235FD">
        <w:rPr>
          <w:rFonts w:ascii="Calibri" w:hAnsi="Calibri" w:cs="Times New Roman"/>
          <w:color w:val="353535"/>
          <w:spacing w:val="-5"/>
          <w:sz w:val="24"/>
          <w:szCs w:val="24"/>
        </w:rPr>
        <w:t> </w:t>
      </w:r>
      <w:r w:rsidRPr="009235FD">
        <w:rPr>
          <w:rFonts w:ascii="Calibri" w:hAnsi="Calibri" w:cs="Times New Roman"/>
          <w:spacing w:val="-5"/>
          <w:sz w:val="24"/>
          <w:szCs w:val="24"/>
        </w:rPr>
        <w:t>на резкое сокращение зарплат. У частных организаций Белгорода – поликлиники «</w:t>
      </w:r>
      <w:proofErr w:type="spellStart"/>
      <w:r w:rsidRPr="009235FD">
        <w:rPr>
          <w:rFonts w:ascii="Calibri" w:hAnsi="Calibri" w:cs="Times New Roman"/>
          <w:spacing w:val="-5"/>
          <w:sz w:val="24"/>
          <w:szCs w:val="24"/>
        </w:rPr>
        <w:t>Полимедика</w:t>
      </w:r>
      <w:proofErr w:type="spellEnd"/>
      <w:r w:rsidRPr="009235FD">
        <w:rPr>
          <w:rFonts w:ascii="Calibri" w:hAnsi="Calibri" w:cs="Times New Roman"/>
          <w:spacing w:val="-5"/>
          <w:sz w:val="24"/>
          <w:szCs w:val="24"/>
        </w:rPr>
        <w:t>» и больницы «РЖД-Медицина» – коэффициент оказался равен одному, то есть их финансирование никак не изменится.</w:t>
      </w:r>
    </w:p>
    <w:p w:rsidR="00D6732E" w:rsidRPr="009235FD" w:rsidRDefault="00D6732E" w:rsidP="00D6732E">
      <w:pPr>
        <w:jc w:val="both"/>
        <w:rPr>
          <w:rFonts w:ascii="Calibri" w:hAnsi="Calibri" w:cs="Times New Roman"/>
          <w:spacing w:val="-5"/>
          <w:sz w:val="24"/>
          <w:szCs w:val="24"/>
        </w:rPr>
      </w:pPr>
      <w:r w:rsidRPr="009235FD">
        <w:rPr>
          <w:rFonts w:ascii="Calibri" w:hAnsi="Calibri" w:cs="Times New Roman"/>
          <w:spacing w:val="-5"/>
          <w:sz w:val="24"/>
          <w:szCs w:val="24"/>
        </w:rPr>
        <w:t>Указ президента Владимира Путина №597 от 7 мая 2012 года и связанные с ним документы предполагают сохранение уровня зарплаты для врачей на уровне не менее 200% от средней заработной платы в соответствующем регионе, 100% – у среднего медперсонала. По стране, как утверждали, например, в ФФОМС, на середину 2022 года планы </w:t>
      </w:r>
      <w:hyperlink r:id="rId24" w:history="1">
        <w:r w:rsidRPr="009235FD">
          <w:rPr>
            <w:rStyle w:val="a3"/>
            <w:rFonts w:ascii="Calibri" w:hAnsi="Calibri" w:cs="Times New Roman"/>
            <w:b/>
            <w:bCs/>
            <w:color w:val="194DBB"/>
            <w:spacing w:val="-5"/>
            <w:sz w:val="24"/>
            <w:szCs w:val="24"/>
            <w:u w:val="none"/>
          </w:rPr>
          <w:t>выполнялись</w:t>
        </w:r>
      </w:hyperlink>
      <w:r w:rsidRPr="009235FD">
        <w:rPr>
          <w:rFonts w:ascii="Calibri" w:hAnsi="Calibri" w:cs="Times New Roman"/>
          <w:color w:val="353535"/>
          <w:spacing w:val="-5"/>
          <w:sz w:val="24"/>
          <w:szCs w:val="24"/>
        </w:rPr>
        <w:t> </w:t>
      </w:r>
      <w:r w:rsidRPr="009235FD">
        <w:rPr>
          <w:rFonts w:ascii="Calibri" w:hAnsi="Calibri" w:cs="Times New Roman"/>
          <w:spacing w:val="-5"/>
          <w:sz w:val="24"/>
          <w:szCs w:val="24"/>
        </w:rPr>
        <w:t>в 59 регионах для врачей (средняя зарплата которых – 96,1 тысячи рублей) и для 71 регионов по среднему персоналу (47,9 тысячи рублей).</w:t>
      </w:r>
    </w:p>
    <w:p w:rsidR="00D6732E" w:rsidRPr="009235FD" w:rsidRDefault="002E7D76" w:rsidP="00D6732E">
      <w:pPr>
        <w:jc w:val="both"/>
        <w:rPr>
          <w:rFonts w:ascii="Calibri" w:hAnsi="Calibri" w:cs="Times New Roman"/>
          <w:sz w:val="24"/>
          <w:szCs w:val="24"/>
        </w:rPr>
      </w:pPr>
      <w:hyperlink r:id="rId25" w:history="1">
        <w:r w:rsidR="00D6732E" w:rsidRPr="009235FD">
          <w:rPr>
            <w:rStyle w:val="a3"/>
            <w:rFonts w:ascii="Calibri" w:hAnsi="Calibri" w:cs="Times New Roman"/>
            <w:sz w:val="24"/>
            <w:szCs w:val="24"/>
          </w:rPr>
          <w:t>https://vademec.ru/news/2023/12/21/uroven-dostizheniya-mayskikh-ukazov-dobavlen-v-formulu-rascheta-tarifov-oms/</w:t>
        </w:r>
      </w:hyperlink>
    </w:p>
    <w:p w:rsidR="00D6732E" w:rsidRPr="009235FD" w:rsidRDefault="00D6732E" w:rsidP="00D6732E">
      <w:pPr>
        <w:jc w:val="both"/>
        <w:rPr>
          <w:rFonts w:ascii="Calibri" w:hAnsi="Calibri" w:cs="Times New Roman"/>
          <w:b/>
          <w:sz w:val="24"/>
          <w:szCs w:val="24"/>
        </w:rPr>
      </w:pPr>
      <w:r w:rsidRPr="009235FD">
        <w:rPr>
          <w:rFonts w:ascii="Calibri" w:hAnsi="Calibri" w:cs="Times New Roman"/>
          <w:b/>
          <w:sz w:val="24"/>
          <w:szCs w:val="24"/>
        </w:rPr>
        <w:t xml:space="preserve">Минздрав обновит порядок оказания медпомощи в детских садах и школах </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Минздрав планирует актуализировать порядок оказания медицинской помощи в школах и детских садах. Медицинское сопровождение учащихся планируется привести к единому стандарту.</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Минздрав разработал проект актуализированных функциональных обязанностей медицинских работников в детских садах и школах. Обновления касаются функций по профилактике заболеваний, правил медосмотров и контроля за правильным питанием детей, сообщила 20 декабря заместитель министра здравоохранения </w:t>
      </w:r>
      <w:r w:rsidRPr="009235FD">
        <w:rPr>
          <w:rStyle w:val="a5"/>
          <w:rFonts w:ascii="Calibri" w:hAnsi="Calibri" w:cs="Times New Roman"/>
          <w:color w:val="1A1B1D"/>
          <w:sz w:val="24"/>
          <w:szCs w:val="24"/>
        </w:rPr>
        <w:t>Евгения Котова</w:t>
      </w:r>
      <w:r w:rsidRPr="009235FD">
        <w:rPr>
          <w:rFonts w:ascii="Calibri" w:hAnsi="Calibri" w:cs="Times New Roman"/>
          <w:sz w:val="24"/>
          <w:szCs w:val="24"/>
        </w:rPr>
        <w:t> на заседании президиума Совета законодателей при Федеральном Собрании, передает корреспондент «МВ».</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lastRenderedPageBreak/>
        <w:t xml:space="preserve">В рабочем порядке эти новые должностные инструкции школьного медперсонала уже согласованы с </w:t>
      </w:r>
      <w:proofErr w:type="spellStart"/>
      <w:r w:rsidRPr="009235FD">
        <w:rPr>
          <w:rFonts w:ascii="Calibri" w:hAnsi="Calibri" w:cs="Times New Roman"/>
          <w:sz w:val="24"/>
          <w:szCs w:val="24"/>
        </w:rPr>
        <w:t>Роспотребнадзором</w:t>
      </w:r>
      <w:proofErr w:type="spellEnd"/>
      <w:r w:rsidRPr="009235FD">
        <w:rPr>
          <w:rFonts w:ascii="Calibri" w:hAnsi="Calibri" w:cs="Times New Roman"/>
          <w:sz w:val="24"/>
          <w:szCs w:val="24"/>
        </w:rPr>
        <w:t xml:space="preserve"> и </w:t>
      </w:r>
      <w:proofErr w:type="spellStart"/>
      <w:r w:rsidRPr="009235FD">
        <w:rPr>
          <w:rFonts w:ascii="Calibri" w:hAnsi="Calibri" w:cs="Times New Roman"/>
          <w:sz w:val="24"/>
          <w:szCs w:val="24"/>
        </w:rPr>
        <w:t>Минпросвещения</w:t>
      </w:r>
      <w:proofErr w:type="spellEnd"/>
      <w:r w:rsidRPr="009235FD">
        <w:rPr>
          <w:rFonts w:ascii="Calibri" w:hAnsi="Calibri" w:cs="Times New Roman"/>
          <w:sz w:val="24"/>
          <w:szCs w:val="24"/>
        </w:rPr>
        <w:t>. В рамках документа также планируется актуализировать наполнение укладок более современными медицинскими изделиями, добавила Котова. Ранее сообщалось, что медицинское сопровождение детей в общеобразовательных организациях планируется привести к единому стандарту.</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Согласно обновлениям, в малокомплектных школах медосмотры будут проводить бригады узких специалистов из расчета одна бригада на 50 тыс. детей школьного возраста. В том числе это связано с дефицитом школьных врачей и медсестер. По данным Минздрава, врачами школы обеспечены примерно на 70%, медсестрами при коэффициенте совместительства 1,3 — на 85%.</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Для решения кадрового вопроса в вузах специально введена должность специалиста по сестринскому делу (бакалавр). «В год у нас выпускается примерно 1,2 тыс. таких специалистов. Мы рекомендуем регионам в рамках целевого набора обеспечить увеличение подготовки таких специалистов, чтобы укомплектовать образовательные организации медицинскими работниками», — пояснила Котова.</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Данные о реальной оснащенности школьных учреждений медицинскими кабинетами представила на мероприятии замминистра просвещения </w:t>
      </w:r>
      <w:r w:rsidRPr="009235FD">
        <w:rPr>
          <w:rStyle w:val="a5"/>
          <w:rFonts w:ascii="Calibri" w:hAnsi="Calibri" w:cs="Times New Roman"/>
          <w:color w:val="1A1B1D"/>
          <w:sz w:val="24"/>
          <w:szCs w:val="24"/>
        </w:rPr>
        <w:t>Татьяна Васильева</w:t>
      </w:r>
      <w:r w:rsidRPr="009235FD">
        <w:rPr>
          <w:rFonts w:ascii="Calibri" w:hAnsi="Calibri" w:cs="Times New Roman"/>
          <w:sz w:val="24"/>
          <w:szCs w:val="24"/>
        </w:rPr>
        <w:t>. По ее словам, ведомство проверило наличие медицинских кабинетов в 30 тыс. из 39 440 российских школ. Почти 17 тыс. школ отметили, что у них есть медицинские кабинеты. Из них у 8 тыс. школ есть медицинские лицензии, остальные решают вопрос с доступом к медпомощи с помощью ближайшей поликлиники. Еще в 13 тыс. школ медицинских лицензий нет.</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 xml:space="preserve">«Это очень много. Этот вопрос мы вместе с Министерством здравоохранения будем решать», — сообщила Васильева. </w:t>
      </w:r>
      <w:proofErr w:type="gramStart"/>
      <w:r w:rsidRPr="009235FD">
        <w:rPr>
          <w:rFonts w:ascii="Calibri" w:hAnsi="Calibri" w:cs="Times New Roman"/>
          <w:sz w:val="24"/>
          <w:szCs w:val="24"/>
        </w:rPr>
        <w:t xml:space="preserve">По общей оценке </w:t>
      </w:r>
      <w:proofErr w:type="gramEnd"/>
      <w:r w:rsidRPr="009235FD">
        <w:rPr>
          <w:rFonts w:ascii="Calibri" w:hAnsi="Calibri" w:cs="Times New Roman"/>
          <w:sz w:val="24"/>
          <w:szCs w:val="24"/>
        </w:rPr>
        <w:t>ведомства, в школах нужно увеличить число медкабинетов. При этом, как обратила внимание вице-спикер Госдумы </w:t>
      </w:r>
      <w:r w:rsidRPr="009235FD">
        <w:rPr>
          <w:rStyle w:val="a5"/>
          <w:rFonts w:ascii="Calibri" w:hAnsi="Calibri" w:cs="Times New Roman"/>
          <w:color w:val="1A1B1D"/>
          <w:sz w:val="24"/>
          <w:szCs w:val="24"/>
        </w:rPr>
        <w:t>Ирина Яровая</w:t>
      </w:r>
      <w:r w:rsidRPr="009235FD">
        <w:rPr>
          <w:rFonts w:ascii="Calibri" w:hAnsi="Calibri" w:cs="Times New Roman"/>
          <w:sz w:val="24"/>
          <w:szCs w:val="24"/>
        </w:rPr>
        <w:t>, по более 9 тыс. школ вообще нет информации, как в них решается вопрос с оказанием медпомощи. Как пояснила Котова, если речь идет о сельских малокомплектных школах, обычно рядом располагается ФАП или врачебная амбулатория. Она и обеспечивает детей медицинской помощью по договору.</w:t>
      </w:r>
    </w:p>
    <w:p w:rsidR="00D6732E" w:rsidRPr="009235FD" w:rsidRDefault="00D6732E" w:rsidP="00D6732E">
      <w:pPr>
        <w:jc w:val="both"/>
        <w:rPr>
          <w:rFonts w:ascii="Calibri" w:hAnsi="Calibri" w:cs="Times New Roman"/>
          <w:sz w:val="24"/>
          <w:szCs w:val="24"/>
        </w:rPr>
      </w:pPr>
      <w:r w:rsidRPr="009235FD">
        <w:rPr>
          <w:rFonts w:ascii="Calibri" w:hAnsi="Calibri" w:cs="Times New Roman"/>
          <w:sz w:val="24"/>
          <w:szCs w:val="24"/>
        </w:rPr>
        <w:t>В октябре вице-премьер </w:t>
      </w:r>
      <w:r w:rsidRPr="009235FD">
        <w:rPr>
          <w:rStyle w:val="a5"/>
          <w:rFonts w:ascii="Calibri" w:hAnsi="Calibri" w:cs="Times New Roman"/>
          <w:color w:val="1A1B1D"/>
          <w:sz w:val="24"/>
          <w:szCs w:val="24"/>
        </w:rPr>
        <w:t>Татьяна Голикова</w:t>
      </w:r>
      <w:r w:rsidRPr="009235FD">
        <w:rPr>
          <w:rFonts w:ascii="Calibri" w:hAnsi="Calibri" w:cs="Times New Roman"/>
          <w:sz w:val="24"/>
          <w:szCs w:val="24"/>
        </w:rPr>
        <w:t> </w:t>
      </w:r>
      <w:hyperlink r:id="rId26" w:history="1">
        <w:r w:rsidRPr="009235FD">
          <w:rPr>
            <w:rStyle w:val="a3"/>
            <w:rFonts w:ascii="Calibri" w:hAnsi="Calibri" w:cs="Times New Roman"/>
            <w:color w:val="E1442F"/>
            <w:sz w:val="24"/>
            <w:szCs w:val="24"/>
            <w:u w:val="none"/>
          </w:rPr>
          <w:t>поручила</w:t>
        </w:r>
      </w:hyperlink>
      <w:r w:rsidRPr="009235FD">
        <w:rPr>
          <w:rFonts w:ascii="Calibri" w:hAnsi="Calibri" w:cs="Times New Roman"/>
          <w:sz w:val="24"/>
          <w:szCs w:val="24"/>
        </w:rPr>
        <w:t xml:space="preserve"> Минздраву и </w:t>
      </w:r>
      <w:proofErr w:type="spellStart"/>
      <w:r w:rsidRPr="009235FD">
        <w:rPr>
          <w:rFonts w:ascii="Calibri" w:hAnsi="Calibri" w:cs="Times New Roman"/>
          <w:sz w:val="24"/>
          <w:szCs w:val="24"/>
        </w:rPr>
        <w:t>Роспотребнадзору</w:t>
      </w:r>
      <w:proofErr w:type="spellEnd"/>
      <w:r w:rsidRPr="009235FD">
        <w:rPr>
          <w:rFonts w:ascii="Calibri" w:hAnsi="Calibri" w:cs="Times New Roman"/>
          <w:sz w:val="24"/>
          <w:szCs w:val="24"/>
        </w:rPr>
        <w:t xml:space="preserve"> проработать депутатскую инициативу по установлению единого подхода к организации школьной медицины. Ирина Яровая тогда </w:t>
      </w:r>
      <w:hyperlink r:id="rId27" w:tgtFrame="_blank" w:history="1">
        <w:r w:rsidRPr="009235FD">
          <w:rPr>
            <w:rStyle w:val="a3"/>
            <w:rFonts w:ascii="Calibri" w:hAnsi="Calibri" w:cs="Times New Roman"/>
            <w:color w:val="E1442F"/>
            <w:sz w:val="24"/>
            <w:szCs w:val="24"/>
            <w:u w:val="none"/>
          </w:rPr>
          <w:t>заявила</w:t>
        </w:r>
      </w:hyperlink>
      <w:r w:rsidRPr="009235FD">
        <w:rPr>
          <w:rFonts w:ascii="Calibri" w:hAnsi="Calibri" w:cs="Times New Roman"/>
          <w:sz w:val="24"/>
          <w:szCs w:val="24"/>
        </w:rPr>
        <w:t xml:space="preserve">, что деятельность школьных врачей должна быть стандартизирована на федеральном уровне по аналогии с советским опытом. Тогда работник наделялся широким кругом обязанностей: проведение углубленного медицинского осмотра, ведение индивидуальной карты школьника, контроль санитарно-гигиенического состояния школьного буфета, участие в разработке расписания занятий. При этом все школьные врачи состояли в штате </w:t>
      </w:r>
      <w:proofErr w:type="spellStart"/>
      <w:r w:rsidRPr="009235FD">
        <w:rPr>
          <w:rFonts w:ascii="Calibri" w:hAnsi="Calibri" w:cs="Times New Roman"/>
          <w:sz w:val="24"/>
          <w:szCs w:val="24"/>
        </w:rPr>
        <w:t>медорганизаций</w:t>
      </w:r>
      <w:proofErr w:type="spellEnd"/>
      <w:r w:rsidRPr="009235FD">
        <w:rPr>
          <w:rFonts w:ascii="Calibri" w:hAnsi="Calibri" w:cs="Times New Roman"/>
          <w:sz w:val="24"/>
          <w:szCs w:val="24"/>
        </w:rPr>
        <w:t>. Ранее в Минздраве заявили, что не видят препятствий для реализации предложения Яровой.</w:t>
      </w:r>
    </w:p>
    <w:p w:rsidR="00D6732E" w:rsidRPr="009235FD" w:rsidRDefault="002E7D76" w:rsidP="00D6732E">
      <w:pPr>
        <w:jc w:val="both"/>
        <w:rPr>
          <w:rFonts w:ascii="Calibri" w:hAnsi="Calibri" w:cs="Times New Roman"/>
          <w:sz w:val="24"/>
          <w:szCs w:val="24"/>
        </w:rPr>
      </w:pPr>
      <w:hyperlink r:id="rId28" w:history="1">
        <w:r w:rsidR="00D6732E" w:rsidRPr="009235FD">
          <w:rPr>
            <w:rStyle w:val="a3"/>
            <w:rFonts w:ascii="Calibri" w:hAnsi="Calibri" w:cs="Times New Roman"/>
            <w:sz w:val="24"/>
            <w:szCs w:val="24"/>
          </w:rPr>
          <w:t>https://medvestnik.ru/content/news/Minzdrav-obnovit-poryadok-medpomoshi-v-detskih-sadah-i-shkolah.html</w:t>
        </w:r>
      </w:hyperlink>
    </w:p>
    <w:p w:rsidR="00D6732E" w:rsidRPr="009235FD" w:rsidRDefault="00D6732E" w:rsidP="00D6732E">
      <w:pPr>
        <w:jc w:val="both"/>
        <w:rPr>
          <w:rFonts w:ascii="Calibri" w:hAnsi="Calibri"/>
        </w:rPr>
      </w:pPr>
    </w:p>
    <w:p w:rsidR="00D6732E" w:rsidRPr="009235FD" w:rsidRDefault="00D6732E" w:rsidP="00D6732E">
      <w:pPr>
        <w:jc w:val="both"/>
        <w:rPr>
          <w:rFonts w:ascii="Calibri" w:eastAsia="Times New Roman" w:hAnsi="Calibri" w:cs="Times New Roman"/>
          <w:b/>
          <w:color w:val="FF0000"/>
          <w:sz w:val="24"/>
          <w:szCs w:val="24"/>
          <w:lang w:eastAsia="ru-RU"/>
        </w:rPr>
      </w:pPr>
    </w:p>
    <w:p w:rsidR="00AC0572" w:rsidRPr="009235FD" w:rsidRDefault="004916CC" w:rsidP="00D6732E">
      <w:pPr>
        <w:jc w:val="both"/>
        <w:rPr>
          <w:rFonts w:ascii="Calibri" w:hAnsi="Calibri"/>
          <w:b/>
          <w:color w:val="FF0000"/>
        </w:rPr>
      </w:pPr>
      <w:r w:rsidRPr="009235FD">
        <w:rPr>
          <w:rFonts w:ascii="Calibri" w:hAnsi="Calibri"/>
          <w:b/>
          <w:color w:val="FF0000"/>
        </w:rPr>
        <w:lastRenderedPageBreak/>
        <w:t>РАЗНОЕ</w:t>
      </w:r>
    </w:p>
    <w:p w:rsidR="009C1297" w:rsidRPr="009235FD" w:rsidRDefault="009C1297" w:rsidP="00D6732E">
      <w:pPr>
        <w:jc w:val="both"/>
        <w:rPr>
          <w:rFonts w:ascii="Calibri" w:hAnsi="Calibri" w:cs="Times New Roman"/>
          <w:sz w:val="24"/>
          <w:szCs w:val="24"/>
        </w:rPr>
      </w:pPr>
    </w:p>
    <w:p w:rsidR="003E09F1" w:rsidRPr="009235FD" w:rsidRDefault="003E09F1" w:rsidP="00D6732E">
      <w:pPr>
        <w:jc w:val="both"/>
        <w:rPr>
          <w:rFonts w:ascii="Calibri" w:hAnsi="Calibri" w:cs="Times New Roman"/>
          <w:b/>
          <w:sz w:val="24"/>
          <w:szCs w:val="24"/>
        </w:rPr>
      </w:pPr>
      <w:r w:rsidRPr="009235FD">
        <w:rPr>
          <w:rFonts w:ascii="Calibri" w:hAnsi="Calibri" w:cs="Times New Roman"/>
          <w:b/>
          <w:sz w:val="24"/>
          <w:szCs w:val="24"/>
        </w:rPr>
        <w:t xml:space="preserve">Каждый четвертый опрошенный врач хочет уйти из медицины из-за переработок </w:t>
      </w:r>
    </w:p>
    <w:p w:rsidR="003E09F1" w:rsidRPr="009235FD" w:rsidRDefault="003E09F1" w:rsidP="00D6732E">
      <w:pPr>
        <w:jc w:val="both"/>
        <w:rPr>
          <w:rFonts w:ascii="Calibri" w:hAnsi="Calibri" w:cs="Times New Roman"/>
          <w:sz w:val="24"/>
          <w:szCs w:val="24"/>
        </w:rPr>
      </w:pPr>
      <w:r w:rsidRPr="009235FD">
        <w:rPr>
          <w:rFonts w:ascii="Calibri" w:hAnsi="Calibri" w:cs="Times New Roman"/>
          <w:sz w:val="24"/>
          <w:szCs w:val="24"/>
        </w:rPr>
        <w:t>Каждый четвертый врач хочет уйти из медицины из-за переработок, выяснилось в одном из опросов. Чаще всего о желании уйти из профессии говорили терапевты и анестезиологи-реаниматологи.</w:t>
      </w:r>
    </w:p>
    <w:p w:rsidR="003E09F1" w:rsidRPr="009235FD" w:rsidRDefault="003E09F1" w:rsidP="00D6732E">
      <w:pPr>
        <w:jc w:val="both"/>
        <w:rPr>
          <w:rFonts w:ascii="Calibri" w:eastAsia="Times New Roman" w:hAnsi="Calibri" w:cs="Times New Roman"/>
          <w:sz w:val="24"/>
          <w:szCs w:val="24"/>
          <w:lang w:eastAsia="ru-RU"/>
        </w:rPr>
      </w:pPr>
      <w:r w:rsidRPr="009235FD">
        <w:rPr>
          <w:rFonts w:ascii="Calibri" w:eastAsia="Times New Roman" w:hAnsi="Calibri" w:cs="Times New Roman"/>
          <w:sz w:val="24"/>
          <w:szCs w:val="24"/>
          <w:lang w:eastAsia="ru-RU"/>
        </w:rPr>
        <w:t>Медработники хронически перерабатывают, в очередной раз подтвердил опрос сервиса «</w:t>
      </w:r>
      <w:proofErr w:type="spellStart"/>
      <w:r w:rsidRPr="009235FD">
        <w:rPr>
          <w:rFonts w:ascii="Calibri" w:eastAsia="Times New Roman" w:hAnsi="Calibri" w:cs="Times New Roman"/>
          <w:sz w:val="24"/>
          <w:szCs w:val="24"/>
          <w:lang w:eastAsia="ru-RU"/>
        </w:rPr>
        <w:t>Актион</w:t>
      </w:r>
      <w:proofErr w:type="spellEnd"/>
      <w:r w:rsidRPr="009235FD">
        <w:rPr>
          <w:rFonts w:ascii="Calibri" w:eastAsia="Times New Roman" w:hAnsi="Calibri" w:cs="Times New Roman"/>
          <w:sz w:val="24"/>
          <w:szCs w:val="24"/>
          <w:lang w:eastAsia="ru-RU"/>
        </w:rPr>
        <w:t xml:space="preserve"> медицина» совместно с </w:t>
      </w:r>
      <w:proofErr w:type="spellStart"/>
      <w:r w:rsidRPr="009235FD">
        <w:rPr>
          <w:rFonts w:ascii="Calibri" w:eastAsia="Times New Roman" w:hAnsi="Calibri" w:cs="Times New Roman"/>
          <w:sz w:val="24"/>
          <w:szCs w:val="24"/>
          <w:lang w:eastAsia="ru-RU"/>
        </w:rPr>
        <w:t>соцсетью</w:t>
      </w:r>
      <w:proofErr w:type="spellEnd"/>
      <w:r w:rsidRPr="009235FD">
        <w:rPr>
          <w:rFonts w:ascii="Calibri" w:eastAsia="Times New Roman" w:hAnsi="Calibri" w:cs="Times New Roman"/>
          <w:sz w:val="24"/>
          <w:szCs w:val="24"/>
          <w:lang w:eastAsia="ru-RU"/>
        </w:rPr>
        <w:t xml:space="preserve"> «</w:t>
      </w:r>
      <w:proofErr w:type="spellStart"/>
      <w:r w:rsidRPr="009235FD">
        <w:rPr>
          <w:rFonts w:ascii="Calibri" w:eastAsia="Times New Roman" w:hAnsi="Calibri" w:cs="Times New Roman"/>
          <w:sz w:val="24"/>
          <w:szCs w:val="24"/>
          <w:lang w:eastAsia="ru-RU"/>
        </w:rPr>
        <w:t>Врачи.рф</w:t>
      </w:r>
      <w:proofErr w:type="spellEnd"/>
      <w:r w:rsidRPr="009235FD">
        <w:rPr>
          <w:rFonts w:ascii="Calibri" w:eastAsia="Times New Roman" w:hAnsi="Calibri" w:cs="Times New Roman"/>
          <w:sz w:val="24"/>
          <w:szCs w:val="24"/>
          <w:lang w:eastAsia="ru-RU"/>
        </w:rPr>
        <w:t>». Его результаты </w:t>
      </w:r>
      <w:hyperlink r:id="rId29" w:tgtFrame="_blank" w:history="1">
        <w:r w:rsidRPr="009235FD">
          <w:rPr>
            <w:rFonts w:ascii="Calibri" w:eastAsia="Times New Roman" w:hAnsi="Calibri" w:cs="Times New Roman"/>
            <w:color w:val="E1442F"/>
            <w:sz w:val="24"/>
            <w:szCs w:val="24"/>
            <w:lang w:eastAsia="ru-RU"/>
          </w:rPr>
          <w:t>пересказал</w:t>
        </w:r>
      </w:hyperlink>
      <w:r w:rsidRPr="009235FD">
        <w:rPr>
          <w:rFonts w:ascii="Calibri" w:eastAsia="Times New Roman" w:hAnsi="Calibri" w:cs="Times New Roman"/>
          <w:sz w:val="24"/>
          <w:szCs w:val="24"/>
          <w:lang w:eastAsia="ru-RU"/>
        </w:rPr>
        <w:t> «Коммерсантъ».</w:t>
      </w:r>
    </w:p>
    <w:p w:rsidR="004916CC" w:rsidRPr="009235FD" w:rsidRDefault="004916CC" w:rsidP="00D6732E">
      <w:pPr>
        <w:jc w:val="both"/>
        <w:rPr>
          <w:rFonts w:ascii="Calibri" w:eastAsia="Times New Roman" w:hAnsi="Calibri" w:cs="Times New Roman"/>
          <w:sz w:val="24"/>
          <w:szCs w:val="24"/>
          <w:lang w:eastAsia="ru-RU"/>
        </w:rPr>
      </w:pPr>
      <w:r w:rsidRPr="009235FD">
        <w:rPr>
          <w:rFonts w:ascii="Calibri" w:eastAsia="Times New Roman" w:hAnsi="Calibri" w:cs="Times New Roman"/>
          <w:sz w:val="24"/>
          <w:szCs w:val="24"/>
          <w:lang w:eastAsia="ru-RU"/>
        </w:rPr>
        <w:t xml:space="preserve">На вопросы ответили 2113 респондентов, из них 73% врачей, 25% представителей среднего медперсонала, 1% главврачей и их заместителей, 1% сотрудников клинико-диагностических лабораторий. При этом 43% респондентов работают в поликлиниках, 42% — в стационарах, 81% — представители </w:t>
      </w:r>
      <w:proofErr w:type="spellStart"/>
      <w:r w:rsidRPr="009235FD">
        <w:rPr>
          <w:rFonts w:ascii="Calibri" w:eastAsia="Times New Roman" w:hAnsi="Calibri" w:cs="Times New Roman"/>
          <w:sz w:val="24"/>
          <w:szCs w:val="24"/>
          <w:lang w:eastAsia="ru-RU"/>
        </w:rPr>
        <w:t>госмедицины</w:t>
      </w:r>
      <w:proofErr w:type="spellEnd"/>
      <w:r w:rsidRPr="009235FD">
        <w:rPr>
          <w:rFonts w:ascii="Calibri" w:eastAsia="Times New Roman" w:hAnsi="Calibri" w:cs="Times New Roman"/>
          <w:sz w:val="24"/>
          <w:szCs w:val="24"/>
          <w:lang w:eastAsia="ru-RU"/>
        </w:rPr>
        <w:t>, 12% совмещают работу в государственной и в частных клиниках, а 7% работают в частных клиниках.</w:t>
      </w:r>
    </w:p>
    <w:p w:rsidR="003E09F1" w:rsidRPr="009235FD" w:rsidRDefault="003E09F1" w:rsidP="00D6732E">
      <w:pPr>
        <w:jc w:val="both"/>
        <w:rPr>
          <w:rFonts w:ascii="Calibri" w:eastAsia="Times New Roman" w:hAnsi="Calibri" w:cs="Times New Roman"/>
          <w:sz w:val="24"/>
          <w:szCs w:val="24"/>
          <w:lang w:eastAsia="ru-RU"/>
        </w:rPr>
      </w:pPr>
      <w:r w:rsidRPr="009235FD">
        <w:rPr>
          <w:rFonts w:ascii="Calibri" w:eastAsia="Times New Roman" w:hAnsi="Calibri" w:cs="Times New Roman"/>
          <w:sz w:val="24"/>
          <w:szCs w:val="24"/>
          <w:lang w:eastAsia="ru-RU"/>
        </w:rPr>
        <w:t xml:space="preserve">Медикам задали вопрос, принято ли в их организации работать </w:t>
      </w:r>
      <w:proofErr w:type="gramStart"/>
      <w:r w:rsidRPr="009235FD">
        <w:rPr>
          <w:rFonts w:ascii="Calibri" w:eastAsia="Times New Roman" w:hAnsi="Calibri" w:cs="Times New Roman"/>
          <w:sz w:val="24"/>
          <w:szCs w:val="24"/>
          <w:lang w:eastAsia="ru-RU"/>
        </w:rPr>
        <w:t>больше</w:t>
      </w:r>
      <w:proofErr w:type="gramEnd"/>
      <w:r w:rsidRPr="009235FD">
        <w:rPr>
          <w:rFonts w:ascii="Calibri" w:eastAsia="Times New Roman" w:hAnsi="Calibri" w:cs="Times New Roman"/>
          <w:sz w:val="24"/>
          <w:szCs w:val="24"/>
          <w:lang w:eastAsia="ru-RU"/>
        </w:rPr>
        <w:t xml:space="preserve"> чем на одну ставку. 33% врачей и 38% медсестер и медбратьев ответили, что в их учреждениях так трудятся больше 75% коллег. Основные причины такого решения — попытка увеличить доход (38%) и дефицит медицинского персонала (37%).</w:t>
      </w:r>
    </w:p>
    <w:p w:rsidR="003E09F1" w:rsidRPr="009235FD" w:rsidRDefault="003E09F1" w:rsidP="00D6732E">
      <w:pPr>
        <w:jc w:val="both"/>
        <w:rPr>
          <w:rFonts w:ascii="Calibri" w:hAnsi="Calibri" w:cs="Times New Roman"/>
          <w:sz w:val="24"/>
          <w:szCs w:val="24"/>
        </w:rPr>
      </w:pPr>
      <w:r w:rsidRPr="009235FD">
        <w:rPr>
          <w:rFonts w:ascii="Calibri" w:hAnsi="Calibri" w:cs="Times New Roman"/>
          <w:sz w:val="24"/>
          <w:szCs w:val="24"/>
        </w:rPr>
        <w:t>Врачи также отмечают, что им приходится задерживаться на работе для оформления документов.</w:t>
      </w:r>
      <w:r w:rsidRPr="009235FD">
        <w:rPr>
          <w:rStyle w:val="apple-converted-space"/>
          <w:rFonts w:ascii="Calibri" w:hAnsi="Calibri" w:cs="Times New Roman"/>
          <w:color w:val="1A1B1D"/>
          <w:sz w:val="24"/>
          <w:szCs w:val="24"/>
        </w:rPr>
        <w:t> </w:t>
      </w:r>
      <w:r w:rsidRPr="009235FD">
        <w:rPr>
          <w:rFonts w:ascii="Calibri" w:hAnsi="Calibri" w:cs="Times New Roman"/>
          <w:sz w:val="24"/>
          <w:szCs w:val="24"/>
        </w:rPr>
        <w:t>До 20 часов переработок в месяц доходит у 24% врачей, от 20 до 40 часов — у 19,4%, от 40 до 60 часов — у 12,8%, а более 60 часов — у 25,3%. Среди среднего медперсонала 18,8% опрошенных перерабатывают до 20 часов в месяц, 15,7% заявили о переработке от 20 до 40 часов, 14% — от 40 до 60 часов, 31,1% работают больше на 60 часов.</w:t>
      </w:r>
    </w:p>
    <w:p w:rsidR="003E09F1" w:rsidRPr="009235FD" w:rsidRDefault="003E09F1" w:rsidP="00D6732E">
      <w:pPr>
        <w:jc w:val="both"/>
        <w:rPr>
          <w:rFonts w:ascii="Calibri" w:hAnsi="Calibri" w:cs="Times New Roman"/>
          <w:sz w:val="24"/>
          <w:szCs w:val="24"/>
          <w:lang w:val="en-US"/>
        </w:rPr>
      </w:pPr>
      <w:r w:rsidRPr="009235FD">
        <w:rPr>
          <w:rFonts w:ascii="Calibri" w:hAnsi="Calibri" w:cs="Times New Roman"/>
          <w:sz w:val="24"/>
          <w:szCs w:val="24"/>
        </w:rPr>
        <w:t>Три из четырех опрошенных врачей (78%) ответили, что устали от переработок, причем 51% хотели бы работать меньше, а 26% вообще хотят уйти из медицины (среди них 16% — молодые специалисты до 35 лет). Больше других хотят сменить профессию из-за переработок терапевты (28,3%) и анестезиологи-реаниматологи (28,7%).</w:t>
      </w:r>
    </w:p>
    <w:p w:rsidR="003E09F1" w:rsidRPr="009235FD" w:rsidRDefault="003E09F1" w:rsidP="00D6732E">
      <w:pPr>
        <w:jc w:val="both"/>
        <w:rPr>
          <w:rFonts w:ascii="Calibri" w:hAnsi="Calibri" w:cs="Times New Roman"/>
          <w:sz w:val="24"/>
          <w:szCs w:val="24"/>
        </w:rPr>
      </w:pPr>
      <w:r w:rsidRPr="009235FD">
        <w:rPr>
          <w:rFonts w:ascii="Calibri" w:hAnsi="Calibri" w:cs="Times New Roman"/>
          <w:sz w:val="24"/>
          <w:szCs w:val="24"/>
        </w:rPr>
        <w:t>Глава Комитета Госдумы по охране здоровья </w:t>
      </w:r>
      <w:proofErr w:type="spellStart"/>
      <w:r w:rsidRPr="009235FD">
        <w:rPr>
          <w:rStyle w:val="a5"/>
          <w:rFonts w:ascii="Calibri" w:hAnsi="Calibri" w:cs="Times New Roman"/>
          <w:color w:val="1A1B1D"/>
          <w:sz w:val="24"/>
          <w:szCs w:val="24"/>
        </w:rPr>
        <w:fldChar w:fldCharType="begin"/>
      </w:r>
      <w:r w:rsidRPr="009235FD">
        <w:rPr>
          <w:rStyle w:val="a5"/>
          <w:rFonts w:ascii="Calibri" w:hAnsi="Calibri" w:cs="Times New Roman"/>
          <w:color w:val="1A1B1D"/>
          <w:sz w:val="24"/>
          <w:szCs w:val="24"/>
        </w:rPr>
        <w:instrText xml:space="preserve"> HYPERLINK "https://medvestnik.ru/directory/persons/Bashankaev-Badma-Nikolaevich.html" </w:instrText>
      </w:r>
      <w:r w:rsidRPr="009235FD">
        <w:rPr>
          <w:rStyle w:val="a5"/>
          <w:rFonts w:ascii="Calibri" w:hAnsi="Calibri" w:cs="Times New Roman"/>
          <w:color w:val="1A1B1D"/>
          <w:sz w:val="24"/>
          <w:szCs w:val="24"/>
        </w:rPr>
        <w:fldChar w:fldCharType="separate"/>
      </w:r>
      <w:r w:rsidRPr="009235FD">
        <w:rPr>
          <w:rStyle w:val="a3"/>
          <w:rFonts w:ascii="Calibri" w:hAnsi="Calibri" w:cs="Times New Roman"/>
          <w:b/>
          <w:bCs/>
          <w:color w:val="E1442F"/>
          <w:sz w:val="24"/>
          <w:szCs w:val="24"/>
        </w:rPr>
        <w:t>Бадма</w:t>
      </w:r>
      <w:proofErr w:type="spellEnd"/>
      <w:r w:rsidRPr="009235FD">
        <w:rPr>
          <w:rStyle w:val="a3"/>
          <w:rFonts w:ascii="Calibri" w:hAnsi="Calibri" w:cs="Times New Roman"/>
          <w:b/>
          <w:bCs/>
          <w:color w:val="E1442F"/>
          <w:sz w:val="24"/>
          <w:szCs w:val="24"/>
        </w:rPr>
        <w:t xml:space="preserve"> </w:t>
      </w:r>
      <w:proofErr w:type="spellStart"/>
      <w:r w:rsidRPr="009235FD">
        <w:rPr>
          <w:rStyle w:val="a3"/>
          <w:rFonts w:ascii="Calibri" w:hAnsi="Calibri" w:cs="Times New Roman"/>
          <w:b/>
          <w:bCs/>
          <w:color w:val="E1442F"/>
          <w:sz w:val="24"/>
          <w:szCs w:val="24"/>
        </w:rPr>
        <w:t>Башанкаев</w:t>
      </w:r>
      <w:proofErr w:type="spellEnd"/>
      <w:r w:rsidRPr="009235FD">
        <w:rPr>
          <w:rStyle w:val="a5"/>
          <w:rFonts w:ascii="Calibri" w:hAnsi="Calibri" w:cs="Times New Roman"/>
          <w:color w:val="1A1B1D"/>
          <w:sz w:val="24"/>
          <w:szCs w:val="24"/>
        </w:rPr>
        <w:fldChar w:fldCharType="end"/>
      </w:r>
      <w:r w:rsidRPr="009235FD">
        <w:rPr>
          <w:rFonts w:ascii="Calibri" w:hAnsi="Calibri" w:cs="Times New Roman"/>
          <w:sz w:val="24"/>
          <w:szCs w:val="24"/>
        </w:rPr>
        <w:t xml:space="preserve"> согласился с результатами исследования и привел данные прошлогоднего опроса — тогда для Совета по правам человека при Президенте РФ опросили 6,5 тыс. медработников. Оказалось, что на одну ставку работают примерно 35% опрошенных, а остальные — на две или три ставки. «Неудивительно, что в такой ситуации о профессиональном выгорании говорят 84% специалистов, а кто-то уходит из профессии», — отметил </w:t>
      </w:r>
      <w:proofErr w:type="spellStart"/>
      <w:r w:rsidRPr="009235FD">
        <w:rPr>
          <w:rFonts w:ascii="Calibri" w:hAnsi="Calibri" w:cs="Times New Roman"/>
          <w:sz w:val="24"/>
          <w:szCs w:val="24"/>
        </w:rPr>
        <w:t>Башанкаев</w:t>
      </w:r>
      <w:proofErr w:type="spellEnd"/>
      <w:r w:rsidRPr="009235FD">
        <w:rPr>
          <w:rFonts w:ascii="Calibri" w:hAnsi="Calibri" w:cs="Times New Roman"/>
          <w:sz w:val="24"/>
          <w:szCs w:val="24"/>
        </w:rPr>
        <w:t>.</w:t>
      </w:r>
    </w:p>
    <w:p w:rsidR="003E09F1" w:rsidRPr="009235FD" w:rsidRDefault="003E09F1" w:rsidP="00D6732E">
      <w:pPr>
        <w:jc w:val="both"/>
        <w:rPr>
          <w:rFonts w:ascii="Calibri" w:hAnsi="Calibri" w:cs="Times New Roman"/>
          <w:sz w:val="24"/>
          <w:szCs w:val="24"/>
        </w:rPr>
      </w:pPr>
      <w:r w:rsidRPr="009235FD">
        <w:rPr>
          <w:rFonts w:ascii="Calibri" w:hAnsi="Calibri" w:cs="Times New Roman"/>
          <w:sz w:val="24"/>
          <w:szCs w:val="24"/>
        </w:rPr>
        <w:t>В Минздраве с цифрами не согласились. По данным статистики ведомства, коэффициент совместительства по врачам составляет 1,3, по среднему медицинскому персоналу — 1,2, а «переработки, не предусмотренные Трудовым кодексом РФ, не допускаются».</w:t>
      </w:r>
    </w:p>
    <w:p w:rsidR="00AC0572" w:rsidRPr="00D6732E" w:rsidRDefault="002E7D76" w:rsidP="00D6732E">
      <w:pPr>
        <w:jc w:val="both"/>
        <w:rPr>
          <w:rFonts w:ascii="Calibri" w:hAnsi="Calibri" w:cs="Times New Roman"/>
          <w:sz w:val="24"/>
          <w:szCs w:val="24"/>
        </w:rPr>
      </w:pPr>
      <w:hyperlink r:id="rId30" w:history="1">
        <w:r w:rsidR="003E09F1" w:rsidRPr="009235FD">
          <w:rPr>
            <w:rStyle w:val="a3"/>
            <w:rFonts w:ascii="Calibri" w:hAnsi="Calibri" w:cs="Times New Roman"/>
            <w:sz w:val="24"/>
            <w:szCs w:val="24"/>
          </w:rPr>
          <w:t>https://medvestnik.ru/content/news/Kajdyi-chetvertyi-oproshennyi-vrach-hochet-uiti-iz-mediciny-iz-za-pererabotok.html</w:t>
        </w:r>
      </w:hyperlink>
      <w:bookmarkStart w:id="0" w:name="_GoBack"/>
      <w:bookmarkEnd w:id="0"/>
    </w:p>
    <w:p w:rsidR="003E09F1" w:rsidRPr="00D6732E" w:rsidRDefault="003E09F1" w:rsidP="00D6732E">
      <w:pPr>
        <w:jc w:val="both"/>
        <w:rPr>
          <w:rFonts w:ascii="Calibri" w:hAnsi="Calibri" w:cs="Times New Roman"/>
          <w:sz w:val="24"/>
          <w:szCs w:val="24"/>
        </w:rPr>
      </w:pPr>
    </w:p>
    <w:p w:rsidR="00AC0572" w:rsidRPr="00D6732E" w:rsidRDefault="00AC0572" w:rsidP="00D6732E">
      <w:pPr>
        <w:jc w:val="both"/>
        <w:rPr>
          <w:rFonts w:ascii="Calibri" w:hAnsi="Calibri" w:cs="Times New Roman"/>
          <w:sz w:val="24"/>
          <w:szCs w:val="24"/>
        </w:rPr>
      </w:pPr>
    </w:p>
    <w:sectPr w:rsidR="00AC0572" w:rsidRPr="00D673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D76" w:rsidRDefault="002E7D76" w:rsidP="00AC0572">
      <w:pPr>
        <w:spacing w:after="0" w:line="240" w:lineRule="auto"/>
      </w:pPr>
      <w:r>
        <w:separator/>
      </w:r>
    </w:p>
  </w:endnote>
  <w:endnote w:type="continuationSeparator" w:id="0">
    <w:p w:rsidR="002E7D76" w:rsidRDefault="002E7D76" w:rsidP="00AC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D76" w:rsidRDefault="002E7D76" w:rsidP="00AC0572">
      <w:pPr>
        <w:spacing w:after="0" w:line="240" w:lineRule="auto"/>
      </w:pPr>
      <w:r>
        <w:separator/>
      </w:r>
    </w:p>
  </w:footnote>
  <w:footnote w:type="continuationSeparator" w:id="0">
    <w:p w:rsidR="002E7D76" w:rsidRDefault="002E7D76" w:rsidP="00AC0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72"/>
    <w:rsid w:val="00062DEF"/>
    <w:rsid w:val="002E7D76"/>
    <w:rsid w:val="003E09F1"/>
    <w:rsid w:val="003F08EB"/>
    <w:rsid w:val="004916CC"/>
    <w:rsid w:val="00610D79"/>
    <w:rsid w:val="006B79D0"/>
    <w:rsid w:val="00860D73"/>
    <w:rsid w:val="008E77E0"/>
    <w:rsid w:val="009235FD"/>
    <w:rsid w:val="009C1297"/>
    <w:rsid w:val="00AC0572"/>
    <w:rsid w:val="00D6732E"/>
    <w:rsid w:val="00E84B1E"/>
    <w:rsid w:val="00FC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47B7"/>
  <w15:chartTrackingRefBased/>
  <w15:docId w15:val="{62A609D4-8455-4FC4-959B-986017E1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C0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0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C1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572"/>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AC0572"/>
  </w:style>
  <w:style w:type="character" w:styleId="a3">
    <w:name w:val="Hyperlink"/>
    <w:basedOn w:val="a0"/>
    <w:uiPriority w:val="99"/>
    <w:unhideWhenUsed/>
    <w:rsid w:val="00AC0572"/>
    <w:rPr>
      <w:color w:val="0000FF"/>
      <w:u w:val="single"/>
    </w:rPr>
  </w:style>
  <w:style w:type="paragraph" w:styleId="a4">
    <w:name w:val="Normal (Web)"/>
    <w:basedOn w:val="a"/>
    <w:uiPriority w:val="99"/>
    <w:semiHidden/>
    <w:unhideWhenUsed/>
    <w:rsid w:val="00AC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0572"/>
    <w:rPr>
      <w:b/>
      <w:bCs/>
    </w:rPr>
  </w:style>
  <w:style w:type="character" w:customStyle="1" w:styleId="20">
    <w:name w:val="Заголовок 2 Знак"/>
    <w:basedOn w:val="a0"/>
    <w:link w:val="2"/>
    <w:uiPriority w:val="9"/>
    <w:semiHidden/>
    <w:rsid w:val="00AC0572"/>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AC05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0572"/>
  </w:style>
  <w:style w:type="paragraph" w:styleId="a8">
    <w:name w:val="footer"/>
    <w:basedOn w:val="a"/>
    <w:link w:val="a9"/>
    <w:uiPriority w:val="99"/>
    <w:unhideWhenUsed/>
    <w:rsid w:val="00AC05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0572"/>
  </w:style>
  <w:style w:type="paragraph" w:customStyle="1" w:styleId="aa">
    <w:name w:val="a______"/>
    <w:basedOn w:val="a"/>
    <w:rsid w:val="009C1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5">
    <w:name w:val="tm5"/>
    <w:basedOn w:val="a0"/>
    <w:rsid w:val="009C1297"/>
  </w:style>
  <w:style w:type="character" w:customStyle="1" w:styleId="tm6">
    <w:name w:val="tm6"/>
    <w:basedOn w:val="a0"/>
    <w:rsid w:val="009C1297"/>
  </w:style>
  <w:style w:type="character" w:customStyle="1" w:styleId="30">
    <w:name w:val="Заголовок 3 Знак"/>
    <w:basedOn w:val="a0"/>
    <w:link w:val="3"/>
    <w:uiPriority w:val="9"/>
    <w:semiHidden/>
    <w:rsid w:val="009C1297"/>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9C1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sspkgtext-oehbr">
    <w:name w:val="tass_pkg_text-oehbr"/>
    <w:basedOn w:val="a0"/>
    <w:rsid w:val="009C1297"/>
  </w:style>
  <w:style w:type="character" w:customStyle="1" w:styleId="dsexttitle-1xuef">
    <w:name w:val="ds_ext_title-1xuef"/>
    <w:basedOn w:val="a0"/>
    <w:rsid w:val="009C1297"/>
  </w:style>
  <w:style w:type="character" w:customStyle="1" w:styleId="apple-converted-space">
    <w:name w:val="apple-converted-space"/>
    <w:basedOn w:val="a0"/>
    <w:rsid w:val="003E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4942">
      <w:bodyDiv w:val="1"/>
      <w:marLeft w:val="0"/>
      <w:marRight w:val="0"/>
      <w:marTop w:val="0"/>
      <w:marBottom w:val="0"/>
      <w:divBdr>
        <w:top w:val="none" w:sz="0" w:space="0" w:color="auto"/>
        <w:left w:val="none" w:sz="0" w:space="0" w:color="auto"/>
        <w:bottom w:val="none" w:sz="0" w:space="0" w:color="auto"/>
        <w:right w:val="none" w:sz="0" w:space="0" w:color="auto"/>
      </w:divBdr>
      <w:divsChild>
        <w:div w:id="1623145436">
          <w:marLeft w:val="0"/>
          <w:marRight w:val="0"/>
          <w:marTop w:val="0"/>
          <w:marBottom w:val="0"/>
          <w:divBdr>
            <w:top w:val="none" w:sz="0" w:space="0" w:color="auto"/>
            <w:left w:val="none" w:sz="0" w:space="0" w:color="auto"/>
            <w:bottom w:val="none" w:sz="0" w:space="0" w:color="auto"/>
            <w:right w:val="none" w:sz="0" w:space="0" w:color="auto"/>
          </w:divBdr>
        </w:div>
      </w:divsChild>
    </w:div>
    <w:div w:id="156464406">
      <w:bodyDiv w:val="1"/>
      <w:marLeft w:val="0"/>
      <w:marRight w:val="0"/>
      <w:marTop w:val="0"/>
      <w:marBottom w:val="0"/>
      <w:divBdr>
        <w:top w:val="none" w:sz="0" w:space="0" w:color="auto"/>
        <w:left w:val="none" w:sz="0" w:space="0" w:color="auto"/>
        <w:bottom w:val="none" w:sz="0" w:space="0" w:color="auto"/>
        <w:right w:val="none" w:sz="0" w:space="0" w:color="auto"/>
      </w:divBdr>
      <w:divsChild>
        <w:div w:id="108017404">
          <w:marLeft w:val="0"/>
          <w:marRight w:val="0"/>
          <w:marTop w:val="0"/>
          <w:marBottom w:val="0"/>
          <w:divBdr>
            <w:top w:val="none" w:sz="0" w:space="0" w:color="auto"/>
            <w:left w:val="none" w:sz="0" w:space="0" w:color="auto"/>
            <w:bottom w:val="none" w:sz="0" w:space="0" w:color="auto"/>
            <w:right w:val="none" w:sz="0" w:space="0" w:color="auto"/>
          </w:divBdr>
          <w:divsChild>
            <w:div w:id="82798963">
              <w:marLeft w:val="0"/>
              <w:marRight w:val="0"/>
              <w:marTop w:val="0"/>
              <w:marBottom w:val="0"/>
              <w:divBdr>
                <w:top w:val="none" w:sz="0" w:space="0" w:color="auto"/>
                <w:left w:val="none" w:sz="0" w:space="0" w:color="auto"/>
                <w:bottom w:val="none" w:sz="0" w:space="0" w:color="auto"/>
                <w:right w:val="none" w:sz="0" w:space="0" w:color="auto"/>
              </w:divBdr>
            </w:div>
          </w:divsChild>
        </w:div>
        <w:div w:id="1795247690">
          <w:marLeft w:val="0"/>
          <w:marRight w:val="0"/>
          <w:marTop w:val="0"/>
          <w:marBottom w:val="0"/>
          <w:divBdr>
            <w:top w:val="none" w:sz="0" w:space="0" w:color="auto"/>
            <w:left w:val="none" w:sz="0" w:space="0" w:color="auto"/>
            <w:bottom w:val="none" w:sz="0" w:space="0" w:color="auto"/>
            <w:right w:val="none" w:sz="0" w:space="0" w:color="auto"/>
          </w:divBdr>
          <w:divsChild>
            <w:div w:id="1468233305">
              <w:marLeft w:val="0"/>
              <w:marRight w:val="0"/>
              <w:marTop w:val="0"/>
              <w:marBottom w:val="0"/>
              <w:divBdr>
                <w:top w:val="none" w:sz="0" w:space="0" w:color="auto"/>
                <w:left w:val="none" w:sz="0" w:space="0" w:color="auto"/>
                <w:bottom w:val="none" w:sz="0" w:space="0" w:color="auto"/>
                <w:right w:val="none" w:sz="0" w:space="0" w:color="auto"/>
              </w:divBdr>
              <w:divsChild>
                <w:div w:id="392772187">
                  <w:marLeft w:val="0"/>
                  <w:marRight w:val="0"/>
                  <w:marTop w:val="0"/>
                  <w:marBottom w:val="0"/>
                  <w:divBdr>
                    <w:top w:val="none" w:sz="0" w:space="0" w:color="auto"/>
                    <w:left w:val="none" w:sz="0" w:space="0" w:color="auto"/>
                    <w:bottom w:val="none" w:sz="0" w:space="0" w:color="auto"/>
                    <w:right w:val="none" w:sz="0" w:space="0" w:color="auto"/>
                  </w:divBdr>
                  <w:divsChild>
                    <w:div w:id="2096047910">
                      <w:marLeft w:val="0"/>
                      <w:marRight w:val="0"/>
                      <w:marTop w:val="0"/>
                      <w:marBottom w:val="0"/>
                      <w:divBdr>
                        <w:top w:val="none" w:sz="0" w:space="0" w:color="auto"/>
                        <w:left w:val="none" w:sz="0" w:space="0" w:color="auto"/>
                        <w:bottom w:val="none" w:sz="0" w:space="0" w:color="auto"/>
                        <w:right w:val="none" w:sz="0" w:space="0" w:color="auto"/>
                      </w:divBdr>
                    </w:div>
                    <w:div w:id="2086949474">
                      <w:marLeft w:val="0"/>
                      <w:marRight w:val="0"/>
                      <w:marTop w:val="0"/>
                      <w:marBottom w:val="0"/>
                      <w:divBdr>
                        <w:top w:val="none" w:sz="0" w:space="0" w:color="auto"/>
                        <w:left w:val="none" w:sz="0" w:space="0" w:color="auto"/>
                        <w:bottom w:val="none" w:sz="0" w:space="0" w:color="auto"/>
                        <w:right w:val="none" w:sz="0" w:space="0" w:color="auto"/>
                      </w:divBdr>
                      <w:divsChild>
                        <w:div w:id="18019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91522">
      <w:bodyDiv w:val="1"/>
      <w:marLeft w:val="0"/>
      <w:marRight w:val="0"/>
      <w:marTop w:val="0"/>
      <w:marBottom w:val="0"/>
      <w:divBdr>
        <w:top w:val="none" w:sz="0" w:space="0" w:color="auto"/>
        <w:left w:val="none" w:sz="0" w:space="0" w:color="auto"/>
        <w:bottom w:val="none" w:sz="0" w:space="0" w:color="auto"/>
        <w:right w:val="none" w:sz="0" w:space="0" w:color="auto"/>
      </w:divBdr>
    </w:div>
    <w:div w:id="281883402">
      <w:bodyDiv w:val="1"/>
      <w:marLeft w:val="0"/>
      <w:marRight w:val="0"/>
      <w:marTop w:val="0"/>
      <w:marBottom w:val="0"/>
      <w:divBdr>
        <w:top w:val="none" w:sz="0" w:space="0" w:color="auto"/>
        <w:left w:val="none" w:sz="0" w:space="0" w:color="auto"/>
        <w:bottom w:val="none" w:sz="0" w:space="0" w:color="auto"/>
        <w:right w:val="none" w:sz="0" w:space="0" w:color="auto"/>
      </w:divBdr>
      <w:divsChild>
        <w:div w:id="1478257884">
          <w:marLeft w:val="0"/>
          <w:marRight w:val="0"/>
          <w:marTop w:val="0"/>
          <w:marBottom w:val="0"/>
          <w:divBdr>
            <w:top w:val="none" w:sz="0" w:space="0" w:color="auto"/>
            <w:left w:val="none" w:sz="0" w:space="0" w:color="auto"/>
            <w:bottom w:val="none" w:sz="0" w:space="0" w:color="auto"/>
            <w:right w:val="none" w:sz="0" w:space="0" w:color="auto"/>
          </w:divBdr>
          <w:divsChild>
            <w:div w:id="1685278477">
              <w:marLeft w:val="0"/>
              <w:marRight w:val="0"/>
              <w:marTop w:val="0"/>
              <w:marBottom w:val="0"/>
              <w:divBdr>
                <w:top w:val="none" w:sz="0" w:space="0" w:color="auto"/>
                <w:left w:val="none" w:sz="0" w:space="0" w:color="auto"/>
                <w:bottom w:val="none" w:sz="0" w:space="0" w:color="auto"/>
                <w:right w:val="none" w:sz="0" w:space="0" w:color="auto"/>
              </w:divBdr>
            </w:div>
          </w:divsChild>
        </w:div>
        <w:div w:id="1850439235">
          <w:marLeft w:val="0"/>
          <w:marRight w:val="0"/>
          <w:marTop w:val="225"/>
          <w:marBottom w:val="0"/>
          <w:divBdr>
            <w:top w:val="single" w:sz="6" w:space="4" w:color="EEEEEE"/>
            <w:left w:val="none" w:sz="0" w:space="0" w:color="auto"/>
            <w:bottom w:val="single" w:sz="6" w:space="4" w:color="EEEEEE"/>
            <w:right w:val="none" w:sz="0" w:space="0" w:color="auto"/>
          </w:divBdr>
          <w:divsChild>
            <w:div w:id="1874229626">
              <w:marLeft w:val="0"/>
              <w:marRight w:val="75"/>
              <w:marTop w:val="0"/>
              <w:marBottom w:val="0"/>
              <w:divBdr>
                <w:top w:val="none" w:sz="0" w:space="0" w:color="auto"/>
                <w:left w:val="none" w:sz="0" w:space="0" w:color="auto"/>
                <w:bottom w:val="none" w:sz="0" w:space="0" w:color="auto"/>
                <w:right w:val="none" w:sz="0" w:space="0" w:color="auto"/>
              </w:divBdr>
              <w:divsChild>
                <w:div w:id="16360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7524">
          <w:marLeft w:val="0"/>
          <w:marRight w:val="0"/>
          <w:marTop w:val="0"/>
          <w:marBottom w:val="0"/>
          <w:divBdr>
            <w:top w:val="none" w:sz="0" w:space="0" w:color="auto"/>
            <w:left w:val="none" w:sz="0" w:space="0" w:color="auto"/>
            <w:bottom w:val="none" w:sz="0" w:space="0" w:color="auto"/>
            <w:right w:val="none" w:sz="0" w:space="0" w:color="auto"/>
          </w:divBdr>
          <w:divsChild>
            <w:div w:id="495462744">
              <w:marLeft w:val="0"/>
              <w:marRight w:val="0"/>
              <w:marTop w:val="0"/>
              <w:marBottom w:val="0"/>
              <w:divBdr>
                <w:top w:val="none" w:sz="0" w:space="0" w:color="auto"/>
                <w:left w:val="none" w:sz="0" w:space="0" w:color="auto"/>
                <w:bottom w:val="none" w:sz="0" w:space="0" w:color="auto"/>
                <w:right w:val="none" w:sz="0" w:space="0" w:color="auto"/>
              </w:divBdr>
              <w:divsChild>
                <w:div w:id="1347321312">
                  <w:marLeft w:val="0"/>
                  <w:marRight w:val="0"/>
                  <w:marTop w:val="0"/>
                  <w:marBottom w:val="0"/>
                  <w:divBdr>
                    <w:top w:val="none" w:sz="0" w:space="0" w:color="auto"/>
                    <w:left w:val="none" w:sz="0" w:space="0" w:color="auto"/>
                    <w:bottom w:val="none" w:sz="0" w:space="0" w:color="auto"/>
                    <w:right w:val="none" w:sz="0" w:space="0" w:color="auto"/>
                  </w:divBdr>
                  <w:divsChild>
                    <w:div w:id="55843798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020303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85240232">
      <w:bodyDiv w:val="1"/>
      <w:marLeft w:val="0"/>
      <w:marRight w:val="0"/>
      <w:marTop w:val="0"/>
      <w:marBottom w:val="0"/>
      <w:divBdr>
        <w:top w:val="none" w:sz="0" w:space="0" w:color="auto"/>
        <w:left w:val="none" w:sz="0" w:space="0" w:color="auto"/>
        <w:bottom w:val="none" w:sz="0" w:space="0" w:color="auto"/>
        <w:right w:val="none" w:sz="0" w:space="0" w:color="auto"/>
      </w:divBdr>
    </w:div>
    <w:div w:id="364911397">
      <w:bodyDiv w:val="1"/>
      <w:marLeft w:val="0"/>
      <w:marRight w:val="0"/>
      <w:marTop w:val="0"/>
      <w:marBottom w:val="0"/>
      <w:divBdr>
        <w:top w:val="none" w:sz="0" w:space="0" w:color="auto"/>
        <w:left w:val="none" w:sz="0" w:space="0" w:color="auto"/>
        <w:bottom w:val="none" w:sz="0" w:space="0" w:color="auto"/>
        <w:right w:val="none" w:sz="0" w:space="0" w:color="auto"/>
      </w:divBdr>
    </w:div>
    <w:div w:id="613681788">
      <w:bodyDiv w:val="1"/>
      <w:marLeft w:val="0"/>
      <w:marRight w:val="0"/>
      <w:marTop w:val="0"/>
      <w:marBottom w:val="0"/>
      <w:divBdr>
        <w:top w:val="none" w:sz="0" w:space="0" w:color="auto"/>
        <w:left w:val="none" w:sz="0" w:space="0" w:color="auto"/>
        <w:bottom w:val="none" w:sz="0" w:space="0" w:color="auto"/>
        <w:right w:val="none" w:sz="0" w:space="0" w:color="auto"/>
      </w:divBdr>
    </w:div>
    <w:div w:id="615865894">
      <w:bodyDiv w:val="1"/>
      <w:marLeft w:val="0"/>
      <w:marRight w:val="0"/>
      <w:marTop w:val="0"/>
      <w:marBottom w:val="0"/>
      <w:divBdr>
        <w:top w:val="none" w:sz="0" w:space="0" w:color="auto"/>
        <w:left w:val="none" w:sz="0" w:space="0" w:color="auto"/>
        <w:bottom w:val="none" w:sz="0" w:space="0" w:color="auto"/>
        <w:right w:val="none" w:sz="0" w:space="0" w:color="auto"/>
      </w:divBdr>
    </w:div>
    <w:div w:id="694771538">
      <w:bodyDiv w:val="1"/>
      <w:marLeft w:val="0"/>
      <w:marRight w:val="0"/>
      <w:marTop w:val="0"/>
      <w:marBottom w:val="0"/>
      <w:divBdr>
        <w:top w:val="none" w:sz="0" w:space="0" w:color="auto"/>
        <w:left w:val="none" w:sz="0" w:space="0" w:color="auto"/>
        <w:bottom w:val="none" w:sz="0" w:space="0" w:color="auto"/>
        <w:right w:val="none" w:sz="0" w:space="0" w:color="auto"/>
      </w:divBdr>
      <w:divsChild>
        <w:div w:id="697776128">
          <w:marLeft w:val="0"/>
          <w:marRight w:val="0"/>
          <w:marTop w:val="240"/>
          <w:marBottom w:val="240"/>
          <w:divBdr>
            <w:top w:val="none" w:sz="0" w:space="0" w:color="auto"/>
            <w:left w:val="none" w:sz="0" w:space="0" w:color="auto"/>
            <w:bottom w:val="none" w:sz="0" w:space="0" w:color="auto"/>
            <w:right w:val="none" w:sz="0" w:space="0" w:color="auto"/>
          </w:divBdr>
          <w:divsChild>
            <w:div w:id="875308810">
              <w:marLeft w:val="0"/>
              <w:marRight w:val="240"/>
              <w:marTop w:val="0"/>
              <w:marBottom w:val="0"/>
              <w:divBdr>
                <w:top w:val="none" w:sz="0" w:space="0" w:color="auto"/>
                <w:left w:val="none" w:sz="0" w:space="0" w:color="auto"/>
                <w:bottom w:val="none" w:sz="0" w:space="0" w:color="auto"/>
                <w:right w:val="none" w:sz="0" w:space="0" w:color="auto"/>
              </w:divBdr>
              <w:divsChild>
                <w:div w:id="646739581">
                  <w:marLeft w:val="0"/>
                  <w:marRight w:val="0"/>
                  <w:marTop w:val="0"/>
                  <w:marBottom w:val="0"/>
                  <w:divBdr>
                    <w:top w:val="none" w:sz="0" w:space="0" w:color="auto"/>
                    <w:left w:val="none" w:sz="0" w:space="0" w:color="auto"/>
                    <w:bottom w:val="none" w:sz="0" w:space="0" w:color="auto"/>
                    <w:right w:val="none" w:sz="0" w:space="0" w:color="auto"/>
                  </w:divBdr>
                  <w:divsChild>
                    <w:div w:id="2048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0037">
              <w:marLeft w:val="0"/>
              <w:marRight w:val="240"/>
              <w:marTop w:val="0"/>
              <w:marBottom w:val="0"/>
              <w:divBdr>
                <w:top w:val="none" w:sz="0" w:space="0" w:color="auto"/>
                <w:left w:val="none" w:sz="0" w:space="0" w:color="auto"/>
                <w:bottom w:val="none" w:sz="0" w:space="0" w:color="auto"/>
                <w:right w:val="none" w:sz="0" w:space="0" w:color="auto"/>
              </w:divBdr>
              <w:divsChild>
                <w:div w:id="463157883">
                  <w:marLeft w:val="0"/>
                  <w:marRight w:val="0"/>
                  <w:marTop w:val="0"/>
                  <w:marBottom w:val="0"/>
                  <w:divBdr>
                    <w:top w:val="none" w:sz="0" w:space="0" w:color="auto"/>
                    <w:left w:val="none" w:sz="0" w:space="0" w:color="auto"/>
                    <w:bottom w:val="none" w:sz="0" w:space="0" w:color="auto"/>
                    <w:right w:val="none" w:sz="0" w:space="0" w:color="auto"/>
                  </w:divBdr>
                  <w:divsChild>
                    <w:div w:id="761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85">
              <w:marLeft w:val="0"/>
              <w:marRight w:val="0"/>
              <w:marTop w:val="0"/>
              <w:marBottom w:val="0"/>
              <w:divBdr>
                <w:top w:val="none" w:sz="0" w:space="0" w:color="auto"/>
                <w:left w:val="none" w:sz="0" w:space="0" w:color="auto"/>
                <w:bottom w:val="none" w:sz="0" w:space="0" w:color="auto"/>
                <w:right w:val="none" w:sz="0" w:space="0" w:color="auto"/>
              </w:divBdr>
              <w:divsChild>
                <w:div w:id="901479004">
                  <w:marLeft w:val="0"/>
                  <w:marRight w:val="0"/>
                  <w:marTop w:val="0"/>
                  <w:marBottom w:val="0"/>
                  <w:divBdr>
                    <w:top w:val="none" w:sz="0" w:space="0" w:color="auto"/>
                    <w:left w:val="none" w:sz="0" w:space="0" w:color="auto"/>
                    <w:bottom w:val="none" w:sz="0" w:space="0" w:color="auto"/>
                    <w:right w:val="none" w:sz="0" w:space="0" w:color="auto"/>
                  </w:divBdr>
                  <w:divsChild>
                    <w:div w:id="19962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241">
          <w:marLeft w:val="0"/>
          <w:marRight w:val="0"/>
          <w:marTop w:val="0"/>
          <w:marBottom w:val="0"/>
          <w:divBdr>
            <w:top w:val="none" w:sz="0" w:space="0" w:color="auto"/>
            <w:left w:val="none" w:sz="0" w:space="0" w:color="auto"/>
            <w:bottom w:val="none" w:sz="0" w:space="0" w:color="auto"/>
            <w:right w:val="none" w:sz="0" w:space="0" w:color="auto"/>
          </w:divBdr>
          <w:divsChild>
            <w:div w:id="246573653">
              <w:marLeft w:val="-300"/>
              <w:marRight w:val="-300"/>
              <w:marTop w:val="0"/>
              <w:marBottom w:val="0"/>
              <w:divBdr>
                <w:top w:val="none" w:sz="0" w:space="0" w:color="auto"/>
                <w:left w:val="none" w:sz="0" w:space="0" w:color="auto"/>
                <w:bottom w:val="none" w:sz="0" w:space="0" w:color="auto"/>
                <w:right w:val="none" w:sz="0" w:space="0" w:color="auto"/>
              </w:divBdr>
              <w:divsChild>
                <w:div w:id="907492673">
                  <w:marLeft w:val="0"/>
                  <w:marRight w:val="0"/>
                  <w:marTop w:val="0"/>
                  <w:marBottom w:val="0"/>
                  <w:divBdr>
                    <w:top w:val="none" w:sz="0" w:space="0" w:color="auto"/>
                    <w:left w:val="none" w:sz="0" w:space="0" w:color="auto"/>
                    <w:bottom w:val="none" w:sz="0" w:space="0" w:color="auto"/>
                    <w:right w:val="none" w:sz="0" w:space="0" w:color="auto"/>
                  </w:divBdr>
                  <w:divsChild>
                    <w:div w:id="751001171">
                      <w:marLeft w:val="0"/>
                      <w:marRight w:val="0"/>
                      <w:marTop w:val="0"/>
                      <w:marBottom w:val="0"/>
                      <w:divBdr>
                        <w:top w:val="none" w:sz="0" w:space="0" w:color="auto"/>
                        <w:left w:val="none" w:sz="0" w:space="0" w:color="auto"/>
                        <w:bottom w:val="none" w:sz="0" w:space="0" w:color="auto"/>
                        <w:right w:val="none" w:sz="0" w:space="0" w:color="auto"/>
                      </w:divBdr>
                      <w:divsChild>
                        <w:div w:id="2082945573">
                          <w:marLeft w:val="0"/>
                          <w:marRight w:val="0"/>
                          <w:marTop w:val="0"/>
                          <w:marBottom w:val="0"/>
                          <w:divBdr>
                            <w:top w:val="none" w:sz="0" w:space="0" w:color="auto"/>
                            <w:left w:val="none" w:sz="0" w:space="0" w:color="auto"/>
                            <w:bottom w:val="none" w:sz="0" w:space="0" w:color="auto"/>
                            <w:right w:val="none" w:sz="0" w:space="0" w:color="auto"/>
                          </w:divBdr>
                          <w:divsChild>
                            <w:div w:id="994263418">
                              <w:marLeft w:val="0"/>
                              <w:marRight w:val="0"/>
                              <w:marTop w:val="0"/>
                              <w:marBottom w:val="0"/>
                              <w:divBdr>
                                <w:top w:val="none" w:sz="0" w:space="0" w:color="auto"/>
                                <w:left w:val="none" w:sz="0" w:space="0" w:color="auto"/>
                                <w:bottom w:val="none" w:sz="0" w:space="0" w:color="auto"/>
                                <w:right w:val="none" w:sz="0" w:space="0" w:color="auto"/>
                              </w:divBdr>
                              <w:divsChild>
                                <w:div w:id="1571383051">
                                  <w:marLeft w:val="0"/>
                                  <w:marRight w:val="0"/>
                                  <w:marTop w:val="0"/>
                                  <w:marBottom w:val="0"/>
                                  <w:divBdr>
                                    <w:top w:val="none" w:sz="0" w:space="0" w:color="auto"/>
                                    <w:left w:val="none" w:sz="0" w:space="0" w:color="auto"/>
                                    <w:bottom w:val="none" w:sz="0" w:space="0" w:color="auto"/>
                                    <w:right w:val="none" w:sz="0" w:space="0" w:color="auto"/>
                                  </w:divBdr>
                                </w:div>
                              </w:divsChild>
                            </w:div>
                            <w:div w:id="1221793516">
                              <w:marLeft w:val="0"/>
                              <w:marRight w:val="0"/>
                              <w:marTop w:val="0"/>
                              <w:marBottom w:val="0"/>
                              <w:divBdr>
                                <w:top w:val="none" w:sz="0" w:space="0" w:color="auto"/>
                                <w:left w:val="none" w:sz="0" w:space="0" w:color="auto"/>
                                <w:bottom w:val="none" w:sz="0" w:space="0" w:color="auto"/>
                                <w:right w:val="none" w:sz="0" w:space="0" w:color="auto"/>
                              </w:divBdr>
                              <w:divsChild>
                                <w:div w:id="212638605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92255928">
              <w:marLeft w:val="0"/>
              <w:marRight w:val="0"/>
              <w:marTop w:val="0"/>
              <w:marBottom w:val="0"/>
              <w:divBdr>
                <w:top w:val="none" w:sz="0" w:space="0" w:color="auto"/>
                <w:left w:val="none" w:sz="0" w:space="0" w:color="auto"/>
                <w:bottom w:val="none" w:sz="0" w:space="0" w:color="auto"/>
                <w:right w:val="none" w:sz="0" w:space="0" w:color="auto"/>
              </w:divBdr>
              <w:divsChild>
                <w:div w:id="1910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5251">
      <w:bodyDiv w:val="1"/>
      <w:marLeft w:val="0"/>
      <w:marRight w:val="0"/>
      <w:marTop w:val="0"/>
      <w:marBottom w:val="0"/>
      <w:divBdr>
        <w:top w:val="none" w:sz="0" w:space="0" w:color="auto"/>
        <w:left w:val="none" w:sz="0" w:space="0" w:color="auto"/>
        <w:bottom w:val="none" w:sz="0" w:space="0" w:color="auto"/>
        <w:right w:val="none" w:sz="0" w:space="0" w:color="auto"/>
      </w:divBdr>
      <w:divsChild>
        <w:div w:id="1141384493">
          <w:marLeft w:val="0"/>
          <w:marRight w:val="0"/>
          <w:marTop w:val="0"/>
          <w:marBottom w:val="0"/>
          <w:divBdr>
            <w:top w:val="none" w:sz="0" w:space="0" w:color="auto"/>
            <w:left w:val="none" w:sz="0" w:space="0" w:color="auto"/>
            <w:bottom w:val="none" w:sz="0" w:space="0" w:color="auto"/>
            <w:right w:val="none" w:sz="0" w:space="0" w:color="auto"/>
          </w:divBdr>
        </w:div>
        <w:div w:id="453066407">
          <w:marLeft w:val="0"/>
          <w:marRight w:val="0"/>
          <w:marTop w:val="240"/>
          <w:marBottom w:val="0"/>
          <w:divBdr>
            <w:top w:val="none" w:sz="0" w:space="0" w:color="auto"/>
            <w:left w:val="none" w:sz="0" w:space="0" w:color="auto"/>
            <w:bottom w:val="none" w:sz="0" w:space="0" w:color="auto"/>
            <w:right w:val="none" w:sz="0" w:space="0" w:color="auto"/>
          </w:divBdr>
          <w:divsChild>
            <w:div w:id="9896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9055">
      <w:bodyDiv w:val="1"/>
      <w:marLeft w:val="0"/>
      <w:marRight w:val="0"/>
      <w:marTop w:val="0"/>
      <w:marBottom w:val="0"/>
      <w:divBdr>
        <w:top w:val="none" w:sz="0" w:space="0" w:color="auto"/>
        <w:left w:val="none" w:sz="0" w:space="0" w:color="auto"/>
        <w:bottom w:val="none" w:sz="0" w:space="0" w:color="auto"/>
        <w:right w:val="none" w:sz="0" w:space="0" w:color="auto"/>
      </w:divBdr>
      <w:divsChild>
        <w:div w:id="2030787661">
          <w:marLeft w:val="0"/>
          <w:marRight w:val="0"/>
          <w:marTop w:val="0"/>
          <w:marBottom w:val="240"/>
          <w:divBdr>
            <w:top w:val="none" w:sz="0" w:space="0" w:color="auto"/>
            <w:left w:val="none" w:sz="0" w:space="0" w:color="auto"/>
            <w:bottom w:val="none" w:sz="0" w:space="0" w:color="auto"/>
            <w:right w:val="none" w:sz="0" w:space="0" w:color="auto"/>
          </w:divBdr>
        </w:div>
        <w:div w:id="153962099">
          <w:marLeft w:val="0"/>
          <w:marRight w:val="0"/>
          <w:marTop w:val="0"/>
          <w:marBottom w:val="240"/>
          <w:divBdr>
            <w:top w:val="none" w:sz="0" w:space="0" w:color="auto"/>
            <w:left w:val="none" w:sz="0" w:space="0" w:color="auto"/>
            <w:bottom w:val="none" w:sz="0" w:space="0" w:color="auto"/>
            <w:right w:val="none" w:sz="0" w:space="0" w:color="auto"/>
          </w:divBdr>
        </w:div>
      </w:divsChild>
    </w:div>
    <w:div w:id="961616820">
      <w:bodyDiv w:val="1"/>
      <w:marLeft w:val="0"/>
      <w:marRight w:val="0"/>
      <w:marTop w:val="0"/>
      <w:marBottom w:val="0"/>
      <w:divBdr>
        <w:top w:val="none" w:sz="0" w:space="0" w:color="auto"/>
        <w:left w:val="none" w:sz="0" w:space="0" w:color="auto"/>
        <w:bottom w:val="none" w:sz="0" w:space="0" w:color="auto"/>
        <w:right w:val="none" w:sz="0" w:space="0" w:color="auto"/>
      </w:divBdr>
      <w:divsChild>
        <w:div w:id="960502133">
          <w:marLeft w:val="0"/>
          <w:marRight w:val="0"/>
          <w:marTop w:val="0"/>
          <w:marBottom w:val="0"/>
          <w:divBdr>
            <w:top w:val="none" w:sz="0" w:space="0" w:color="auto"/>
            <w:left w:val="none" w:sz="0" w:space="0" w:color="auto"/>
            <w:bottom w:val="none" w:sz="0" w:space="0" w:color="auto"/>
            <w:right w:val="none" w:sz="0" w:space="0" w:color="auto"/>
          </w:divBdr>
        </w:div>
      </w:divsChild>
    </w:div>
    <w:div w:id="1044910319">
      <w:bodyDiv w:val="1"/>
      <w:marLeft w:val="0"/>
      <w:marRight w:val="0"/>
      <w:marTop w:val="0"/>
      <w:marBottom w:val="0"/>
      <w:divBdr>
        <w:top w:val="none" w:sz="0" w:space="0" w:color="auto"/>
        <w:left w:val="none" w:sz="0" w:space="0" w:color="auto"/>
        <w:bottom w:val="none" w:sz="0" w:space="0" w:color="auto"/>
        <w:right w:val="none" w:sz="0" w:space="0" w:color="auto"/>
      </w:divBdr>
    </w:div>
    <w:div w:id="1055816807">
      <w:bodyDiv w:val="1"/>
      <w:marLeft w:val="0"/>
      <w:marRight w:val="0"/>
      <w:marTop w:val="0"/>
      <w:marBottom w:val="0"/>
      <w:divBdr>
        <w:top w:val="none" w:sz="0" w:space="0" w:color="auto"/>
        <w:left w:val="none" w:sz="0" w:space="0" w:color="auto"/>
        <w:bottom w:val="none" w:sz="0" w:space="0" w:color="auto"/>
        <w:right w:val="none" w:sz="0" w:space="0" w:color="auto"/>
      </w:divBdr>
      <w:divsChild>
        <w:div w:id="210192036">
          <w:marLeft w:val="0"/>
          <w:marRight w:val="0"/>
          <w:marTop w:val="240"/>
          <w:marBottom w:val="240"/>
          <w:divBdr>
            <w:top w:val="none" w:sz="0" w:space="0" w:color="auto"/>
            <w:left w:val="none" w:sz="0" w:space="0" w:color="auto"/>
            <w:bottom w:val="none" w:sz="0" w:space="0" w:color="auto"/>
            <w:right w:val="none" w:sz="0" w:space="0" w:color="auto"/>
          </w:divBdr>
          <w:divsChild>
            <w:div w:id="2085562534">
              <w:marLeft w:val="0"/>
              <w:marRight w:val="240"/>
              <w:marTop w:val="0"/>
              <w:marBottom w:val="0"/>
              <w:divBdr>
                <w:top w:val="none" w:sz="0" w:space="0" w:color="auto"/>
                <w:left w:val="none" w:sz="0" w:space="0" w:color="auto"/>
                <w:bottom w:val="none" w:sz="0" w:space="0" w:color="auto"/>
                <w:right w:val="none" w:sz="0" w:space="0" w:color="auto"/>
              </w:divBdr>
              <w:divsChild>
                <w:div w:id="1283413588">
                  <w:marLeft w:val="0"/>
                  <w:marRight w:val="0"/>
                  <w:marTop w:val="0"/>
                  <w:marBottom w:val="0"/>
                  <w:divBdr>
                    <w:top w:val="none" w:sz="0" w:space="0" w:color="auto"/>
                    <w:left w:val="none" w:sz="0" w:space="0" w:color="auto"/>
                    <w:bottom w:val="none" w:sz="0" w:space="0" w:color="auto"/>
                    <w:right w:val="none" w:sz="0" w:space="0" w:color="auto"/>
                  </w:divBdr>
                  <w:divsChild>
                    <w:div w:id="7192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876">
              <w:marLeft w:val="0"/>
              <w:marRight w:val="240"/>
              <w:marTop w:val="0"/>
              <w:marBottom w:val="0"/>
              <w:divBdr>
                <w:top w:val="none" w:sz="0" w:space="0" w:color="auto"/>
                <w:left w:val="none" w:sz="0" w:space="0" w:color="auto"/>
                <w:bottom w:val="none" w:sz="0" w:space="0" w:color="auto"/>
                <w:right w:val="none" w:sz="0" w:space="0" w:color="auto"/>
              </w:divBdr>
              <w:divsChild>
                <w:div w:id="1941134813">
                  <w:marLeft w:val="0"/>
                  <w:marRight w:val="0"/>
                  <w:marTop w:val="0"/>
                  <w:marBottom w:val="0"/>
                  <w:divBdr>
                    <w:top w:val="none" w:sz="0" w:space="0" w:color="auto"/>
                    <w:left w:val="none" w:sz="0" w:space="0" w:color="auto"/>
                    <w:bottom w:val="none" w:sz="0" w:space="0" w:color="auto"/>
                    <w:right w:val="none" w:sz="0" w:space="0" w:color="auto"/>
                  </w:divBdr>
                  <w:divsChild>
                    <w:div w:id="18730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6563">
              <w:marLeft w:val="0"/>
              <w:marRight w:val="0"/>
              <w:marTop w:val="0"/>
              <w:marBottom w:val="0"/>
              <w:divBdr>
                <w:top w:val="none" w:sz="0" w:space="0" w:color="auto"/>
                <w:left w:val="none" w:sz="0" w:space="0" w:color="auto"/>
                <w:bottom w:val="none" w:sz="0" w:space="0" w:color="auto"/>
                <w:right w:val="none" w:sz="0" w:space="0" w:color="auto"/>
              </w:divBdr>
              <w:divsChild>
                <w:div w:id="1458405145">
                  <w:marLeft w:val="0"/>
                  <w:marRight w:val="0"/>
                  <w:marTop w:val="0"/>
                  <w:marBottom w:val="0"/>
                  <w:divBdr>
                    <w:top w:val="none" w:sz="0" w:space="0" w:color="auto"/>
                    <w:left w:val="none" w:sz="0" w:space="0" w:color="auto"/>
                    <w:bottom w:val="none" w:sz="0" w:space="0" w:color="auto"/>
                    <w:right w:val="none" w:sz="0" w:space="0" w:color="auto"/>
                  </w:divBdr>
                  <w:divsChild>
                    <w:div w:id="5267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6641">
          <w:marLeft w:val="0"/>
          <w:marRight w:val="0"/>
          <w:marTop w:val="0"/>
          <w:marBottom w:val="0"/>
          <w:divBdr>
            <w:top w:val="none" w:sz="0" w:space="0" w:color="auto"/>
            <w:left w:val="none" w:sz="0" w:space="0" w:color="auto"/>
            <w:bottom w:val="none" w:sz="0" w:space="0" w:color="auto"/>
            <w:right w:val="none" w:sz="0" w:space="0" w:color="auto"/>
          </w:divBdr>
          <w:divsChild>
            <w:div w:id="670453481">
              <w:marLeft w:val="-300"/>
              <w:marRight w:val="-300"/>
              <w:marTop w:val="0"/>
              <w:marBottom w:val="0"/>
              <w:divBdr>
                <w:top w:val="none" w:sz="0" w:space="0" w:color="auto"/>
                <w:left w:val="none" w:sz="0" w:space="0" w:color="auto"/>
                <w:bottom w:val="none" w:sz="0" w:space="0" w:color="auto"/>
                <w:right w:val="none" w:sz="0" w:space="0" w:color="auto"/>
              </w:divBdr>
              <w:divsChild>
                <w:div w:id="2084984175">
                  <w:marLeft w:val="0"/>
                  <w:marRight w:val="0"/>
                  <w:marTop w:val="0"/>
                  <w:marBottom w:val="0"/>
                  <w:divBdr>
                    <w:top w:val="none" w:sz="0" w:space="0" w:color="auto"/>
                    <w:left w:val="none" w:sz="0" w:space="0" w:color="auto"/>
                    <w:bottom w:val="none" w:sz="0" w:space="0" w:color="auto"/>
                    <w:right w:val="none" w:sz="0" w:space="0" w:color="auto"/>
                  </w:divBdr>
                  <w:divsChild>
                    <w:div w:id="1347632526">
                      <w:marLeft w:val="0"/>
                      <w:marRight w:val="0"/>
                      <w:marTop w:val="0"/>
                      <w:marBottom w:val="0"/>
                      <w:divBdr>
                        <w:top w:val="none" w:sz="0" w:space="0" w:color="auto"/>
                        <w:left w:val="none" w:sz="0" w:space="0" w:color="auto"/>
                        <w:bottom w:val="none" w:sz="0" w:space="0" w:color="auto"/>
                        <w:right w:val="none" w:sz="0" w:space="0" w:color="auto"/>
                      </w:divBdr>
                      <w:divsChild>
                        <w:div w:id="1150245246">
                          <w:marLeft w:val="0"/>
                          <w:marRight w:val="0"/>
                          <w:marTop w:val="0"/>
                          <w:marBottom w:val="0"/>
                          <w:divBdr>
                            <w:top w:val="none" w:sz="0" w:space="0" w:color="auto"/>
                            <w:left w:val="none" w:sz="0" w:space="0" w:color="auto"/>
                            <w:bottom w:val="none" w:sz="0" w:space="0" w:color="auto"/>
                            <w:right w:val="none" w:sz="0" w:space="0" w:color="auto"/>
                          </w:divBdr>
                          <w:divsChild>
                            <w:div w:id="900559233">
                              <w:marLeft w:val="0"/>
                              <w:marRight w:val="0"/>
                              <w:marTop w:val="0"/>
                              <w:marBottom w:val="0"/>
                              <w:divBdr>
                                <w:top w:val="none" w:sz="0" w:space="0" w:color="auto"/>
                                <w:left w:val="none" w:sz="0" w:space="0" w:color="auto"/>
                                <w:bottom w:val="none" w:sz="0" w:space="0" w:color="auto"/>
                                <w:right w:val="none" w:sz="0" w:space="0" w:color="auto"/>
                              </w:divBdr>
                              <w:divsChild>
                                <w:div w:id="546375425">
                                  <w:marLeft w:val="0"/>
                                  <w:marRight w:val="0"/>
                                  <w:marTop w:val="0"/>
                                  <w:marBottom w:val="0"/>
                                  <w:divBdr>
                                    <w:top w:val="none" w:sz="0" w:space="0" w:color="auto"/>
                                    <w:left w:val="none" w:sz="0" w:space="0" w:color="auto"/>
                                    <w:bottom w:val="none" w:sz="0" w:space="0" w:color="auto"/>
                                    <w:right w:val="none" w:sz="0" w:space="0" w:color="auto"/>
                                  </w:divBdr>
                                </w:div>
                              </w:divsChild>
                            </w:div>
                            <w:div w:id="1900096864">
                              <w:marLeft w:val="0"/>
                              <w:marRight w:val="0"/>
                              <w:marTop w:val="0"/>
                              <w:marBottom w:val="0"/>
                              <w:divBdr>
                                <w:top w:val="none" w:sz="0" w:space="0" w:color="auto"/>
                                <w:left w:val="none" w:sz="0" w:space="0" w:color="auto"/>
                                <w:bottom w:val="none" w:sz="0" w:space="0" w:color="auto"/>
                                <w:right w:val="none" w:sz="0" w:space="0" w:color="auto"/>
                              </w:divBdr>
                              <w:divsChild>
                                <w:div w:id="20504482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30742520">
              <w:marLeft w:val="0"/>
              <w:marRight w:val="0"/>
              <w:marTop w:val="0"/>
              <w:marBottom w:val="0"/>
              <w:divBdr>
                <w:top w:val="none" w:sz="0" w:space="0" w:color="auto"/>
                <w:left w:val="none" w:sz="0" w:space="0" w:color="auto"/>
                <w:bottom w:val="none" w:sz="0" w:space="0" w:color="auto"/>
                <w:right w:val="none" w:sz="0" w:space="0" w:color="auto"/>
              </w:divBdr>
              <w:divsChild>
                <w:div w:id="1579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9530">
      <w:bodyDiv w:val="1"/>
      <w:marLeft w:val="0"/>
      <w:marRight w:val="0"/>
      <w:marTop w:val="0"/>
      <w:marBottom w:val="0"/>
      <w:divBdr>
        <w:top w:val="none" w:sz="0" w:space="0" w:color="auto"/>
        <w:left w:val="none" w:sz="0" w:space="0" w:color="auto"/>
        <w:bottom w:val="none" w:sz="0" w:space="0" w:color="auto"/>
        <w:right w:val="none" w:sz="0" w:space="0" w:color="auto"/>
      </w:divBdr>
    </w:div>
    <w:div w:id="1287469184">
      <w:bodyDiv w:val="1"/>
      <w:marLeft w:val="0"/>
      <w:marRight w:val="0"/>
      <w:marTop w:val="0"/>
      <w:marBottom w:val="0"/>
      <w:divBdr>
        <w:top w:val="none" w:sz="0" w:space="0" w:color="auto"/>
        <w:left w:val="none" w:sz="0" w:space="0" w:color="auto"/>
        <w:bottom w:val="none" w:sz="0" w:space="0" w:color="auto"/>
        <w:right w:val="none" w:sz="0" w:space="0" w:color="auto"/>
      </w:divBdr>
    </w:div>
    <w:div w:id="1326277896">
      <w:bodyDiv w:val="1"/>
      <w:marLeft w:val="0"/>
      <w:marRight w:val="0"/>
      <w:marTop w:val="0"/>
      <w:marBottom w:val="0"/>
      <w:divBdr>
        <w:top w:val="none" w:sz="0" w:space="0" w:color="auto"/>
        <w:left w:val="none" w:sz="0" w:space="0" w:color="auto"/>
        <w:bottom w:val="none" w:sz="0" w:space="0" w:color="auto"/>
        <w:right w:val="none" w:sz="0" w:space="0" w:color="auto"/>
      </w:divBdr>
    </w:div>
    <w:div w:id="1343774717">
      <w:bodyDiv w:val="1"/>
      <w:marLeft w:val="0"/>
      <w:marRight w:val="0"/>
      <w:marTop w:val="0"/>
      <w:marBottom w:val="0"/>
      <w:divBdr>
        <w:top w:val="none" w:sz="0" w:space="0" w:color="auto"/>
        <w:left w:val="none" w:sz="0" w:space="0" w:color="auto"/>
        <w:bottom w:val="none" w:sz="0" w:space="0" w:color="auto"/>
        <w:right w:val="none" w:sz="0" w:space="0" w:color="auto"/>
      </w:divBdr>
      <w:divsChild>
        <w:div w:id="974795141">
          <w:marLeft w:val="0"/>
          <w:marRight w:val="0"/>
          <w:marTop w:val="240"/>
          <w:marBottom w:val="240"/>
          <w:divBdr>
            <w:top w:val="none" w:sz="0" w:space="0" w:color="auto"/>
            <w:left w:val="none" w:sz="0" w:space="0" w:color="auto"/>
            <w:bottom w:val="none" w:sz="0" w:space="0" w:color="auto"/>
            <w:right w:val="none" w:sz="0" w:space="0" w:color="auto"/>
          </w:divBdr>
          <w:divsChild>
            <w:div w:id="469907481">
              <w:marLeft w:val="0"/>
              <w:marRight w:val="240"/>
              <w:marTop w:val="0"/>
              <w:marBottom w:val="0"/>
              <w:divBdr>
                <w:top w:val="none" w:sz="0" w:space="0" w:color="auto"/>
                <w:left w:val="none" w:sz="0" w:space="0" w:color="auto"/>
                <w:bottom w:val="none" w:sz="0" w:space="0" w:color="auto"/>
                <w:right w:val="none" w:sz="0" w:space="0" w:color="auto"/>
              </w:divBdr>
              <w:divsChild>
                <w:div w:id="1292589039">
                  <w:marLeft w:val="0"/>
                  <w:marRight w:val="0"/>
                  <w:marTop w:val="0"/>
                  <w:marBottom w:val="0"/>
                  <w:divBdr>
                    <w:top w:val="none" w:sz="0" w:space="0" w:color="auto"/>
                    <w:left w:val="none" w:sz="0" w:space="0" w:color="auto"/>
                    <w:bottom w:val="none" w:sz="0" w:space="0" w:color="auto"/>
                    <w:right w:val="none" w:sz="0" w:space="0" w:color="auto"/>
                  </w:divBdr>
                  <w:divsChild>
                    <w:div w:id="1038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386">
              <w:marLeft w:val="0"/>
              <w:marRight w:val="240"/>
              <w:marTop w:val="0"/>
              <w:marBottom w:val="0"/>
              <w:divBdr>
                <w:top w:val="none" w:sz="0" w:space="0" w:color="auto"/>
                <w:left w:val="none" w:sz="0" w:space="0" w:color="auto"/>
                <w:bottom w:val="none" w:sz="0" w:space="0" w:color="auto"/>
                <w:right w:val="none" w:sz="0" w:space="0" w:color="auto"/>
              </w:divBdr>
              <w:divsChild>
                <w:div w:id="254899675">
                  <w:marLeft w:val="0"/>
                  <w:marRight w:val="0"/>
                  <w:marTop w:val="0"/>
                  <w:marBottom w:val="0"/>
                  <w:divBdr>
                    <w:top w:val="none" w:sz="0" w:space="0" w:color="auto"/>
                    <w:left w:val="none" w:sz="0" w:space="0" w:color="auto"/>
                    <w:bottom w:val="none" w:sz="0" w:space="0" w:color="auto"/>
                    <w:right w:val="none" w:sz="0" w:space="0" w:color="auto"/>
                  </w:divBdr>
                  <w:divsChild>
                    <w:div w:id="1062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1721">
              <w:marLeft w:val="0"/>
              <w:marRight w:val="0"/>
              <w:marTop w:val="0"/>
              <w:marBottom w:val="0"/>
              <w:divBdr>
                <w:top w:val="none" w:sz="0" w:space="0" w:color="auto"/>
                <w:left w:val="none" w:sz="0" w:space="0" w:color="auto"/>
                <w:bottom w:val="none" w:sz="0" w:space="0" w:color="auto"/>
                <w:right w:val="none" w:sz="0" w:space="0" w:color="auto"/>
              </w:divBdr>
              <w:divsChild>
                <w:div w:id="870416247">
                  <w:marLeft w:val="0"/>
                  <w:marRight w:val="0"/>
                  <w:marTop w:val="0"/>
                  <w:marBottom w:val="0"/>
                  <w:divBdr>
                    <w:top w:val="none" w:sz="0" w:space="0" w:color="auto"/>
                    <w:left w:val="none" w:sz="0" w:space="0" w:color="auto"/>
                    <w:bottom w:val="none" w:sz="0" w:space="0" w:color="auto"/>
                    <w:right w:val="none" w:sz="0" w:space="0" w:color="auto"/>
                  </w:divBdr>
                  <w:divsChild>
                    <w:div w:id="4497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272">
          <w:marLeft w:val="0"/>
          <w:marRight w:val="0"/>
          <w:marTop w:val="0"/>
          <w:marBottom w:val="0"/>
          <w:divBdr>
            <w:top w:val="none" w:sz="0" w:space="0" w:color="auto"/>
            <w:left w:val="none" w:sz="0" w:space="0" w:color="auto"/>
            <w:bottom w:val="none" w:sz="0" w:space="0" w:color="auto"/>
            <w:right w:val="none" w:sz="0" w:space="0" w:color="auto"/>
          </w:divBdr>
          <w:divsChild>
            <w:div w:id="459812085">
              <w:marLeft w:val="-300"/>
              <w:marRight w:val="-300"/>
              <w:marTop w:val="0"/>
              <w:marBottom w:val="0"/>
              <w:divBdr>
                <w:top w:val="none" w:sz="0" w:space="0" w:color="auto"/>
                <w:left w:val="none" w:sz="0" w:space="0" w:color="auto"/>
                <w:bottom w:val="none" w:sz="0" w:space="0" w:color="auto"/>
                <w:right w:val="none" w:sz="0" w:space="0" w:color="auto"/>
              </w:divBdr>
              <w:divsChild>
                <w:div w:id="264727267">
                  <w:marLeft w:val="0"/>
                  <w:marRight w:val="0"/>
                  <w:marTop w:val="0"/>
                  <w:marBottom w:val="0"/>
                  <w:divBdr>
                    <w:top w:val="none" w:sz="0" w:space="0" w:color="auto"/>
                    <w:left w:val="none" w:sz="0" w:space="0" w:color="auto"/>
                    <w:bottom w:val="none" w:sz="0" w:space="0" w:color="auto"/>
                    <w:right w:val="none" w:sz="0" w:space="0" w:color="auto"/>
                  </w:divBdr>
                  <w:divsChild>
                    <w:div w:id="1754811915">
                      <w:marLeft w:val="0"/>
                      <w:marRight w:val="0"/>
                      <w:marTop w:val="0"/>
                      <w:marBottom w:val="0"/>
                      <w:divBdr>
                        <w:top w:val="none" w:sz="0" w:space="0" w:color="auto"/>
                        <w:left w:val="none" w:sz="0" w:space="0" w:color="auto"/>
                        <w:bottom w:val="none" w:sz="0" w:space="0" w:color="auto"/>
                        <w:right w:val="none" w:sz="0" w:space="0" w:color="auto"/>
                      </w:divBdr>
                      <w:divsChild>
                        <w:div w:id="565067970">
                          <w:marLeft w:val="0"/>
                          <w:marRight w:val="0"/>
                          <w:marTop w:val="0"/>
                          <w:marBottom w:val="0"/>
                          <w:divBdr>
                            <w:top w:val="none" w:sz="0" w:space="0" w:color="auto"/>
                            <w:left w:val="none" w:sz="0" w:space="0" w:color="auto"/>
                            <w:bottom w:val="none" w:sz="0" w:space="0" w:color="auto"/>
                            <w:right w:val="none" w:sz="0" w:space="0" w:color="auto"/>
                          </w:divBdr>
                          <w:divsChild>
                            <w:div w:id="694382034">
                              <w:marLeft w:val="0"/>
                              <w:marRight w:val="0"/>
                              <w:marTop w:val="0"/>
                              <w:marBottom w:val="0"/>
                              <w:divBdr>
                                <w:top w:val="none" w:sz="0" w:space="0" w:color="auto"/>
                                <w:left w:val="none" w:sz="0" w:space="0" w:color="auto"/>
                                <w:bottom w:val="none" w:sz="0" w:space="0" w:color="auto"/>
                                <w:right w:val="none" w:sz="0" w:space="0" w:color="auto"/>
                              </w:divBdr>
                              <w:divsChild>
                                <w:div w:id="1591084957">
                                  <w:marLeft w:val="0"/>
                                  <w:marRight w:val="0"/>
                                  <w:marTop w:val="0"/>
                                  <w:marBottom w:val="0"/>
                                  <w:divBdr>
                                    <w:top w:val="none" w:sz="0" w:space="0" w:color="auto"/>
                                    <w:left w:val="none" w:sz="0" w:space="0" w:color="auto"/>
                                    <w:bottom w:val="none" w:sz="0" w:space="0" w:color="auto"/>
                                    <w:right w:val="none" w:sz="0" w:space="0" w:color="auto"/>
                                  </w:divBdr>
                                </w:div>
                              </w:divsChild>
                            </w:div>
                            <w:div w:id="1496188095">
                              <w:marLeft w:val="0"/>
                              <w:marRight w:val="0"/>
                              <w:marTop w:val="0"/>
                              <w:marBottom w:val="0"/>
                              <w:divBdr>
                                <w:top w:val="none" w:sz="0" w:space="0" w:color="auto"/>
                                <w:left w:val="none" w:sz="0" w:space="0" w:color="auto"/>
                                <w:bottom w:val="none" w:sz="0" w:space="0" w:color="auto"/>
                                <w:right w:val="none" w:sz="0" w:space="0" w:color="auto"/>
                              </w:divBdr>
                              <w:divsChild>
                                <w:div w:id="102343886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05341976">
              <w:marLeft w:val="0"/>
              <w:marRight w:val="0"/>
              <w:marTop w:val="0"/>
              <w:marBottom w:val="0"/>
              <w:divBdr>
                <w:top w:val="none" w:sz="0" w:space="0" w:color="auto"/>
                <w:left w:val="none" w:sz="0" w:space="0" w:color="auto"/>
                <w:bottom w:val="none" w:sz="0" w:space="0" w:color="auto"/>
                <w:right w:val="none" w:sz="0" w:space="0" w:color="auto"/>
              </w:divBdr>
              <w:divsChild>
                <w:div w:id="932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8271">
      <w:bodyDiv w:val="1"/>
      <w:marLeft w:val="0"/>
      <w:marRight w:val="0"/>
      <w:marTop w:val="0"/>
      <w:marBottom w:val="0"/>
      <w:divBdr>
        <w:top w:val="none" w:sz="0" w:space="0" w:color="auto"/>
        <w:left w:val="none" w:sz="0" w:space="0" w:color="auto"/>
        <w:bottom w:val="none" w:sz="0" w:space="0" w:color="auto"/>
        <w:right w:val="none" w:sz="0" w:space="0" w:color="auto"/>
      </w:divBdr>
      <w:divsChild>
        <w:div w:id="2066877496">
          <w:marLeft w:val="0"/>
          <w:marRight w:val="0"/>
          <w:marTop w:val="0"/>
          <w:marBottom w:val="0"/>
          <w:divBdr>
            <w:top w:val="none" w:sz="0" w:space="0" w:color="auto"/>
            <w:left w:val="none" w:sz="0" w:space="0" w:color="auto"/>
            <w:bottom w:val="none" w:sz="0" w:space="0" w:color="auto"/>
            <w:right w:val="none" w:sz="0" w:space="0" w:color="auto"/>
          </w:divBdr>
          <w:divsChild>
            <w:div w:id="1110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5182">
      <w:bodyDiv w:val="1"/>
      <w:marLeft w:val="0"/>
      <w:marRight w:val="0"/>
      <w:marTop w:val="0"/>
      <w:marBottom w:val="0"/>
      <w:divBdr>
        <w:top w:val="none" w:sz="0" w:space="0" w:color="auto"/>
        <w:left w:val="none" w:sz="0" w:space="0" w:color="auto"/>
        <w:bottom w:val="none" w:sz="0" w:space="0" w:color="auto"/>
        <w:right w:val="none" w:sz="0" w:space="0" w:color="auto"/>
      </w:divBdr>
      <w:divsChild>
        <w:div w:id="214127153">
          <w:marLeft w:val="0"/>
          <w:marRight w:val="0"/>
          <w:marTop w:val="0"/>
          <w:marBottom w:val="300"/>
          <w:divBdr>
            <w:top w:val="none" w:sz="0" w:space="0" w:color="auto"/>
            <w:left w:val="none" w:sz="0" w:space="0" w:color="auto"/>
            <w:bottom w:val="none" w:sz="0" w:space="0" w:color="auto"/>
            <w:right w:val="none" w:sz="0" w:space="0" w:color="auto"/>
          </w:divBdr>
          <w:divsChild>
            <w:div w:id="14656549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0842168">
      <w:bodyDiv w:val="1"/>
      <w:marLeft w:val="0"/>
      <w:marRight w:val="0"/>
      <w:marTop w:val="0"/>
      <w:marBottom w:val="0"/>
      <w:divBdr>
        <w:top w:val="none" w:sz="0" w:space="0" w:color="auto"/>
        <w:left w:val="none" w:sz="0" w:space="0" w:color="auto"/>
        <w:bottom w:val="none" w:sz="0" w:space="0" w:color="auto"/>
        <w:right w:val="none" w:sz="0" w:space="0" w:color="auto"/>
      </w:divBdr>
      <w:divsChild>
        <w:div w:id="527260745">
          <w:marLeft w:val="0"/>
          <w:marRight w:val="0"/>
          <w:marTop w:val="0"/>
          <w:marBottom w:val="240"/>
          <w:divBdr>
            <w:top w:val="none" w:sz="0" w:space="0" w:color="auto"/>
            <w:left w:val="none" w:sz="0" w:space="0" w:color="auto"/>
            <w:bottom w:val="none" w:sz="0" w:space="0" w:color="auto"/>
            <w:right w:val="none" w:sz="0" w:space="0" w:color="auto"/>
          </w:divBdr>
        </w:div>
        <w:div w:id="1912613336">
          <w:marLeft w:val="0"/>
          <w:marRight w:val="0"/>
          <w:marTop w:val="0"/>
          <w:marBottom w:val="240"/>
          <w:divBdr>
            <w:top w:val="none" w:sz="0" w:space="0" w:color="auto"/>
            <w:left w:val="none" w:sz="0" w:space="0" w:color="auto"/>
            <w:bottom w:val="none" w:sz="0" w:space="0" w:color="auto"/>
            <w:right w:val="none" w:sz="0" w:space="0" w:color="auto"/>
          </w:divBdr>
        </w:div>
      </w:divsChild>
    </w:div>
    <w:div w:id="1672444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4022">
          <w:marLeft w:val="0"/>
          <w:marRight w:val="0"/>
          <w:marTop w:val="0"/>
          <w:marBottom w:val="0"/>
          <w:divBdr>
            <w:top w:val="none" w:sz="0" w:space="0" w:color="auto"/>
            <w:left w:val="none" w:sz="0" w:space="0" w:color="auto"/>
            <w:bottom w:val="none" w:sz="0" w:space="0" w:color="auto"/>
            <w:right w:val="none" w:sz="0" w:space="0" w:color="auto"/>
          </w:divBdr>
          <w:divsChild>
            <w:div w:id="335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1743">
      <w:bodyDiv w:val="1"/>
      <w:marLeft w:val="0"/>
      <w:marRight w:val="0"/>
      <w:marTop w:val="0"/>
      <w:marBottom w:val="0"/>
      <w:divBdr>
        <w:top w:val="none" w:sz="0" w:space="0" w:color="auto"/>
        <w:left w:val="none" w:sz="0" w:space="0" w:color="auto"/>
        <w:bottom w:val="none" w:sz="0" w:space="0" w:color="auto"/>
        <w:right w:val="none" w:sz="0" w:space="0" w:color="auto"/>
      </w:divBdr>
    </w:div>
    <w:div w:id="1850290174">
      <w:bodyDiv w:val="1"/>
      <w:marLeft w:val="0"/>
      <w:marRight w:val="0"/>
      <w:marTop w:val="0"/>
      <w:marBottom w:val="0"/>
      <w:divBdr>
        <w:top w:val="none" w:sz="0" w:space="0" w:color="auto"/>
        <w:left w:val="none" w:sz="0" w:space="0" w:color="auto"/>
        <w:bottom w:val="none" w:sz="0" w:space="0" w:color="auto"/>
        <w:right w:val="none" w:sz="0" w:space="0" w:color="auto"/>
      </w:divBdr>
      <w:divsChild>
        <w:div w:id="662125657">
          <w:marLeft w:val="0"/>
          <w:marRight w:val="0"/>
          <w:marTop w:val="240"/>
          <w:marBottom w:val="240"/>
          <w:divBdr>
            <w:top w:val="none" w:sz="0" w:space="0" w:color="auto"/>
            <w:left w:val="none" w:sz="0" w:space="0" w:color="auto"/>
            <w:bottom w:val="none" w:sz="0" w:space="0" w:color="auto"/>
            <w:right w:val="none" w:sz="0" w:space="0" w:color="auto"/>
          </w:divBdr>
          <w:divsChild>
            <w:div w:id="832917544">
              <w:marLeft w:val="0"/>
              <w:marRight w:val="240"/>
              <w:marTop w:val="0"/>
              <w:marBottom w:val="0"/>
              <w:divBdr>
                <w:top w:val="none" w:sz="0" w:space="0" w:color="auto"/>
                <w:left w:val="none" w:sz="0" w:space="0" w:color="auto"/>
                <w:bottom w:val="none" w:sz="0" w:space="0" w:color="auto"/>
                <w:right w:val="none" w:sz="0" w:space="0" w:color="auto"/>
              </w:divBdr>
              <w:divsChild>
                <w:div w:id="1091394844">
                  <w:marLeft w:val="0"/>
                  <w:marRight w:val="0"/>
                  <w:marTop w:val="0"/>
                  <w:marBottom w:val="0"/>
                  <w:divBdr>
                    <w:top w:val="none" w:sz="0" w:space="0" w:color="auto"/>
                    <w:left w:val="none" w:sz="0" w:space="0" w:color="auto"/>
                    <w:bottom w:val="none" w:sz="0" w:space="0" w:color="auto"/>
                    <w:right w:val="none" w:sz="0" w:space="0" w:color="auto"/>
                  </w:divBdr>
                  <w:divsChild>
                    <w:div w:id="12424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5819">
              <w:marLeft w:val="0"/>
              <w:marRight w:val="240"/>
              <w:marTop w:val="0"/>
              <w:marBottom w:val="0"/>
              <w:divBdr>
                <w:top w:val="none" w:sz="0" w:space="0" w:color="auto"/>
                <w:left w:val="none" w:sz="0" w:space="0" w:color="auto"/>
                <w:bottom w:val="none" w:sz="0" w:space="0" w:color="auto"/>
                <w:right w:val="none" w:sz="0" w:space="0" w:color="auto"/>
              </w:divBdr>
              <w:divsChild>
                <w:div w:id="2105179351">
                  <w:marLeft w:val="0"/>
                  <w:marRight w:val="0"/>
                  <w:marTop w:val="0"/>
                  <w:marBottom w:val="0"/>
                  <w:divBdr>
                    <w:top w:val="none" w:sz="0" w:space="0" w:color="auto"/>
                    <w:left w:val="none" w:sz="0" w:space="0" w:color="auto"/>
                    <w:bottom w:val="none" w:sz="0" w:space="0" w:color="auto"/>
                    <w:right w:val="none" w:sz="0" w:space="0" w:color="auto"/>
                  </w:divBdr>
                  <w:divsChild>
                    <w:div w:id="487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4856">
              <w:marLeft w:val="0"/>
              <w:marRight w:val="0"/>
              <w:marTop w:val="0"/>
              <w:marBottom w:val="0"/>
              <w:divBdr>
                <w:top w:val="none" w:sz="0" w:space="0" w:color="auto"/>
                <w:left w:val="none" w:sz="0" w:space="0" w:color="auto"/>
                <w:bottom w:val="none" w:sz="0" w:space="0" w:color="auto"/>
                <w:right w:val="none" w:sz="0" w:space="0" w:color="auto"/>
              </w:divBdr>
              <w:divsChild>
                <w:div w:id="1846819126">
                  <w:marLeft w:val="0"/>
                  <w:marRight w:val="0"/>
                  <w:marTop w:val="0"/>
                  <w:marBottom w:val="0"/>
                  <w:divBdr>
                    <w:top w:val="none" w:sz="0" w:space="0" w:color="auto"/>
                    <w:left w:val="none" w:sz="0" w:space="0" w:color="auto"/>
                    <w:bottom w:val="none" w:sz="0" w:space="0" w:color="auto"/>
                    <w:right w:val="none" w:sz="0" w:space="0" w:color="auto"/>
                  </w:divBdr>
                  <w:divsChild>
                    <w:div w:id="4975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1674">
          <w:marLeft w:val="0"/>
          <w:marRight w:val="0"/>
          <w:marTop w:val="0"/>
          <w:marBottom w:val="0"/>
          <w:divBdr>
            <w:top w:val="none" w:sz="0" w:space="0" w:color="auto"/>
            <w:left w:val="none" w:sz="0" w:space="0" w:color="auto"/>
            <w:bottom w:val="none" w:sz="0" w:space="0" w:color="auto"/>
            <w:right w:val="none" w:sz="0" w:space="0" w:color="auto"/>
          </w:divBdr>
          <w:divsChild>
            <w:div w:id="515924883">
              <w:marLeft w:val="-300"/>
              <w:marRight w:val="-300"/>
              <w:marTop w:val="0"/>
              <w:marBottom w:val="0"/>
              <w:divBdr>
                <w:top w:val="none" w:sz="0" w:space="0" w:color="auto"/>
                <w:left w:val="none" w:sz="0" w:space="0" w:color="auto"/>
                <w:bottom w:val="none" w:sz="0" w:space="0" w:color="auto"/>
                <w:right w:val="none" w:sz="0" w:space="0" w:color="auto"/>
              </w:divBdr>
              <w:divsChild>
                <w:div w:id="596527777">
                  <w:marLeft w:val="0"/>
                  <w:marRight w:val="0"/>
                  <w:marTop w:val="0"/>
                  <w:marBottom w:val="0"/>
                  <w:divBdr>
                    <w:top w:val="none" w:sz="0" w:space="0" w:color="auto"/>
                    <w:left w:val="none" w:sz="0" w:space="0" w:color="auto"/>
                    <w:bottom w:val="none" w:sz="0" w:space="0" w:color="auto"/>
                    <w:right w:val="none" w:sz="0" w:space="0" w:color="auto"/>
                  </w:divBdr>
                  <w:divsChild>
                    <w:div w:id="631440575">
                      <w:marLeft w:val="0"/>
                      <w:marRight w:val="0"/>
                      <w:marTop w:val="0"/>
                      <w:marBottom w:val="0"/>
                      <w:divBdr>
                        <w:top w:val="none" w:sz="0" w:space="0" w:color="auto"/>
                        <w:left w:val="none" w:sz="0" w:space="0" w:color="auto"/>
                        <w:bottom w:val="none" w:sz="0" w:space="0" w:color="auto"/>
                        <w:right w:val="none" w:sz="0" w:space="0" w:color="auto"/>
                      </w:divBdr>
                      <w:divsChild>
                        <w:div w:id="695548179">
                          <w:marLeft w:val="0"/>
                          <w:marRight w:val="0"/>
                          <w:marTop w:val="0"/>
                          <w:marBottom w:val="0"/>
                          <w:divBdr>
                            <w:top w:val="none" w:sz="0" w:space="0" w:color="auto"/>
                            <w:left w:val="none" w:sz="0" w:space="0" w:color="auto"/>
                            <w:bottom w:val="none" w:sz="0" w:space="0" w:color="auto"/>
                            <w:right w:val="none" w:sz="0" w:space="0" w:color="auto"/>
                          </w:divBdr>
                          <w:divsChild>
                            <w:div w:id="2042782377">
                              <w:marLeft w:val="0"/>
                              <w:marRight w:val="0"/>
                              <w:marTop w:val="0"/>
                              <w:marBottom w:val="0"/>
                              <w:divBdr>
                                <w:top w:val="none" w:sz="0" w:space="0" w:color="auto"/>
                                <w:left w:val="none" w:sz="0" w:space="0" w:color="auto"/>
                                <w:bottom w:val="none" w:sz="0" w:space="0" w:color="auto"/>
                                <w:right w:val="none" w:sz="0" w:space="0" w:color="auto"/>
                              </w:divBdr>
                              <w:divsChild>
                                <w:div w:id="738484034">
                                  <w:marLeft w:val="0"/>
                                  <w:marRight w:val="0"/>
                                  <w:marTop w:val="0"/>
                                  <w:marBottom w:val="0"/>
                                  <w:divBdr>
                                    <w:top w:val="none" w:sz="0" w:space="0" w:color="auto"/>
                                    <w:left w:val="none" w:sz="0" w:space="0" w:color="auto"/>
                                    <w:bottom w:val="none" w:sz="0" w:space="0" w:color="auto"/>
                                    <w:right w:val="none" w:sz="0" w:space="0" w:color="auto"/>
                                  </w:divBdr>
                                </w:div>
                              </w:divsChild>
                            </w:div>
                            <w:div w:id="1773889004">
                              <w:marLeft w:val="0"/>
                              <w:marRight w:val="0"/>
                              <w:marTop w:val="0"/>
                              <w:marBottom w:val="0"/>
                              <w:divBdr>
                                <w:top w:val="none" w:sz="0" w:space="0" w:color="auto"/>
                                <w:left w:val="none" w:sz="0" w:space="0" w:color="auto"/>
                                <w:bottom w:val="none" w:sz="0" w:space="0" w:color="auto"/>
                                <w:right w:val="none" w:sz="0" w:space="0" w:color="auto"/>
                              </w:divBdr>
                              <w:divsChild>
                                <w:div w:id="834968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03234048">
              <w:marLeft w:val="0"/>
              <w:marRight w:val="0"/>
              <w:marTop w:val="0"/>
              <w:marBottom w:val="0"/>
              <w:divBdr>
                <w:top w:val="none" w:sz="0" w:space="0" w:color="auto"/>
                <w:left w:val="none" w:sz="0" w:space="0" w:color="auto"/>
                <w:bottom w:val="none" w:sz="0" w:space="0" w:color="auto"/>
                <w:right w:val="none" w:sz="0" w:space="0" w:color="auto"/>
              </w:divBdr>
              <w:divsChild>
                <w:div w:id="433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556">
      <w:bodyDiv w:val="1"/>
      <w:marLeft w:val="0"/>
      <w:marRight w:val="0"/>
      <w:marTop w:val="0"/>
      <w:marBottom w:val="0"/>
      <w:divBdr>
        <w:top w:val="none" w:sz="0" w:space="0" w:color="auto"/>
        <w:left w:val="none" w:sz="0" w:space="0" w:color="auto"/>
        <w:bottom w:val="none" w:sz="0" w:space="0" w:color="auto"/>
        <w:right w:val="none" w:sz="0" w:space="0" w:color="auto"/>
      </w:divBdr>
      <w:divsChild>
        <w:div w:id="1422527624">
          <w:marLeft w:val="0"/>
          <w:marRight w:val="0"/>
          <w:marTop w:val="0"/>
          <w:marBottom w:val="0"/>
          <w:divBdr>
            <w:top w:val="none" w:sz="0" w:space="0" w:color="auto"/>
            <w:left w:val="none" w:sz="0" w:space="0" w:color="auto"/>
            <w:bottom w:val="none" w:sz="0" w:space="0" w:color="auto"/>
            <w:right w:val="none" w:sz="0" w:space="0" w:color="auto"/>
          </w:divBdr>
          <w:divsChild>
            <w:div w:id="1722634708">
              <w:marLeft w:val="0"/>
              <w:marRight w:val="0"/>
              <w:marTop w:val="0"/>
              <w:marBottom w:val="0"/>
              <w:divBdr>
                <w:top w:val="none" w:sz="0" w:space="0" w:color="auto"/>
                <w:left w:val="none" w:sz="0" w:space="0" w:color="auto"/>
                <w:bottom w:val="none" w:sz="0" w:space="0" w:color="auto"/>
                <w:right w:val="none" w:sz="0" w:space="0" w:color="auto"/>
              </w:divBdr>
            </w:div>
          </w:divsChild>
        </w:div>
        <w:div w:id="782069554">
          <w:marLeft w:val="0"/>
          <w:marRight w:val="0"/>
          <w:marTop w:val="0"/>
          <w:marBottom w:val="0"/>
          <w:divBdr>
            <w:top w:val="none" w:sz="0" w:space="0" w:color="auto"/>
            <w:left w:val="none" w:sz="0" w:space="0" w:color="auto"/>
            <w:bottom w:val="none" w:sz="0" w:space="0" w:color="auto"/>
            <w:right w:val="none" w:sz="0" w:space="0" w:color="auto"/>
          </w:divBdr>
          <w:divsChild>
            <w:div w:id="717321115">
              <w:marLeft w:val="0"/>
              <w:marRight w:val="0"/>
              <w:marTop w:val="0"/>
              <w:marBottom w:val="0"/>
              <w:divBdr>
                <w:top w:val="none" w:sz="0" w:space="0" w:color="auto"/>
                <w:left w:val="none" w:sz="0" w:space="0" w:color="auto"/>
                <w:bottom w:val="none" w:sz="0" w:space="0" w:color="auto"/>
                <w:right w:val="none" w:sz="0" w:space="0" w:color="auto"/>
              </w:divBdr>
              <w:divsChild>
                <w:div w:id="1754664852">
                  <w:marLeft w:val="0"/>
                  <w:marRight w:val="0"/>
                  <w:marTop w:val="0"/>
                  <w:marBottom w:val="0"/>
                  <w:divBdr>
                    <w:top w:val="none" w:sz="0" w:space="0" w:color="auto"/>
                    <w:left w:val="none" w:sz="0" w:space="0" w:color="auto"/>
                    <w:bottom w:val="none" w:sz="0" w:space="0" w:color="auto"/>
                    <w:right w:val="none" w:sz="0" w:space="0" w:color="auto"/>
                  </w:divBdr>
                  <w:divsChild>
                    <w:div w:id="931351281">
                      <w:marLeft w:val="0"/>
                      <w:marRight w:val="0"/>
                      <w:marTop w:val="0"/>
                      <w:marBottom w:val="0"/>
                      <w:divBdr>
                        <w:top w:val="none" w:sz="0" w:space="0" w:color="auto"/>
                        <w:left w:val="none" w:sz="0" w:space="0" w:color="auto"/>
                        <w:bottom w:val="none" w:sz="0" w:space="0" w:color="auto"/>
                        <w:right w:val="none" w:sz="0" w:space="0" w:color="auto"/>
                      </w:divBdr>
                    </w:div>
                    <w:div w:id="223571468">
                      <w:marLeft w:val="0"/>
                      <w:marRight w:val="0"/>
                      <w:marTop w:val="0"/>
                      <w:marBottom w:val="0"/>
                      <w:divBdr>
                        <w:top w:val="none" w:sz="0" w:space="0" w:color="auto"/>
                        <w:left w:val="none" w:sz="0" w:space="0" w:color="auto"/>
                        <w:bottom w:val="none" w:sz="0" w:space="0" w:color="auto"/>
                        <w:right w:val="none" w:sz="0" w:space="0" w:color="auto"/>
                      </w:divBdr>
                      <w:divsChild>
                        <w:div w:id="5518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estnik.ru/content/news/Minzdrav-doljen-osvoit-po-nacproektu-Zdravoohranenie-za-mesyac-bolee-40-mlrd-rublei.html" TargetMode="External"/><Relationship Id="rId13" Type="http://schemas.openxmlformats.org/officeDocument/2006/relationships/hyperlink" Target="https://medvestnik.ru/content/news/Meduchrejdeniyam-zapretyat-sokrashat-sotrudnikam-drugie-stimuliruushie-posle-naznacheniya-socvyplaty.html" TargetMode="External"/><Relationship Id="rId18" Type="http://schemas.openxmlformats.org/officeDocument/2006/relationships/hyperlink" Target="http://government.ru/news/50500/" TargetMode="External"/><Relationship Id="rId26" Type="http://schemas.openxmlformats.org/officeDocument/2006/relationships/hyperlink" Target="https://medvestnik.ru/content/news/Minzdrav-izuchit-iniciativu-po-vnedreniu-edinogo-podhoda-k-shkolnoi-medicine.html" TargetMode="External"/><Relationship Id="rId3" Type="http://schemas.openxmlformats.org/officeDocument/2006/relationships/webSettings" Target="webSettings.xml"/><Relationship Id="rId21" Type="http://schemas.openxmlformats.org/officeDocument/2006/relationships/hyperlink" Target="https://tass.ru/obschestvo/19607725?utm_source=yxnews&amp;utm_medium=desktop&amp;utm_referrer=https%3A%2F%2Fdzen.ru%2Fnews%2Fsearch%3Ftext%3D" TargetMode="External"/><Relationship Id="rId7" Type="http://schemas.openxmlformats.org/officeDocument/2006/relationships/hyperlink" Target="http://www.kremlin.ru/events/president/news/73083" TargetMode="External"/><Relationship Id="rId12" Type="http://schemas.openxmlformats.org/officeDocument/2006/relationships/hyperlink" Target="https://medvestnik.ru/content/news/Tamara-Goncharova-v-bolshinstve-regionov-zarplaty-vrachei-podtyagivaut-stimuliruushimi.html?utm_source=main" TargetMode="External"/><Relationship Id="rId17" Type="http://schemas.openxmlformats.org/officeDocument/2006/relationships/hyperlink" Target="https://rg.ru/2023/12/25/pravitelstvo-vydelit-eshche-75-mlrd-rublej-na-zarplaty-medrabotnikov.html?utm_source=yxnews&amp;utm_medium=desktop&amp;utm_referrer=https%3A%2F%2Fdzen.ru%2Fnews%2Fsearch%3Ftext%3D" TargetMode="External"/><Relationship Id="rId25" Type="http://schemas.openxmlformats.org/officeDocument/2006/relationships/hyperlink" Target="https://vademec.ru/news/2023/12/21/uroven-dostizheniya-mayskikh-ukazov-dobavlen-v-formulu-rascheta-tarifov-oms/" TargetMode="External"/><Relationship Id="rId2" Type="http://schemas.openxmlformats.org/officeDocument/2006/relationships/settings" Target="settings.xml"/><Relationship Id="rId16" Type="http://schemas.openxmlformats.org/officeDocument/2006/relationships/hyperlink" Target="https://medvestnik.ru/content/news/Meduchrejdeniya-obyajut-uchityvat-pri-raschete-pererabotok-kompensacionnye-i-stimuliruushie-vyplaty.html" TargetMode="External"/><Relationship Id="rId20" Type="http://schemas.openxmlformats.org/officeDocument/2006/relationships/hyperlink" Target="https://medvestnik.ru/content/news/Pravitelstvo-zalojilo-v-budjete-na-modernizaciu-pervichki-v-2024-godu-80-mlrd-rublei.html" TargetMode="External"/><Relationship Id="rId29" Type="http://schemas.openxmlformats.org/officeDocument/2006/relationships/hyperlink" Target="https://www.kommersant.ru/doc/6425760?utm_source=Restored&amp;utm_campaign=48b629759f-EMAIL_CAMPAIGN_2022_10_31_03_35_COPY_01&amp;utm_medium=email&amp;utm_term=0_f2b73b456c-48b629759f-48189252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edvestnik.ru/directory/persons/Konoval-Andrei-Petrovich.html" TargetMode="External"/><Relationship Id="rId24" Type="http://schemas.openxmlformats.org/officeDocument/2006/relationships/hyperlink" Target="https://www.ffoms.gov.ru/news/ffoms/foms-podvel-itogi-monitoringa-sredney-zarabotnoy-platy-rabotnikov-meditsinskikh-organizatsiy-v-sfere/?sphrase_id=300826"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edvestnik.ru/content/news/Pravitelstvo-otlojilo-zapusk-novoi-sistemy-oplaty-truda-medrabotnikov-eshe-na-tri-goda.html?utm_source=main&amp;utm_medium=center-main-right" TargetMode="External"/><Relationship Id="rId23" Type="http://schemas.openxmlformats.org/officeDocument/2006/relationships/hyperlink" Target="https://moe-belgorod.ru/news/society/1169035" TargetMode="External"/><Relationship Id="rId28" Type="http://schemas.openxmlformats.org/officeDocument/2006/relationships/hyperlink" Target="https://medvestnik.ru/content/news/Minzdrav-obnovit-poryadok-medpomoshi-v-detskih-sadah-i-shkolah.html" TargetMode="External"/><Relationship Id="rId10" Type="http://schemas.openxmlformats.org/officeDocument/2006/relationships/hyperlink" Target="https://sozd.duma.gov.ru/bill/513228-8?ysclid=lqauu12p8y435726464" TargetMode="External"/><Relationship Id="rId19" Type="http://schemas.openxmlformats.org/officeDocument/2006/relationships/hyperlink" Target="https://medvestnik.ru/content/news/Rashody-na-modernizaciu-pervichnogo-zvena-do-2030-goda-ocenili-v-1-3-trln-rublei.html?utm_source=mai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vestnik.ru/content/news/Putin-soobshil-o-neobhodimosti-perezapuska-nacproektov.html" TargetMode="External"/><Relationship Id="rId14" Type="http://schemas.openxmlformats.org/officeDocument/2006/relationships/hyperlink" Target="https://medvestnik.ru/content/news/Gosduma-otklonila-zakonoproekt-o-garantirovannyh-70-oklada-v-zarplatah-budjetnikov.html" TargetMode="External"/><Relationship Id="rId22" Type="http://schemas.openxmlformats.org/officeDocument/2006/relationships/hyperlink" Target="https://vademec.ru/news/2023/11/30/pravitelstvo-napravilo-30-4-mlrd-rubley-na-zarplaty-medikam/" TargetMode="External"/><Relationship Id="rId27" Type="http://schemas.openxmlformats.org/officeDocument/2006/relationships/hyperlink" Target="https://iz.ru/1581237/alena-nefedova/lechit-uchenogo-v-gd-predlozhili-sozdat-edinyi-standart-shkolnoi-meditciny" TargetMode="External"/><Relationship Id="rId30" Type="http://schemas.openxmlformats.org/officeDocument/2006/relationships/hyperlink" Target="https://medvestnik.ru/content/news/Kajdyi-chetvertyi-oproshennyi-vrach-hochet-uiti-iz-mediciny-iz-za-pererabot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5177</Words>
  <Characters>20191</Characters>
  <Application>Microsoft Office Word</Application>
  <DocSecurity>0</DocSecurity>
  <Lines>593</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5</cp:revision>
  <dcterms:created xsi:type="dcterms:W3CDTF">2023-12-25T12:19:00Z</dcterms:created>
  <dcterms:modified xsi:type="dcterms:W3CDTF">2024-01-06T15:12:00Z</dcterms:modified>
</cp:coreProperties>
</file>