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70" w:rsidRPr="00084B70" w:rsidRDefault="00084B70" w:rsidP="0008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B7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</w:p>
    <w:p w:rsidR="00084B70" w:rsidRPr="00084B70" w:rsidRDefault="00084B70" w:rsidP="0008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B70">
        <w:rPr>
          <w:rFonts w:ascii="Times New Roman" w:hAnsi="Times New Roman" w:cs="Times New Roman"/>
          <w:sz w:val="28"/>
          <w:szCs w:val="28"/>
        </w:rPr>
        <w:t>от 27 июня 2016 г. N 584</w:t>
      </w:r>
    </w:p>
    <w:p w:rsidR="00084B70" w:rsidRPr="00084B70" w:rsidRDefault="00084B70" w:rsidP="00084B7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84B70" w:rsidRPr="00084B70" w:rsidRDefault="00084B70" w:rsidP="0008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B70">
        <w:rPr>
          <w:rFonts w:ascii="Times New Roman" w:hAnsi="Times New Roman" w:cs="Times New Roman"/>
          <w:sz w:val="28"/>
          <w:szCs w:val="28"/>
        </w:rPr>
        <w:t>ОБ ОСОБЕННОСТЯХ</w:t>
      </w:r>
    </w:p>
    <w:p w:rsidR="00084B70" w:rsidRPr="00084B70" w:rsidRDefault="00084B70" w:rsidP="0008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B70">
        <w:rPr>
          <w:rFonts w:ascii="Times New Roman" w:hAnsi="Times New Roman" w:cs="Times New Roman"/>
          <w:sz w:val="28"/>
          <w:szCs w:val="28"/>
        </w:rPr>
        <w:t xml:space="preserve">ПРИМЕНЕНИЯ ПРОФЕССИОНАЛЬНЫХ СТАНДАРТОВ В ЧАСТИ ТРЕБОВАНИЙ, ОБЯЗАТЕЛЬНЫХ ДЛЯ ПРИМЕНЕНИЯ </w:t>
      </w:r>
      <w:proofErr w:type="gramStart"/>
      <w:r w:rsidRPr="00084B70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084B70">
        <w:rPr>
          <w:rFonts w:ascii="Times New Roman" w:hAnsi="Times New Roman" w:cs="Times New Roman"/>
          <w:sz w:val="28"/>
          <w:szCs w:val="28"/>
        </w:rPr>
        <w:t xml:space="preserve"> ВНЕБЮДЖЕТНЫМИ</w:t>
      </w:r>
    </w:p>
    <w:p w:rsidR="00084B70" w:rsidRPr="00084B70" w:rsidRDefault="00084B70" w:rsidP="0008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B70">
        <w:rPr>
          <w:rFonts w:ascii="Times New Roman" w:hAnsi="Times New Roman" w:cs="Times New Roman"/>
          <w:sz w:val="28"/>
          <w:szCs w:val="28"/>
        </w:rPr>
        <w:t xml:space="preserve">ФОНДАМИ РОССИЙСКОЙ ФЕДЕРАЦИИ, </w:t>
      </w:r>
    </w:p>
    <w:p w:rsidR="00084B70" w:rsidRPr="00084B70" w:rsidRDefault="00084B70" w:rsidP="0008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B70">
        <w:rPr>
          <w:rFonts w:ascii="Times New Roman" w:hAnsi="Times New Roman" w:cs="Times New Roman"/>
          <w:sz w:val="28"/>
          <w:szCs w:val="28"/>
        </w:rPr>
        <w:t>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</w:t>
      </w:r>
    </w:p>
    <w:p w:rsidR="00084B70" w:rsidRPr="00084B70" w:rsidRDefault="00084B70" w:rsidP="00084B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B70">
        <w:rPr>
          <w:rFonts w:ascii="Times New Roman" w:hAnsi="Times New Roman" w:cs="Times New Roman"/>
          <w:sz w:val="28"/>
          <w:szCs w:val="28"/>
        </w:rPr>
        <w:t>ИЛИ МУНИЦИПАЛЬНОЙ СОБСТВЕННОСТИ</w:t>
      </w:r>
    </w:p>
    <w:p w:rsidR="00084B70" w:rsidRPr="00084B70" w:rsidRDefault="00084B70" w:rsidP="00084B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B70" w:rsidRPr="00084B70" w:rsidRDefault="00084B70" w:rsidP="00084B70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4" w:history="1">
        <w:r w:rsidRPr="00084B7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4</w:t>
        </w:r>
      </w:hyperlink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p w:rsidR="00084B70" w:rsidRPr="00084B70" w:rsidRDefault="00084B70" w:rsidP="00084B70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9"/>
      <w:bookmarkEnd w:id="0"/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</w:t>
      </w:r>
      <w:hyperlink r:id="rId5" w:history="1">
        <w:r w:rsidRPr="00084B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</w:t>
      </w:r>
      <w:proofErr w:type="gramEnd"/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 акций (долей)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(далее - планы), содержащих в том числе:</w:t>
      </w:r>
    </w:p>
    <w:p w:rsidR="00084B70" w:rsidRPr="00084B70" w:rsidRDefault="00084B70" w:rsidP="00084B70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>а) список профессиональных стандартов, подлежащих применению;</w:t>
      </w:r>
    </w:p>
    <w:p w:rsidR="00084B70" w:rsidRPr="00084B70" w:rsidRDefault="00084B70" w:rsidP="00084B70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</w:t>
      </w:r>
      <w:hyperlink w:anchor="P19" w:history="1">
        <w:r w:rsidRPr="00084B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и о проведении соответствующих мероприятий по образованию и обучению в установленном порядке;</w:t>
      </w:r>
    </w:p>
    <w:p w:rsidR="00084B70" w:rsidRPr="00084B70" w:rsidRDefault="00084B70" w:rsidP="00084B70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>в) этапы применения профессиональных стандартов;</w:t>
      </w:r>
    </w:p>
    <w:p w:rsidR="00084B70" w:rsidRPr="00084B70" w:rsidRDefault="00084B70" w:rsidP="00084B70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перечень локальных нормативных актов и других документов организаций, указанных в </w:t>
      </w:r>
      <w:hyperlink w:anchor="P19" w:history="1">
        <w:r w:rsidRPr="00084B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p w:rsidR="00084B70" w:rsidRPr="00084B70" w:rsidRDefault="00084B70" w:rsidP="00084B70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>2. Реализацию мероприятий планов завершить не позднее 1 января 2020 г.</w:t>
      </w:r>
    </w:p>
    <w:p w:rsidR="00084B70" w:rsidRPr="00084B70" w:rsidRDefault="00084B70" w:rsidP="00084B70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25"/>
      <w:bookmarkEnd w:id="1"/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Органы и организации, осуществляющие функции и полномочия учредителей организаций, указанных в </w:t>
      </w:r>
      <w:hyperlink w:anchor="P19" w:history="1">
        <w:r w:rsidRPr="00084B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пункта 1</w:t>
        </w:r>
      </w:hyperlink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постановления, а также осуществляющие контроль и координацию деятельности таких организаций, обеспечивают:</w:t>
      </w:r>
    </w:p>
    <w:p w:rsidR="00084B70" w:rsidRPr="00084B70" w:rsidRDefault="00084B70" w:rsidP="00084B70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084B70" w:rsidRPr="00084B70" w:rsidRDefault="00084B70" w:rsidP="00084B70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осуществление </w:t>
      </w:r>
      <w:proofErr w:type="gramStart"/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реализацией мероприятий планов.</w:t>
      </w:r>
    </w:p>
    <w:p w:rsidR="00084B70" w:rsidRPr="00084B70" w:rsidRDefault="00084B70" w:rsidP="00084B70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Применение новых профессиональных стандартов осуществлять с учетом положений, предусмотренных </w:t>
      </w:r>
      <w:hyperlink w:anchor="P19" w:history="1">
        <w:r w:rsidRPr="00084B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5" w:history="1">
        <w:r w:rsidRPr="00084B70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постановления.</w:t>
      </w:r>
    </w:p>
    <w:p w:rsidR="00084B70" w:rsidRPr="00084B70" w:rsidRDefault="00084B70" w:rsidP="00084B70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  <w:proofErr w:type="gramEnd"/>
    </w:p>
    <w:p w:rsidR="00084B70" w:rsidRPr="00084B70" w:rsidRDefault="00084B70" w:rsidP="00084B70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</w:t>
      </w:r>
      <w:proofErr w:type="gramEnd"/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- за счет собственных средств.</w:t>
      </w:r>
    </w:p>
    <w:p w:rsidR="00084B70" w:rsidRPr="00084B70" w:rsidRDefault="00084B70" w:rsidP="00084B70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>7.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084B70" w:rsidRPr="00084B70" w:rsidRDefault="00084B70" w:rsidP="00084B70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>8. Настоящее постановление вступает в силу с 1 июля 2016 г.</w:t>
      </w:r>
    </w:p>
    <w:p w:rsidR="00084B70" w:rsidRPr="00084B70" w:rsidRDefault="00084B70" w:rsidP="00084B70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B70" w:rsidRPr="00084B70" w:rsidRDefault="00084B70" w:rsidP="00084B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</w:t>
      </w:r>
    </w:p>
    <w:p w:rsidR="00A720DE" w:rsidRPr="00084B70" w:rsidRDefault="00084B70" w:rsidP="00084B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7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Д.МЕДВЕДЕВ</w:t>
      </w:r>
    </w:p>
    <w:sectPr w:rsidR="00A720DE" w:rsidRPr="00084B70" w:rsidSect="00A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4B70"/>
    <w:rsid w:val="00084B70"/>
    <w:rsid w:val="00A720DE"/>
    <w:rsid w:val="00C5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B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4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0D5C4845DD6B7E746B8AE9E9188A0E03C8D64D5561F283B93203E07A9ECEAF5C5637AB92CFeB56K" TargetMode="External"/><Relationship Id="rId4" Type="http://schemas.openxmlformats.org/officeDocument/2006/relationships/hyperlink" Target="consultantplus://offline/ref=DC0D5C4845DD6B7E746B8AE9E9188A0E00CDDF435560F283B93203E07A9ECEAF5C5637A890CFBE1Ae55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4372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plyakin</dc:creator>
  <cp:keywords/>
  <dc:description/>
  <cp:lastModifiedBy>plyakin</cp:lastModifiedBy>
  <cp:revision>2</cp:revision>
  <dcterms:created xsi:type="dcterms:W3CDTF">2020-01-29T09:13:00Z</dcterms:created>
  <dcterms:modified xsi:type="dcterms:W3CDTF">2020-01-29T09:15:00Z</dcterms:modified>
</cp:coreProperties>
</file>