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EC" w:rsidRPr="00B702EC" w:rsidRDefault="00B702EC" w:rsidP="00B702E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2EC">
        <w:rPr>
          <w:rFonts w:ascii="Times New Roman" w:hAnsi="Times New Roman" w:cs="Times New Roman"/>
          <w:b/>
          <w:color w:val="FF0000"/>
          <w:sz w:val="32"/>
          <w:szCs w:val="32"/>
        </w:rPr>
        <w:t>Извлечения из Трудового кодекса</w:t>
      </w:r>
    </w:p>
    <w:p w:rsidR="00B702EC" w:rsidRPr="00B702EC" w:rsidRDefault="00B702EC" w:rsidP="00B702E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2EC">
        <w:rPr>
          <w:rFonts w:ascii="Times New Roman" w:hAnsi="Times New Roman" w:cs="Times New Roman"/>
          <w:b/>
          <w:color w:val="FF0000"/>
          <w:sz w:val="32"/>
          <w:szCs w:val="32"/>
        </w:rPr>
        <w:t>Российской Федерации</w:t>
      </w:r>
    </w:p>
    <w:p w:rsidR="00B702EC" w:rsidRPr="00EE3B45" w:rsidRDefault="00B702EC" w:rsidP="00B702EC">
      <w:pPr>
        <w:spacing w:after="0"/>
        <w:rPr>
          <w:rFonts w:ascii="Arial Narrow" w:hAnsi="Arial Narrow" w:cs="Times New Roman"/>
          <w:color w:val="00B0F0"/>
          <w:sz w:val="32"/>
          <w:szCs w:val="32"/>
        </w:rPr>
      </w:pPr>
    </w:p>
    <w:p w:rsidR="00B702EC" w:rsidRDefault="00B702EC" w:rsidP="00A46A23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Статья 195.1. Понятия квалификации работника, профессионального стандарта</w:t>
      </w:r>
    </w:p>
    <w:p w:rsidR="00A46A23" w:rsidRPr="00B702EC" w:rsidRDefault="00A46A23" w:rsidP="00A46A23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введена</w:t>
      </w:r>
      <w:proofErr w:type="gramEnd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4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N 236-ФЗ)</w:t>
      </w:r>
    </w:p>
    <w:p w:rsidR="00B702EC" w:rsidRPr="00B702EC" w:rsidRDefault="00B702EC" w:rsidP="00B702EC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 работника - уровень знаний, умений, профессиональных навыков и опыта работы работника.</w:t>
      </w:r>
    </w:p>
    <w:p w:rsidR="00B702EC" w:rsidRPr="00B702EC" w:rsidRDefault="00B702EC" w:rsidP="00B702EC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B702EC" w:rsidRPr="00B702EC" w:rsidRDefault="00B702EC" w:rsidP="00B702EC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5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02.05.2015 N 122-ФЗ)</w:t>
      </w:r>
    </w:p>
    <w:p w:rsidR="00B702EC" w:rsidRPr="00B702EC" w:rsidRDefault="00B702EC" w:rsidP="00B702EC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третья утратила силу с 1 июля 2016 года. - Федеральный </w:t>
      </w:r>
      <w:hyperlink r:id="rId6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02.05.2015 N 122-ФЗ.</w:t>
      </w:r>
    </w:p>
    <w:p w:rsidR="00A720DE" w:rsidRDefault="00A720DE" w:rsidP="00B702EC">
      <w:pPr>
        <w:ind w:firstLine="709"/>
      </w:pPr>
    </w:p>
    <w:p w:rsidR="00B702EC" w:rsidRPr="00B702EC" w:rsidRDefault="00B702EC" w:rsidP="00B702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02EC">
        <w:rPr>
          <w:rFonts w:ascii="Times New Roman" w:hAnsi="Times New Roman" w:cs="Times New Roman"/>
          <w:b/>
          <w:sz w:val="28"/>
          <w:szCs w:val="28"/>
        </w:rPr>
        <w:t>Статья 195.3. Порядок применения профессиональных стандартов</w:t>
      </w:r>
    </w:p>
    <w:p w:rsidR="00B702EC" w:rsidRPr="00B702EC" w:rsidRDefault="00B702EC" w:rsidP="00B702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02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02EC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702EC">
        <w:rPr>
          <w:rFonts w:ascii="Times New Roman" w:hAnsi="Times New Roman" w:cs="Times New Roman"/>
          <w:sz w:val="28"/>
          <w:szCs w:val="28"/>
        </w:rPr>
        <w:t xml:space="preserve"> Федеральным законом от 02.05.2015 N 122-ФЗ)</w:t>
      </w:r>
    </w:p>
    <w:p w:rsidR="00B702EC" w:rsidRPr="00B702EC" w:rsidRDefault="00B702EC" w:rsidP="00B702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02EC">
        <w:rPr>
          <w:rFonts w:ascii="Times New Roman" w:hAnsi="Times New Roman" w:cs="Times New Roman"/>
          <w:sz w:val="28"/>
          <w:szCs w:val="28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B702EC" w:rsidRPr="00B702EC" w:rsidRDefault="00B702EC" w:rsidP="00B702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02EC">
        <w:rPr>
          <w:rFonts w:ascii="Times New Roman" w:hAnsi="Times New Roman" w:cs="Times New Roman"/>
          <w:sz w:val="28"/>
          <w:szCs w:val="28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B702EC" w:rsidRDefault="00B702EC" w:rsidP="00B702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02EC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B702EC" w:rsidRPr="00B702EC" w:rsidRDefault="00B702EC" w:rsidP="00B702EC">
      <w:pPr>
        <w:spacing w:after="1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Статья 57. Содержание трудового договора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7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30.06.2006 N 90-ФЗ)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"/>
      <w:bookmarkEnd w:id="0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В трудовом договоре указываются: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заключивших</w:t>
      </w:r>
      <w:proofErr w:type="gramEnd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договор;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место и дата заключения трудового договора.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"/>
      <w:bookmarkEnd w:id="1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B702EC" w:rsidRPr="00B702EC" w:rsidRDefault="00A73521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B702EC"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место работы</w:t>
        </w:r>
      </w:hyperlink>
      <w:r w:rsidR="00B702EC"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9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28.02.2008 </w:t>
      </w:r>
      <w:hyperlink r:id="rId10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03.12.2012 </w:t>
      </w:r>
      <w:hyperlink r:id="rId11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236-ФЗ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</w:t>
      </w: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12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28.12.2013 N 421-ФЗ)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условия труда на рабочем месте;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Федеральным </w:t>
      </w:r>
      <w:hyperlink r:id="rId13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28.12.2013 N 421-ФЗ)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 заключении трудового договора в него не были включены какие-либо сведения и (или) условия из числа </w:t>
      </w: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первой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кст тр</w:t>
      </w:r>
      <w:proofErr w:type="gramEnd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  <w:proofErr w:type="gramEnd"/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об испытании;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неразглашении охраняемой законом </w:t>
      </w:r>
      <w:hyperlink r:id="rId14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тайны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(государственной, служебной, коммерческой и иной);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о видах и об условиях дополнительного страхования работника;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об улучшении социально-бытовых условий работника и членов его семьи;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дополнительном негосударственном пенсионном обеспечении работника.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Федеральным </w:t>
      </w:r>
      <w:hyperlink r:id="rId15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28.12.2013 N 421-ФЗ)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B702EC" w:rsidRPr="00B702EC" w:rsidRDefault="00B702EC" w:rsidP="00B702EC">
      <w:pPr>
        <w:spacing w:after="1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196. 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02.07.2013 </w:t>
      </w:r>
      <w:hyperlink r:id="rId16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03.07.2016 </w:t>
      </w:r>
      <w:hyperlink r:id="rId17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239-ФЗ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работодатель.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02.07.2013 </w:t>
      </w:r>
      <w:hyperlink r:id="rId18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03.07.2016 </w:t>
      </w:r>
      <w:hyperlink r:id="rId19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239-ФЗ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работников и дополнительное профессиональное образование работников, направление работников (с их письменного согласия) на прохождение независимой оценки квалификации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02.07.2013 </w:t>
      </w:r>
      <w:hyperlink r:id="rId20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03.07.2016 </w:t>
      </w:r>
      <w:hyperlink r:id="rId21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239-ФЗ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специальностей, в том числе для направления работников на прохождение независимой оценки квалификации, определяются работодателем с учетом мнения представительного органа работников в порядке, установленном </w:t>
      </w:r>
      <w:hyperlink r:id="rId22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372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 для принятия локальных нормативных актов.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02.07.2013 </w:t>
      </w:r>
      <w:hyperlink r:id="rId23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03.07.2016 </w:t>
      </w:r>
      <w:hyperlink r:id="rId24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239-ФЗ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30.06.2006 </w:t>
      </w:r>
      <w:hyperlink r:id="rId25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90-ФЗ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02.07.2013 </w:t>
      </w:r>
      <w:hyperlink r:id="rId26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</w:t>
      </w:r>
      <w:hyperlink r:id="rId27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30.06.2006 </w:t>
      </w:r>
      <w:hyperlink r:id="rId28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90-ФЗ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02.07.2013 </w:t>
      </w:r>
      <w:hyperlink r:id="rId29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185-ФЗ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работодателем работника на прохождение </w:t>
      </w:r>
      <w:hyperlink r:id="rId30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независимой оценки квалификации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шестая введена Федеральным </w:t>
      </w:r>
      <w:hyperlink r:id="rId31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03.07.2016 N 239-ФЗ)</w:t>
      </w:r>
    </w:p>
    <w:p w:rsidR="009060B0" w:rsidRDefault="009060B0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0B0" w:rsidRDefault="009060B0" w:rsidP="009060B0">
      <w:pPr>
        <w:spacing w:after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60B0" w:rsidRPr="009060B0" w:rsidRDefault="009060B0" w:rsidP="009060B0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0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187. 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</w:r>
    </w:p>
    <w:p w:rsidR="009060B0" w:rsidRPr="009060B0" w:rsidRDefault="009060B0" w:rsidP="009060B0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0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работодателем работника на профессиональное обучение или дополнительное профессиональное образование, на прохождение 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</w:t>
      </w:r>
      <w:proofErr w:type="gramEnd"/>
    </w:p>
    <w:p w:rsidR="009060B0" w:rsidRPr="009060B0" w:rsidRDefault="009060B0" w:rsidP="009060B0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 порядке и размерах, которые предусмотрены для лиц, направляемых в служебные командировки.</w:t>
      </w:r>
    </w:p>
    <w:p w:rsidR="009060B0" w:rsidRPr="009060B0" w:rsidRDefault="009060B0" w:rsidP="009060B0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направлении работодателем работника на прохождение независимой оценки квалификации оплата прохождения такой оценки осуществляется </w:t>
      </w:r>
      <w:r w:rsidRPr="009060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 счет средств работодателя</w:t>
      </w:r>
      <w:r w:rsidRPr="00906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A23" w:rsidRDefault="00A46A23" w:rsidP="00A46A23">
      <w:pPr>
        <w:spacing w:after="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A46A23">
      <w:pPr>
        <w:spacing w:after="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81. Расторжение трудового договора по инициативе работодателя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работодателем в случаях: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"/>
      <w:bookmarkEnd w:id="2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 в ред. Федерального </w:t>
      </w:r>
      <w:hyperlink r:id="rId32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30.06.2006 N 90-ФЗ)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аттестации </w:t>
      </w:r>
      <w:hyperlink w:anchor="P8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(пункт 3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первой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вторая в ред. Федерального </w:t>
      </w:r>
      <w:hyperlink r:id="rId33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30.06.2006 N 90-ФЗ)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Увольнение по основанию, предусмотренному </w:t>
      </w:r>
      <w:hyperlink w:anchor="P6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8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B702EC" w:rsidRDefault="00B702EC" w:rsidP="00B702EC">
      <w:pPr>
        <w:spacing w:after="1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72. Изменение определенных сторонами условий трудового договора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p w:rsidR="00B702EC" w:rsidRPr="00B702EC" w:rsidRDefault="00B702EC" w:rsidP="00B702EC">
      <w:pPr>
        <w:spacing w:after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72.1. Перевод на другую работу. Перемещение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 Перевод на другую работу допускается только с письменного согласия работника, за исключением случаев, предусмотренных </w:t>
      </w:r>
      <w:hyperlink r:id="rId34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второй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5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третьей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72.2 настоящего Кодекса.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 </w:t>
      </w:r>
      <w:hyperlink r:id="rId36" w:history="1">
        <w:r w:rsidRPr="00B702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77</w:t>
        </w:r>
      </w:hyperlink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Кодекса).</w:t>
      </w:r>
    </w:p>
    <w:p w:rsidR="00B702EC" w:rsidRP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:rsidR="00B702EC" w:rsidRDefault="00B702EC" w:rsidP="00B702EC">
      <w:pPr>
        <w:spacing w:after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E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переводить и перемещать работника на работу, противопоказанную ему по состоянию здоровья.</w:t>
      </w:r>
    </w:p>
    <w:p w:rsidR="00B702EC" w:rsidRPr="00B702EC" w:rsidRDefault="00B702EC" w:rsidP="009060B0">
      <w:pPr>
        <w:rPr>
          <w:rFonts w:ascii="Times New Roman" w:hAnsi="Times New Roman" w:cs="Times New Roman"/>
          <w:sz w:val="28"/>
          <w:szCs w:val="28"/>
        </w:rPr>
      </w:pPr>
    </w:p>
    <w:sectPr w:rsidR="00B702EC" w:rsidRPr="00B702EC" w:rsidSect="00A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2EC"/>
    <w:rsid w:val="009060B0"/>
    <w:rsid w:val="00A46A23"/>
    <w:rsid w:val="00A720DE"/>
    <w:rsid w:val="00A73521"/>
    <w:rsid w:val="00B702EC"/>
    <w:rsid w:val="00C5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E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1646AFD7F1C5673D55A89CC2E42616FBE0D92447A78A4275069C58E33F92BE300D32EDBAE92BDa2B3L" TargetMode="External"/><Relationship Id="rId13" Type="http://schemas.openxmlformats.org/officeDocument/2006/relationships/hyperlink" Target="consultantplus://offline/ref=12C1646AFD7F1C5673D55A89CC2E42616FBF0A90447578A4275069C58E33F92BE300D32EDBAE90BFa2B9L" TargetMode="External"/><Relationship Id="rId18" Type="http://schemas.openxmlformats.org/officeDocument/2006/relationships/hyperlink" Target="consultantplus://offline/ref=67C175C9164281D5A990DCD8FF47629FDAD412AA46AF16769BD7C445909249DEE1E941076199313F30BBL" TargetMode="External"/><Relationship Id="rId26" Type="http://schemas.openxmlformats.org/officeDocument/2006/relationships/hyperlink" Target="consultantplus://offline/ref=67C175C9164281D5A990DCD8FF47629FDAD412AA46AF16769BD7C445909249DEE1E941076199313F30B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C175C9164281D5A990DCD8FF47629FDAD613AD4CA716769BD7C445909249DEE1E941076198323730BEL" TargetMode="External"/><Relationship Id="rId34" Type="http://schemas.openxmlformats.org/officeDocument/2006/relationships/hyperlink" Target="consultantplus://offline/ref=4C2328D9988BB0836FD5AA3AE57DD7B2D8688A093A91DDEEED4053DC4C6B360706430A11CFY1F7L" TargetMode="External"/><Relationship Id="rId7" Type="http://schemas.openxmlformats.org/officeDocument/2006/relationships/hyperlink" Target="consultantplus://offline/ref=12C1646AFD7F1C5673D55A89CC2E42616CB80996487078A4275069C58E33F92BE300D32EDBAE91BFa2BDL" TargetMode="External"/><Relationship Id="rId12" Type="http://schemas.openxmlformats.org/officeDocument/2006/relationships/hyperlink" Target="consultantplus://offline/ref=12C1646AFD7F1C5673D55A89CC2E42616FBF0A90447578A4275069C58E33F92BE300D32EDBAE90BFa2BAL" TargetMode="External"/><Relationship Id="rId17" Type="http://schemas.openxmlformats.org/officeDocument/2006/relationships/hyperlink" Target="consultantplus://offline/ref=67C175C9164281D5A990DCD8FF47629FDAD613AD4CA716769BD7C445909249DEE1E941076198323730BCL" TargetMode="External"/><Relationship Id="rId25" Type="http://schemas.openxmlformats.org/officeDocument/2006/relationships/hyperlink" Target="consultantplus://offline/ref=67C175C9164281D5A990DCD8FF47629FD9D111AC41AD16769BD7C445909249DEE1E9410761983B3430BBL" TargetMode="External"/><Relationship Id="rId33" Type="http://schemas.openxmlformats.org/officeDocument/2006/relationships/hyperlink" Target="consultantplus://offline/ref=39ED37E0EA3E8411478195F49604340644984A541E2B662E8893A3F7E7E920121A8FD91F8A0AD768n3C2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C175C9164281D5A990DCD8FF47629FDAD412AA46AF16769BD7C445909249DEE1E941076199313F30B8L" TargetMode="External"/><Relationship Id="rId20" Type="http://schemas.openxmlformats.org/officeDocument/2006/relationships/hyperlink" Target="consultantplus://offline/ref=67C175C9164281D5A990DCD8FF47629FDAD412AA46AF16769BD7C445909249DEE1E941076199313F30BAL" TargetMode="External"/><Relationship Id="rId29" Type="http://schemas.openxmlformats.org/officeDocument/2006/relationships/hyperlink" Target="consultantplus://offline/ref=67C175C9164281D5A990DCD8FF47629FDAD412AA46AF16769BD7C445909249DEE1E941076199313F30B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9139BC8767ADA19C6C71C66FD2E5CB18318A6F93C3DC8E389DA7FB2F0282F1DDC238185F82C376672K" TargetMode="External"/><Relationship Id="rId11" Type="http://schemas.openxmlformats.org/officeDocument/2006/relationships/hyperlink" Target="consultantplus://offline/ref=12C1646AFD7F1C5673D55A89CC2E42616CB609934F7078A4275069C58E33F92BE300D32EDBAE92BFa2BBL" TargetMode="External"/><Relationship Id="rId24" Type="http://schemas.openxmlformats.org/officeDocument/2006/relationships/hyperlink" Target="consultantplus://offline/ref=67C175C9164281D5A990DCD8FF47629FDAD613AD4CA716769BD7C445909249DEE1E941076198323730B1L" TargetMode="External"/><Relationship Id="rId32" Type="http://schemas.openxmlformats.org/officeDocument/2006/relationships/hyperlink" Target="consultantplus://offline/ref=39ED37E0EA3E8411478195F49604340644984A541E2B662E8893A3F7E7E920121A8FD91F8A0AD76Bn3C1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449139BC8767ADA19C6C71C66FD2E5CB18318A6F93C3DC8E389DA7FB2F0282F1DDC238185F82C376675K" TargetMode="External"/><Relationship Id="rId15" Type="http://schemas.openxmlformats.org/officeDocument/2006/relationships/hyperlink" Target="consultantplus://offline/ref=12C1646AFD7F1C5673D55A89CC2E42616FBF0A90447578A4275069C58E33F92BE300D32EDBAE90BFa2BEL" TargetMode="External"/><Relationship Id="rId23" Type="http://schemas.openxmlformats.org/officeDocument/2006/relationships/hyperlink" Target="consultantplus://offline/ref=67C175C9164281D5A990DCD8FF47629FDAD412AA46AF16769BD7C445909249DEE1E941076199313F30BCL" TargetMode="External"/><Relationship Id="rId28" Type="http://schemas.openxmlformats.org/officeDocument/2006/relationships/hyperlink" Target="consultantplus://offline/ref=67C175C9164281D5A990DCD8FF47629FD9D111AC41AD16769BD7C445909249DEE1E9410761983B3430BAL" TargetMode="External"/><Relationship Id="rId36" Type="http://schemas.openxmlformats.org/officeDocument/2006/relationships/hyperlink" Target="consultantplus://offline/ref=4C2328D9988BB0836FD5AA3AE57DD7B2D8688A093A91DDEEED4053DC4C6B360706430A11C3Y1FFL" TargetMode="External"/><Relationship Id="rId10" Type="http://schemas.openxmlformats.org/officeDocument/2006/relationships/hyperlink" Target="consultantplus://offline/ref=12C1646AFD7F1C5673D55A89CC2E42616ABA0A944B7925AE2F0965C7893CA63CE449DF2FDBAE93aBBEL" TargetMode="External"/><Relationship Id="rId19" Type="http://schemas.openxmlformats.org/officeDocument/2006/relationships/hyperlink" Target="consultantplus://offline/ref=67C175C9164281D5A990DCD8FF47629FDAD613AD4CA716769BD7C445909249DEE1E941076198323730BFL" TargetMode="External"/><Relationship Id="rId31" Type="http://schemas.openxmlformats.org/officeDocument/2006/relationships/hyperlink" Target="consultantplus://offline/ref=67C175C9164281D5A990DCD8FF47629FDAD613AD4CA716769BD7C445909249DEE1E941076198323730B0L" TargetMode="External"/><Relationship Id="rId4" Type="http://schemas.openxmlformats.org/officeDocument/2006/relationships/hyperlink" Target="consultantplus://offline/ref=E449139BC8767ADA19C6C71C66FD2E5CB18D12AEFD3A3DC8E389DA7FB2F0282F1DDC238185F82C376673K" TargetMode="External"/><Relationship Id="rId9" Type="http://schemas.openxmlformats.org/officeDocument/2006/relationships/hyperlink" Target="consultantplus://offline/ref=12C1646AFD7F1C5673D55A89CC2E426169BA0C974D7925AE2F0965C7a8B9L" TargetMode="External"/><Relationship Id="rId14" Type="http://schemas.openxmlformats.org/officeDocument/2006/relationships/hyperlink" Target="consultantplus://offline/ref=12C1646AFD7F1C5673D55A89CC2E426164BC029B4D7925AE2F0965C7a8B9L" TargetMode="External"/><Relationship Id="rId22" Type="http://schemas.openxmlformats.org/officeDocument/2006/relationships/hyperlink" Target="consultantplus://offline/ref=67C175C9164281D5A990DCD8FF47629FDAD412AF42AA16769BD7C445909249DEE1E94107639133B0L" TargetMode="External"/><Relationship Id="rId27" Type="http://schemas.openxmlformats.org/officeDocument/2006/relationships/hyperlink" Target="consultantplus://offline/ref=67C175C9164281D5A990DCD8FF47629FDAD412AF42AA16769BD7C445909249DEE1E941076199323E30B0L" TargetMode="External"/><Relationship Id="rId30" Type="http://schemas.openxmlformats.org/officeDocument/2006/relationships/hyperlink" Target="consultantplus://offline/ref=67C175C9164281D5A990DCD8FF47629FDAD613AD4CAA16769BD7C445909249DEE1E941076198323530BBL" TargetMode="External"/><Relationship Id="rId35" Type="http://schemas.openxmlformats.org/officeDocument/2006/relationships/hyperlink" Target="consultantplus://offline/ref=4C2328D9988BB0836FD5AA3AE57DD7B2D8688A093A91DDEEED4053DC4C6B360706430A11CEY1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2747</Words>
  <Characters>15658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4</cp:revision>
  <dcterms:created xsi:type="dcterms:W3CDTF">2020-01-29T09:08:00Z</dcterms:created>
  <dcterms:modified xsi:type="dcterms:W3CDTF">2020-01-29T09:46:00Z</dcterms:modified>
</cp:coreProperties>
</file>